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812BA" w14:textId="605BE9DD" w:rsidR="00711874" w:rsidRDefault="00E42109" w:rsidP="00711874">
      <w:pPr>
        <w:adjustRightInd w:val="0"/>
        <w:spacing w:after="0" w:line="240" w:lineRule="auto"/>
        <w:jc w:val="center"/>
        <w:rPr>
          <w:rFonts w:ascii="Times New Roman" w:hAnsi="Times New Roman" w:cs="Times New Roman"/>
          <w:i/>
          <w:sz w:val="24"/>
          <w:szCs w:val="24"/>
        </w:rPr>
      </w:pPr>
      <w:bookmarkStart w:id="0" w:name="_Hlk531605912"/>
      <w:bookmarkEnd w:id="0"/>
      <w:r w:rsidRPr="00E42109">
        <w:rPr>
          <w:rFonts w:ascii="Times New Roman" w:hAnsi="Times New Roman" w:cs="Times New Roman"/>
          <w:i/>
          <w:noProof/>
          <w:sz w:val="24"/>
          <w:szCs w:val="24"/>
          <w:lang w:eastAsia="ru-RU"/>
        </w:rPr>
        <w:drawing>
          <wp:inline distT="0" distB="0" distL="0" distR="0" wp14:anchorId="1D572F50" wp14:editId="509EE8CD">
            <wp:extent cx="6645910" cy="858505"/>
            <wp:effectExtent l="0" t="0" r="2540" b="0"/>
            <wp:docPr id="34" name="Рисунок 34" descr="C:\Users\Гранков\Desktop\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анков\Desktop\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858505"/>
                    </a:xfrm>
                    <a:prstGeom prst="rect">
                      <a:avLst/>
                    </a:prstGeom>
                    <a:noFill/>
                    <a:ln>
                      <a:noFill/>
                    </a:ln>
                  </pic:spPr>
                </pic:pic>
              </a:graphicData>
            </a:graphic>
          </wp:inline>
        </w:drawing>
      </w:r>
    </w:p>
    <w:p w14:paraId="0E13EC1A" w14:textId="77777777" w:rsidR="00711874" w:rsidRDefault="00711874" w:rsidP="00BB57E8">
      <w:pPr>
        <w:adjustRightInd w:val="0"/>
        <w:spacing w:after="0" w:line="240" w:lineRule="auto"/>
        <w:ind w:left="5954"/>
        <w:rPr>
          <w:rFonts w:ascii="Times New Roman" w:hAnsi="Times New Roman" w:cs="Times New Roman"/>
          <w:i/>
          <w:sz w:val="24"/>
          <w:szCs w:val="24"/>
        </w:rPr>
      </w:pPr>
    </w:p>
    <w:p w14:paraId="2D55549F" w14:textId="77777777" w:rsidR="00711874" w:rsidRDefault="00711874" w:rsidP="00BB57E8">
      <w:pPr>
        <w:adjustRightInd w:val="0"/>
        <w:spacing w:after="0" w:line="240" w:lineRule="auto"/>
        <w:ind w:left="5954"/>
        <w:rPr>
          <w:rFonts w:ascii="Times New Roman" w:hAnsi="Times New Roman" w:cs="Times New Roman"/>
          <w:i/>
          <w:sz w:val="24"/>
          <w:szCs w:val="24"/>
        </w:rPr>
      </w:pPr>
    </w:p>
    <w:p w14:paraId="0ADFC061" w14:textId="77777777" w:rsidR="007D0B77" w:rsidRDefault="007D0B77" w:rsidP="00BB57E8">
      <w:pPr>
        <w:adjustRightInd w:val="0"/>
        <w:spacing w:after="0" w:line="240" w:lineRule="auto"/>
        <w:ind w:left="5954"/>
        <w:rPr>
          <w:rFonts w:ascii="Times New Roman" w:hAnsi="Times New Roman" w:cs="Times New Roman"/>
          <w:i/>
          <w:sz w:val="24"/>
          <w:szCs w:val="24"/>
        </w:rPr>
      </w:pPr>
    </w:p>
    <w:p w14:paraId="056580EB" w14:textId="77777777" w:rsidR="00B200ED" w:rsidRPr="00B877E7" w:rsidRDefault="00B200ED" w:rsidP="00B200ED">
      <w:pPr>
        <w:spacing w:after="0" w:line="240" w:lineRule="auto"/>
        <w:jc w:val="center"/>
        <w:rPr>
          <w:rFonts w:ascii="Times New Roman" w:hAnsi="Times New Roman" w:cs="Times New Roman"/>
          <w:b/>
          <w:sz w:val="24"/>
          <w:szCs w:val="24"/>
        </w:rPr>
      </w:pPr>
      <w:r w:rsidRPr="00B877E7">
        <w:rPr>
          <w:rFonts w:ascii="Times New Roman" w:hAnsi="Times New Roman" w:cs="Times New Roman"/>
          <w:b/>
          <w:sz w:val="24"/>
          <w:szCs w:val="24"/>
        </w:rPr>
        <w:t>ОТЧЕТ О РЕЗУЛЬТАТАХ ДЕЯТЕЛЬНОСТИ</w:t>
      </w:r>
    </w:p>
    <w:p w14:paraId="220F5A71" w14:textId="77777777" w:rsidR="00B200ED" w:rsidRDefault="00B200ED" w:rsidP="00B200ED">
      <w:pPr>
        <w:spacing w:after="0" w:line="240" w:lineRule="auto"/>
        <w:jc w:val="center"/>
        <w:rPr>
          <w:rFonts w:ascii="Times New Roman" w:hAnsi="Times New Roman" w:cs="Times New Roman"/>
          <w:b/>
          <w:sz w:val="24"/>
          <w:szCs w:val="24"/>
        </w:rPr>
      </w:pPr>
      <w:r w:rsidRPr="00B877E7">
        <w:rPr>
          <w:rFonts w:ascii="Times New Roman" w:hAnsi="Times New Roman" w:cs="Times New Roman"/>
          <w:b/>
          <w:sz w:val="24"/>
          <w:szCs w:val="24"/>
        </w:rPr>
        <w:t xml:space="preserve">АО «Агентство инновационного развития-центр кластерного развития Калужской области» </w:t>
      </w:r>
    </w:p>
    <w:p w14:paraId="420D54D4" w14:textId="19A2090A" w:rsidR="00B200ED" w:rsidRPr="00B877E7" w:rsidRDefault="00A47856" w:rsidP="00B200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w:t>
      </w:r>
      <w:r w:rsidR="00B200ED" w:rsidRPr="00B877E7">
        <w:rPr>
          <w:rFonts w:ascii="Times New Roman" w:hAnsi="Times New Roman" w:cs="Times New Roman"/>
          <w:b/>
          <w:sz w:val="24"/>
          <w:szCs w:val="24"/>
          <w:u w:val="single"/>
        </w:rPr>
        <w:t>201</w:t>
      </w:r>
      <w:r w:rsidR="007A5B03">
        <w:rPr>
          <w:rFonts w:ascii="Times New Roman" w:hAnsi="Times New Roman" w:cs="Times New Roman"/>
          <w:b/>
          <w:sz w:val="24"/>
          <w:szCs w:val="24"/>
          <w:u w:val="single"/>
        </w:rPr>
        <w:t>8</w:t>
      </w:r>
      <w:r w:rsidR="00B200ED" w:rsidRPr="00B877E7">
        <w:rPr>
          <w:rFonts w:ascii="Times New Roman" w:hAnsi="Times New Roman" w:cs="Times New Roman"/>
          <w:b/>
          <w:sz w:val="24"/>
          <w:szCs w:val="24"/>
          <w:u w:val="single"/>
        </w:rPr>
        <w:t xml:space="preserve"> г.</w:t>
      </w:r>
      <w:r w:rsidR="00B200ED" w:rsidRPr="00B877E7">
        <w:rPr>
          <w:rFonts w:ascii="Times New Roman" w:hAnsi="Times New Roman" w:cs="Times New Roman"/>
          <w:b/>
          <w:sz w:val="24"/>
          <w:szCs w:val="24"/>
        </w:rPr>
        <w:t xml:space="preserve"> по направлениям деятельности.</w:t>
      </w:r>
    </w:p>
    <w:p w14:paraId="2D92A55E" w14:textId="77777777" w:rsidR="00957D1B" w:rsidRPr="00957D1B" w:rsidRDefault="00957D1B" w:rsidP="00957D1B">
      <w:pPr>
        <w:spacing w:after="0" w:line="240" w:lineRule="auto"/>
        <w:jc w:val="center"/>
        <w:rPr>
          <w:rFonts w:ascii="Times New Roman" w:hAnsi="Times New Roman"/>
          <w:b/>
          <w:sz w:val="26"/>
          <w:szCs w:val="26"/>
        </w:rPr>
      </w:pPr>
    </w:p>
    <w:p w14:paraId="79498771" w14:textId="77777777" w:rsidR="002C4885" w:rsidRDefault="00962156" w:rsidP="002C4885">
      <w:pPr>
        <w:spacing w:after="0" w:line="240" w:lineRule="auto"/>
        <w:ind w:firstLine="708"/>
        <w:jc w:val="both"/>
        <w:rPr>
          <w:rFonts w:ascii="Times New Roman" w:hAnsi="Times New Roman" w:cs="Times New Roman"/>
          <w:sz w:val="24"/>
          <w:szCs w:val="24"/>
        </w:rPr>
      </w:pPr>
      <w:r w:rsidRPr="00B877E7">
        <w:rPr>
          <w:rFonts w:ascii="Times New Roman" w:hAnsi="Times New Roman" w:cs="Times New Roman"/>
          <w:sz w:val="24"/>
          <w:szCs w:val="24"/>
        </w:rPr>
        <w:t>АО «Агентство инновационного развития-центр кластерного развития Калужской области»</w:t>
      </w:r>
      <w:r w:rsidR="00432F6A">
        <w:rPr>
          <w:rFonts w:ascii="Times New Roman" w:hAnsi="Times New Roman" w:cs="Times New Roman"/>
          <w:sz w:val="24"/>
          <w:szCs w:val="24"/>
        </w:rPr>
        <w:t xml:space="preserve"> (далее – АИРКО)</w:t>
      </w:r>
      <w:r w:rsidRPr="00B877E7">
        <w:rPr>
          <w:rFonts w:ascii="Times New Roman" w:hAnsi="Times New Roman" w:cs="Times New Roman"/>
          <w:sz w:val="24"/>
          <w:szCs w:val="24"/>
        </w:rPr>
        <w:t xml:space="preserve"> функционирует в соответствии с Уставом, реализуя мероприятия в рамках основных направлений деятельности в соответствии с ежегодными планами работы и сметами, утверждаемыми Министерством экономического развития Калужской области и Министерством экономического развития Российской Федерации. В настоящее время </w:t>
      </w:r>
      <w:r w:rsidR="001330FB">
        <w:rPr>
          <w:rFonts w:ascii="Times New Roman" w:hAnsi="Times New Roman" w:cs="Times New Roman"/>
          <w:sz w:val="24"/>
          <w:szCs w:val="24"/>
        </w:rPr>
        <w:t>АИРКО</w:t>
      </w:r>
      <w:r w:rsidR="001330FB" w:rsidRPr="00B877E7">
        <w:rPr>
          <w:rFonts w:ascii="Times New Roman" w:hAnsi="Times New Roman" w:cs="Times New Roman"/>
          <w:sz w:val="24"/>
          <w:szCs w:val="24"/>
        </w:rPr>
        <w:t xml:space="preserve"> </w:t>
      </w:r>
      <w:r w:rsidRPr="00B877E7">
        <w:rPr>
          <w:rFonts w:ascii="Times New Roman" w:hAnsi="Times New Roman" w:cs="Times New Roman"/>
          <w:sz w:val="24"/>
          <w:szCs w:val="24"/>
        </w:rPr>
        <w:t xml:space="preserve">является базовой организацией  представительства Фонда содействия </w:t>
      </w:r>
      <w:r w:rsidR="00D935E3">
        <w:rPr>
          <w:rFonts w:ascii="Times New Roman" w:hAnsi="Times New Roman" w:cs="Times New Roman"/>
          <w:sz w:val="24"/>
          <w:szCs w:val="24"/>
        </w:rPr>
        <w:t>инновациям</w:t>
      </w:r>
      <w:r w:rsidRPr="00B877E7">
        <w:rPr>
          <w:rFonts w:ascii="Times New Roman" w:hAnsi="Times New Roman" w:cs="Times New Roman"/>
          <w:sz w:val="24"/>
          <w:szCs w:val="24"/>
        </w:rPr>
        <w:t xml:space="preserve"> на территории Калужской области, специализированной организацией, осуществляющей методическое, организационное, экспертно-аналитическое и информационное сопровождение территориальных кластеров, рабочим представительным органом Калужской области в Ассоциации инновационных регионов России, учредителем и координатором </w:t>
      </w:r>
      <w:r w:rsidR="004242AD">
        <w:rPr>
          <w:rFonts w:ascii="Times New Roman" w:hAnsi="Times New Roman" w:cs="Times New Roman"/>
          <w:sz w:val="24"/>
          <w:szCs w:val="24"/>
        </w:rPr>
        <w:t>Ассоциации</w:t>
      </w:r>
      <w:r w:rsidRPr="00B877E7">
        <w:rPr>
          <w:rFonts w:ascii="Times New Roman" w:hAnsi="Times New Roman" w:cs="Times New Roman"/>
          <w:sz w:val="24"/>
          <w:szCs w:val="24"/>
        </w:rPr>
        <w:t xml:space="preserve"> «Калужский фармацевтический кластер», Некоммерческого партнерства «Кластер информационно-коммуникационных технологий Калужской области», Ассоциации «Кластер авиационно-космических технологий полимерных композиционных материалов и конструкций Калужской области»</w:t>
      </w:r>
      <w:r w:rsidR="00863EFF">
        <w:rPr>
          <w:rFonts w:ascii="Times New Roman" w:hAnsi="Times New Roman" w:cs="Times New Roman"/>
          <w:sz w:val="24"/>
          <w:szCs w:val="24"/>
        </w:rPr>
        <w:t xml:space="preserve">, Ассоциации </w:t>
      </w:r>
      <w:r w:rsidR="00863EFF" w:rsidRPr="00863EFF">
        <w:rPr>
          <w:rFonts w:ascii="Times New Roman" w:hAnsi="Times New Roman" w:cs="Times New Roman"/>
          <w:sz w:val="24"/>
          <w:szCs w:val="24"/>
        </w:rPr>
        <w:t>«Калужский кластер ядерных технологий»</w:t>
      </w:r>
      <w:r w:rsidR="008B21E6">
        <w:rPr>
          <w:rFonts w:ascii="Times New Roman" w:hAnsi="Times New Roman" w:cs="Times New Roman"/>
          <w:sz w:val="24"/>
          <w:szCs w:val="24"/>
        </w:rPr>
        <w:t>, Ассоциации «Туристско-рекреационный кластер Калужской области»</w:t>
      </w:r>
      <w:r w:rsidRPr="00B877E7">
        <w:rPr>
          <w:rFonts w:ascii="Times New Roman" w:hAnsi="Times New Roman" w:cs="Times New Roman"/>
          <w:sz w:val="24"/>
          <w:szCs w:val="24"/>
        </w:rPr>
        <w:t>.</w:t>
      </w:r>
      <w:r w:rsidR="002C4885">
        <w:rPr>
          <w:rFonts w:ascii="Times New Roman" w:hAnsi="Times New Roman" w:cs="Times New Roman"/>
          <w:sz w:val="24"/>
          <w:szCs w:val="24"/>
        </w:rPr>
        <w:t xml:space="preserve"> </w:t>
      </w:r>
    </w:p>
    <w:p w14:paraId="72E6EC02" w14:textId="0FFEFAA6" w:rsidR="002C4885" w:rsidRPr="002C4885" w:rsidRDefault="00DD1F3A" w:rsidP="002C4885">
      <w:pPr>
        <w:spacing w:after="0" w:line="240" w:lineRule="auto"/>
        <w:ind w:firstLine="708"/>
        <w:jc w:val="both"/>
        <w:rPr>
          <w:rFonts w:ascii="Times New Roman" w:hAnsi="Times New Roman" w:cs="Times New Roman"/>
          <w:sz w:val="24"/>
          <w:szCs w:val="24"/>
        </w:rPr>
      </w:pPr>
      <w:r w:rsidRPr="00F11C21">
        <w:rPr>
          <w:rFonts w:ascii="Times New Roman" w:hAnsi="Times New Roman" w:cs="Times New Roman"/>
          <w:sz w:val="24"/>
          <w:szCs w:val="24"/>
        </w:rPr>
        <w:t>За 201</w:t>
      </w:r>
      <w:r w:rsidR="00AE5469" w:rsidRPr="00F11C21">
        <w:rPr>
          <w:rFonts w:ascii="Times New Roman" w:hAnsi="Times New Roman" w:cs="Times New Roman"/>
          <w:sz w:val="24"/>
          <w:szCs w:val="24"/>
        </w:rPr>
        <w:t>8</w:t>
      </w:r>
      <w:r w:rsidRPr="00F11C21">
        <w:rPr>
          <w:rFonts w:ascii="Times New Roman" w:hAnsi="Times New Roman" w:cs="Times New Roman"/>
          <w:sz w:val="24"/>
          <w:szCs w:val="24"/>
        </w:rPr>
        <w:t xml:space="preserve"> г. на текущее обеспечение деятельности и реализацию мероприятий в рамках согласованных смет Министерством экономического развития Калужской области было направлено 2</w:t>
      </w:r>
      <w:r w:rsidR="00AE5469" w:rsidRPr="00F11C21">
        <w:rPr>
          <w:rFonts w:ascii="Times New Roman" w:hAnsi="Times New Roman" w:cs="Times New Roman"/>
          <w:sz w:val="24"/>
          <w:szCs w:val="24"/>
        </w:rPr>
        <w:t>,5</w:t>
      </w:r>
      <w:r w:rsidRPr="00F11C21">
        <w:rPr>
          <w:rFonts w:ascii="Times New Roman" w:hAnsi="Times New Roman" w:cs="Times New Roman"/>
          <w:sz w:val="24"/>
          <w:szCs w:val="24"/>
        </w:rPr>
        <w:t xml:space="preserve"> млн. рублей и привлечено из федерального бюджета в рамках со-финансирования деятельности центров кластерного развития </w:t>
      </w:r>
      <w:r w:rsidR="00AE5469" w:rsidRPr="00F11C21">
        <w:rPr>
          <w:rFonts w:ascii="Times New Roman" w:hAnsi="Times New Roman" w:cs="Times New Roman"/>
          <w:sz w:val="24"/>
          <w:szCs w:val="24"/>
        </w:rPr>
        <w:t>5</w:t>
      </w:r>
      <w:r w:rsidRPr="00F11C21">
        <w:rPr>
          <w:rFonts w:ascii="Times New Roman" w:hAnsi="Times New Roman" w:cs="Times New Roman"/>
          <w:sz w:val="24"/>
          <w:szCs w:val="24"/>
        </w:rPr>
        <w:t>,</w:t>
      </w:r>
      <w:r w:rsidR="00AE5469" w:rsidRPr="00F11C21">
        <w:rPr>
          <w:rFonts w:ascii="Times New Roman" w:hAnsi="Times New Roman" w:cs="Times New Roman"/>
          <w:sz w:val="24"/>
          <w:szCs w:val="24"/>
        </w:rPr>
        <w:t>5</w:t>
      </w:r>
      <w:r w:rsidRPr="00F11C21">
        <w:rPr>
          <w:rFonts w:ascii="Times New Roman" w:hAnsi="Times New Roman" w:cs="Times New Roman"/>
          <w:sz w:val="24"/>
          <w:szCs w:val="24"/>
        </w:rPr>
        <w:t xml:space="preserve"> млн. рублей</w:t>
      </w:r>
      <w:r w:rsidRPr="002C4885">
        <w:rPr>
          <w:rFonts w:ascii="Times New Roman" w:hAnsi="Times New Roman" w:cs="Times New Roman"/>
          <w:sz w:val="24"/>
          <w:szCs w:val="24"/>
        </w:rPr>
        <w:t xml:space="preserve">. </w:t>
      </w:r>
      <w:r w:rsidR="002C4885" w:rsidRPr="002C4885">
        <w:rPr>
          <w:rFonts w:ascii="Times New Roman" w:hAnsi="Times New Roman" w:cs="Times New Roman"/>
          <w:sz w:val="24"/>
          <w:szCs w:val="24"/>
        </w:rPr>
        <w:t xml:space="preserve">В 2018 году сотрудниками ЦКР Калужской области было оказано </w:t>
      </w:r>
      <w:r w:rsidR="002C4885" w:rsidRPr="002C4885">
        <w:rPr>
          <w:rFonts w:ascii="Times New Roman" w:hAnsi="Times New Roman" w:cs="Times New Roman"/>
          <w:b/>
          <w:sz w:val="24"/>
          <w:szCs w:val="24"/>
        </w:rPr>
        <w:t>1096</w:t>
      </w:r>
      <w:r w:rsidR="002C4885" w:rsidRPr="002C4885">
        <w:rPr>
          <w:rFonts w:ascii="Times New Roman" w:hAnsi="Times New Roman" w:cs="Times New Roman"/>
          <w:sz w:val="24"/>
          <w:szCs w:val="24"/>
        </w:rPr>
        <w:t xml:space="preserve"> услуг, в том числе </w:t>
      </w:r>
      <w:r w:rsidR="002C4885" w:rsidRPr="002C4885">
        <w:rPr>
          <w:rFonts w:ascii="Times New Roman" w:hAnsi="Times New Roman" w:cs="Times New Roman"/>
          <w:b/>
          <w:sz w:val="24"/>
          <w:szCs w:val="24"/>
        </w:rPr>
        <w:t>626</w:t>
      </w:r>
      <w:r w:rsidR="002C4885" w:rsidRPr="002C4885">
        <w:rPr>
          <w:rFonts w:ascii="Times New Roman" w:hAnsi="Times New Roman" w:cs="Times New Roman"/>
          <w:sz w:val="24"/>
          <w:szCs w:val="24"/>
        </w:rPr>
        <w:t xml:space="preserve"> услуг</w:t>
      </w:r>
      <w:r w:rsidR="00FE0A0A">
        <w:rPr>
          <w:rFonts w:ascii="Times New Roman" w:hAnsi="Times New Roman" w:cs="Times New Roman"/>
          <w:sz w:val="24"/>
          <w:szCs w:val="24"/>
        </w:rPr>
        <w:t>и</w:t>
      </w:r>
      <w:r w:rsidR="002C4885" w:rsidRPr="002C4885">
        <w:rPr>
          <w:rFonts w:ascii="Times New Roman" w:hAnsi="Times New Roman" w:cs="Times New Roman"/>
          <w:sz w:val="24"/>
          <w:szCs w:val="24"/>
        </w:rPr>
        <w:t xml:space="preserve"> для </w:t>
      </w:r>
      <w:r w:rsidR="002C4885" w:rsidRPr="002C4885">
        <w:rPr>
          <w:rFonts w:ascii="Times New Roman" w:hAnsi="Times New Roman" w:cs="Times New Roman"/>
          <w:b/>
          <w:sz w:val="24"/>
          <w:szCs w:val="24"/>
        </w:rPr>
        <w:t>209</w:t>
      </w:r>
      <w:r w:rsidR="002C4885" w:rsidRPr="002C4885">
        <w:rPr>
          <w:rFonts w:ascii="Times New Roman" w:hAnsi="Times New Roman" w:cs="Times New Roman"/>
          <w:sz w:val="24"/>
          <w:szCs w:val="24"/>
        </w:rPr>
        <w:t xml:space="preserve"> субъектов МСП, зарегистрированных в Калужской области и являющихся действующими/потенциальными участниками территориальных кластеров Калужской области, а также </w:t>
      </w:r>
      <w:r w:rsidR="002C4885" w:rsidRPr="002C4885">
        <w:rPr>
          <w:rFonts w:ascii="Times New Roman" w:hAnsi="Times New Roman" w:cs="Times New Roman"/>
          <w:b/>
          <w:sz w:val="24"/>
          <w:szCs w:val="24"/>
        </w:rPr>
        <w:t>454</w:t>
      </w:r>
      <w:r w:rsidR="002C4885" w:rsidRPr="002C4885">
        <w:rPr>
          <w:rFonts w:ascii="Times New Roman" w:hAnsi="Times New Roman" w:cs="Times New Roman"/>
          <w:sz w:val="24"/>
          <w:szCs w:val="24"/>
        </w:rPr>
        <w:t xml:space="preserve"> услуг для </w:t>
      </w:r>
      <w:r w:rsidR="002C4885" w:rsidRPr="002C4885">
        <w:rPr>
          <w:rFonts w:ascii="Times New Roman" w:hAnsi="Times New Roman" w:cs="Times New Roman"/>
          <w:b/>
          <w:sz w:val="24"/>
          <w:szCs w:val="24"/>
        </w:rPr>
        <w:t xml:space="preserve">160 </w:t>
      </w:r>
      <w:r w:rsidR="002C4885" w:rsidRPr="002C4885">
        <w:rPr>
          <w:rFonts w:ascii="Times New Roman" w:hAnsi="Times New Roman" w:cs="Times New Roman"/>
          <w:sz w:val="24"/>
          <w:szCs w:val="24"/>
        </w:rPr>
        <w:t xml:space="preserve">крупных предприятий, субъектов малого и среднего предпринимательства, зарегистрированных в других субъектах РФ, учреждений высшего и среднего профессионального образования, организаций инфраструктуры, ассоциаций, некоммерческих организаций и </w:t>
      </w:r>
      <w:r w:rsidR="002C4885" w:rsidRPr="002C4885">
        <w:rPr>
          <w:rFonts w:ascii="Times New Roman" w:hAnsi="Times New Roman" w:cs="Times New Roman"/>
          <w:b/>
          <w:sz w:val="24"/>
          <w:szCs w:val="24"/>
        </w:rPr>
        <w:t>16</w:t>
      </w:r>
      <w:r w:rsidR="002C4885" w:rsidRPr="002C4885">
        <w:rPr>
          <w:rFonts w:ascii="Times New Roman" w:hAnsi="Times New Roman" w:cs="Times New Roman"/>
          <w:sz w:val="24"/>
          <w:szCs w:val="24"/>
        </w:rPr>
        <w:t xml:space="preserve"> услуг для физических лиц.</w:t>
      </w:r>
    </w:p>
    <w:p w14:paraId="605DE545" w14:textId="6F4BB02A" w:rsidR="00FD23FC" w:rsidRPr="00CB25FD" w:rsidRDefault="00DD1F3A" w:rsidP="002C4885">
      <w:pPr>
        <w:spacing w:after="0" w:line="240" w:lineRule="auto"/>
        <w:ind w:firstLine="708"/>
        <w:jc w:val="both"/>
        <w:rPr>
          <w:rFonts w:ascii="Times New Roman" w:eastAsia="Times New Roman" w:hAnsi="Times New Roman" w:cs="Times New Roman"/>
          <w:bCs/>
          <w:sz w:val="24"/>
          <w:szCs w:val="24"/>
          <w:lang w:eastAsia="ru-RU"/>
        </w:rPr>
      </w:pPr>
      <w:r w:rsidRPr="0012348B">
        <w:rPr>
          <w:rFonts w:ascii="Times New Roman" w:eastAsia="Times New Roman" w:hAnsi="Times New Roman" w:cs="Times New Roman"/>
          <w:bCs/>
          <w:sz w:val="24"/>
          <w:szCs w:val="24"/>
          <w:lang w:eastAsia="ru-RU"/>
        </w:rPr>
        <w:tab/>
        <w:t xml:space="preserve">На базе созданных при поддержке АИРКО центров коллективного пользования оборудованием и регионального инжинирингового центра сформирована постоянно действующая система консультаций и обучающих услуг для участников кластеров, которые позволяют осуществлять подготовку и повышение квалификации сотрудников малых и средних предприятий по работе на высокоточном оборудовании с использованием лазерных технологий. Ежегодно на их базе проводятся </w:t>
      </w:r>
      <w:r w:rsidRPr="0012348B">
        <w:rPr>
          <w:rFonts w:ascii="Times New Roman" w:hAnsi="Times New Roman" w:cs="Times New Roman"/>
          <w:bCs/>
          <w:sz w:val="24"/>
          <w:szCs w:val="24"/>
          <w:lang w:eastAsia="ru-RU"/>
        </w:rPr>
        <w:t>семинары, конференции, круглые столы и «Дни открытых дверей». В 201</w:t>
      </w:r>
      <w:r w:rsidR="0036638B" w:rsidRPr="0012348B">
        <w:rPr>
          <w:rFonts w:ascii="Times New Roman" w:hAnsi="Times New Roman" w:cs="Times New Roman"/>
          <w:bCs/>
          <w:sz w:val="24"/>
          <w:szCs w:val="24"/>
          <w:lang w:eastAsia="ru-RU"/>
        </w:rPr>
        <w:t>8</w:t>
      </w:r>
      <w:r w:rsidRPr="0012348B">
        <w:rPr>
          <w:rFonts w:ascii="Times New Roman" w:hAnsi="Times New Roman" w:cs="Times New Roman"/>
          <w:bCs/>
          <w:sz w:val="24"/>
          <w:szCs w:val="24"/>
          <w:lang w:eastAsia="ru-RU"/>
        </w:rPr>
        <w:t xml:space="preserve"> г. центрами коллективного пользования оказано более </w:t>
      </w:r>
      <w:r w:rsidRPr="0012348B">
        <w:rPr>
          <w:rFonts w:ascii="Times New Roman" w:hAnsi="Times New Roman" w:cs="Times New Roman"/>
          <w:b/>
          <w:bCs/>
          <w:sz w:val="24"/>
          <w:szCs w:val="24"/>
          <w:lang w:eastAsia="ru-RU"/>
        </w:rPr>
        <w:t>1</w:t>
      </w:r>
      <w:r w:rsidR="001E38D3" w:rsidRPr="0012348B">
        <w:rPr>
          <w:rFonts w:ascii="Times New Roman" w:hAnsi="Times New Roman" w:cs="Times New Roman"/>
          <w:b/>
          <w:bCs/>
          <w:sz w:val="24"/>
          <w:szCs w:val="24"/>
          <w:lang w:eastAsia="ru-RU"/>
        </w:rPr>
        <w:t>45</w:t>
      </w:r>
      <w:r w:rsidRPr="0012348B">
        <w:rPr>
          <w:rFonts w:ascii="Times New Roman" w:hAnsi="Times New Roman" w:cs="Times New Roman"/>
          <w:b/>
          <w:bCs/>
          <w:sz w:val="24"/>
          <w:szCs w:val="24"/>
          <w:lang w:eastAsia="ru-RU"/>
        </w:rPr>
        <w:t xml:space="preserve"> услуг</w:t>
      </w:r>
      <w:r w:rsidRPr="0012348B">
        <w:rPr>
          <w:rFonts w:ascii="Times New Roman" w:hAnsi="Times New Roman" w:cs="Times New Roman"/>
          <w:bCs/>
          <w:sz w:val="24"/>
          <w:szCs w:val="24"/>
          <w:lang w:eastAsia="ru-RU"/>
        </w:rPr>
        <w:t xml:space="preserve"> на сумму свыше </w:t>
      </w:r>
      <w:r w:rsidR="00765FDF">
        <w:rPr>
          <w:rFonts w:ascii="Times New Roman" w:hAnsi="Times New Roman" w:cs="Times New Roman"/>
          <w:b/>
          <w:bCs/>
          <w:sz w:val="24"/>
          <w:szCs w:val="24"/>
          <w:lang w:eastAsia="ru-RU"/>
        </w:rPr>
        <w:t>12</w:t>
      </w:r>
      <w:r w:rsidR="001E38D3" w:rsidRPr="0012348B">
        <w:rPr>
          <w:rFonts w:ascii="Times New Roman" w:hAnsi="Times New Roman" w:cs="Times New Roman"/>
          <w:b/>
          <w:bCs/>
          <w:sz w:val="24"/>
          <w:szCs w:val="24"/>
          <w:lang w:eastAsia="ru-RU"/>
        </w:rPr>
        <w:t>,5</w:t>
      </w:r>
      <w:r w:rsidRPr="0012348B">
        <w:rPr>
          <w:rFonts w:ascii="Times New Roman" w:hAnsi="Times New Roman" w:cs="Times New Roman"/>
          <w:b/>
          <w:bCs/>
          <w:sz w:val="24"/>
          <w:szCs w:val="24"/>
          <w:lang w:eastAsia="ru-RU"/>
        </w:rPr>
        <w:t xml:space="preserve"> млн. рублей</w:t>
      </w:r>
      <w:r w:rsidRPr="0012348B">
        <w:rPr>
          <w:rFonts w:ascii="Times New Roman" w:hAnsi="Times New Roman" w:cs="Times New Roman"/>
          <w:bCs/>
          <w:sz w:val="24"/>
          <w:szCs w:val="24"/>
          <w:lang w:eastAsia="ru-RU"/>
        </w:rPr>
        <w:t>.</w:t>
      </w:r>
    </w:p>
    <w:p w14:paraId="65CC2B11" w14:textId="77777777" w:rsidR="007E6A77" w:rsidRPr="00C12630" w:rsidRDefault="007E6A77" w:rsidP="007E6A77">
      <w:pPr>
        <w:spacing w:before="120" w:after="120"/>
        <w:jc w:val="center"/>
        <w:rPr>
          <w:rFonts w:ascii="Times New Roman" w:hAnsi="Times New Roman" w:cs="Times New Roman"/>
          <w:b/>
          <w:bCs/>
          <w:sz w:val="24"/>
          <w:szCs w:val="24"/>
        </w:rPr>
      </w:pPr>
      <w:r w:rsidRPr="00C12630">
        <w:rPr>
          <w:rFonts w:ascii="Times New Roman" w:hAnsi="Times New Roman" w:cs="Times New Roman"/>
          <w:b/>
          <w:bCs/>
          <w:sz w:val="24"/>
          <w:szCs w:val="24"/>
        </w:rPr>
        <w:t>Взаимодействие с Фондом содействия инновациям</w:t>
      </w:r>
    </w:p>
    <w:p w14:paraId="649D0550" w14:textId="77777777" w:rsidR="007E6A77" w:rsidRDefault="007E6A77" w:rsidP="007E6A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Калужская область активно участвует в программах поддержки МИП, реализуемых федеральными институтами развития, в том числе Фондом содействия инновациям. При активном содействии регионального Представительства Фонда – АИРКО (оказание консалтинговых услуг) предприятия региона участвуют во всех программах, реализуемых Фондом, и привлекают финансовые ресурсы как на выполнение НИОКР, так и на организацию высокотехнологичных производств.</w:t>
      </w:r>
    </w:p>
    <w:p w14:paraId="76E1BB9B" w14:textId="77777777" w:rsidR="007E6A77" w:rsidRDefault="007E6A77" w:rsidP="007E6A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рассматриваемый период </w:t>
      </w:r>
      <w:r w:rsidRPr="007E6A77">
        <w:rPr>
          <w:rFonts w:ascii="Times New Roman" w:hAnsi="Times New Roman" w:cs="Times New Roman"/>
          <w:sz w:val="24"/>
          <w:szCs w:val="24"/>
        </w:rPr>
        <w:t>январь – ноябрь 2018 года</w:t>
      </w:r>
      <w:r>
        <w:rPr>
          <w:rFonts w:ascii="Times New Roman" w:hAnsi="Times New Roman" w:cs="Times New Roman"/>
          <w:sz w:val="24"/>
          <w:szCs w:val="24"/>
        </w:rPr>
        <w:t xml:space="preserve"> для участия в программах Фонда содействия инновациям было подано </w:t>
      </w:r>
      <w:r w:rsidRPr="007E6A77">
        <w:rPr>
          <w:rFonts w:ascii="Times New Roman" w:hAnsi="Times New Roman" w:cs="Times New Roman"/>
          <w:b/>
          <w:sz w:val="24"/>
          <w:szCs w:val="24"/>
        </w:rPr>
        <w:t>32</w:t>
      </w:r>
      <w:r w:rsidRPr="007E6A77">
        <w:rPr>
          <w:rFonts w:ascii="Times New Roman" w:hAnsi="Times New Roman" w:cs="Times New Roman"/>
          <w:sz w:val="24"/>
          <w:szCs w:val="24"/>
        </w:rPr>
        <w:t xml:space="preserve"> заявки на общую сумму </w:t>
      </w:r>
      <w:r w:rsidRPr="007E6A77">
        <w:rPr>
          <w:rFonts w:ascii="Times New Roman" w:hAnsi="Times New Roman" w:cs="Times New Roman"/>
          <w:b/>
          <w:sz w:val="24"/>
          <w:szCs w:val="24"/>
        </w:rPr>
        <w:t>269,88</w:t>
      </w:r>
      <w:r w:rsidRPr="007E6A77">
        <w:rPr>
          <w:rFonts w:ascii="Times New Roman" w:hAnsi="Times New Roman" w:cs="Times New Roman"/>
          <w:sz w:val="24"/>
          <w:szCs w:val="24"/>
        </w:rPr>
        <w:t xml:space="preserve"> млн. рублей</w:t>
      </w:r>
      <w:r>
        <w:rPr>
          <w:rFonts w:ascii="Times New Roman" w:hAnsi="Times New Roman" w:cs="Times New Roman"/>
          <w:sz w:val="24"/>
          <w:szCs w:val="24"/>
        </w:rPr>
        <w:t>, в том числе:</w:t>
      </w:r>
    </w:p>
    <w:p w14:paraId="4CE71894" w14:textId="77777777" w:rsidR="007E6A77" w:rsidRDefault="007E6A77" w:rsidP="007E6A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программа СТАРТ (1-й год финансирования) – 15 заявок;</w:t>
      </w:r>
    </w:p>
    <w:p w14:paraId="58A6B590" w14:textId="77777777" w:rsidR="007E6A77" w:rsidRDefault="007E6A77" w:rsidP="007E6A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программа СТАРТ (2-й и 3-й год финансирования) – 4 заявки;</w:t>
      </w:r>
    </w:p>
    <w:p w14:paraId="0E904050" w14:textId="77777777" w:rsidR="007E6A77" w:rsidRDefault="007E6A77" w:rsidP="007E6A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программа Развитие НТИ (3-я очередь) – 4 заявки.</w:t>
      </w:r>
    </w:p>
    <w:p w14:paraId="4EFFFF39" w14:textId="77777777" w:rsidR="007E6A77" w:rsidRDefault="007E6A77" w:rsidP="007E6A77">
      <w:pPr>
        <w:spacing w:after="0" w:line="240" w:lineRule="auto"/>
        <w:ind w:firstLine="708"/>
        <w:jc w:val="both"/>
        <w:rPr>
          <w:rFonts w:ascii="Times New Roman" w:hAnsi="Times New Roman" w:cs="Times New Roman"/>
          <w:sz w:val="24"/>
          <w:szCs w:val="24"/>
        </w:rPr>
      </w:pPr>
      <w:r w:rsidRPr="007E6A77">
        <w:rPr>
          <w:rFonts w:ascii="Times New Roman" w:hAnsi="Times New Roman" w:cs="Times New Roman"/>
          <w:sz w:val="24"/>
          <w:szCs w:val="24"/>
        </w:rPr>
        <w:t>-  программа Развитие НТИ (4-я очередь) – 4 заявки</w:t>
      </w:r>
    </w:p>
    <w:p w14:paraId="4DEF1675" w14:textId="77777777" w:rsidR="007E6A77" w:rsidRPr="007E6A77" w:rsidRDefault="007E6A77" w:rsidP="007E6A77">
      <w:pPr>
        <w:spacing w:after="0" w:line="240" w:lineRule="auto"/>
        <w:ind w:firstLine="708"/>
        <w:jc w:val="both"/>
        <w:rPr>
          <w:rFonts w:ascii="Times New Roman" w:hAnsi="Times New Roman" w:cs="Times New Roman"/>
          <w:sz w:val="24"/>
          <w:szCs w:val="24"/>
        </w:rPr>
      </w:pPr>
      <w:r w:rsidRPr="007E6A77">
        <w:rPr>
          <w:rFonts w:ascii="Times New Roman" w:hAnsi="Times New Roman" w:cs="Times New Roman"/>
          <w:sz w:val="24"/>
          <w:szCs w:val="24"/>
        </w:rPr>
        <w:t>- программа Кооперация – 2 заявки</w:t>
      </w:r>
    </w:p>
    <w:p w14:paraId="683D5DCB" w14:textId="77777777" w:rsidR="007E6A77" w:rsidRDefault="007E6A77" w:rsidP="007E6A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программа Интернационализация (</w:t>
      </w:r>
      <w:r w:rsidRPr="007E6A77">
        <w:rPr>
          <w:rFonts w:ascii="Times New Roman" w:hAnsi="Times New Roman" w:cs="Times New Roman"/>
          <w:sz w:val="24"/>
          <w:szCs w:val="24"/>
        </w:rPr>
        <w:t>IRA</w:t>
      </w:r>
      <w:r>
        <w:rPr>
          <w:rFonts w:ascii="Times New Roman" w:hAnsi="Times New Roman" w:cs="Times New Roman"/>
          <w:sz w:val="24"/>
          <w:szCs w:val="24"/>
        </w:rPr>
        <w:t>-</w:t>
      </w:r>
      <w:r w:rsidRPr="007E6A77">
        <w:rPr>
          <w:rFonts w:ascii="Times New Roman" w:hAnsi="Times New Roman" w:cs="Times New Roman"/>
          <w:sz w:val="24"/>
          <w:szCs w:val="24"/>
        </w:rPr>
        <w:t>SME</w:t>
      </w:r>
      <w:r>
        <w:rPr>
          <w:rFonts w:ascii="Times New Roman" w:hAnsi="Times New Roman" w:cs="Times New Roman"/>
          <w:sz w:val="24"/>
          <w:szCs w:val="24"/>
        </w:rPr>
        <w:t>, российско-французский конкурс) – 2 заявки</w:t>
      </w:r>
    </w:p>
    <w:p w14:paraId="1544260A" w14:textId="77777777" w:rsidR="007E6A77" w:rsidRPr="007E6A77" w:rsidRDefault="007E6A77" w:rsidP="007E6A77">
      <w:pPr>
        <w:spacing w:after="0" w:line="240" w:lineRule="auto"/>
        <w:ind w:firstLine="708"/>
        <w:jc w:val="both"/>
        <w:rPr>
          <w:rFonts w:ascii="Times New Roman" w:hAnsi="Times New Roman" w:cs="Times New Roman"/>
          <w:sz w:val="24"/>
          <w:szCs w:val="24"/>
        </w:rPr>
      </w:pPr>
      <w:r w:rsidRPr="007E6A77">
        <w:rPr>
          <w:rFonts w:ascii="Times New Roman" w:hAnsi="Times New Roman" w:cs="Times New Roman"/>
          <w:sz w:val="24"/>
          <w:szCs w:val="24"/>
        </w:rPr>
        <w:t xml:space="preserve">За указанный период поддержано </w:t>
      </w:r>
      <w:r w:rsidRPr="00CD13AA">
        <w:rPr>
          <w:rFonts w:ascii="Times New Roman" w:hAnsi="Times New Roman" w:cs="Times New Roman"/>
          <w:b/>
          <w:sz w:val="24"/>
          <w:szCs w:val="24"/>
        </w:rPr>
        <w:t xml:space="preserve">7 </w:t>
      </w:r>
      <w:r w:rsidRPr="007E6A77">
        <w:rPr>
          <w:rFonts w:ascii="Times New Roman" w:hAnsi="Times New Roman" w:cs="Times New Roman"/>
          <w:sz w:val="24"/>
          <w:szCs w:val="24"/>
        </w:rPr>
        <w:t xml:space="preserve">заявок на общую сумму </w:t>
      </w:r>
      <w:r w:rsidRPr="00CD13AA">
        <w:rPr>
          <w:rFonts w:ascii="Times New Roman" w:hAnsi="Times New Roman" w:cs="Times New Roman"/>
          <w:b/>
          <w:sz w:val="24"/>
          <w:szCs w:val="24"/>
        </w:rPr>
        <w:t>50,8</w:t>
      </w:r>
      <w:r w:rsidRPr="007E6A77">
        <w:rPr>
          <w:rFonts w:ascii="Times New Roman" w:hAnsi="Times New Roman" w:cs="Times New Roman"/>
          <w:sz w:val="24"/>
          <w:szCs w:val="24"/>
        </w:rPr>
        <w:t xml:space="preserve"> млн. рублей. В настоящее время на этапе рассмотрения в Фонде содействия инновациям находятся 8 заявок, поданных для участия в программе СТАРТ и 4 заявки, поданные на конкурс «Развитие НТИ» 4-я очередь.</w:t>
      </w:r>
    </w:p>
    <w:p w14:paraId="4A42EC85" w14:textId="77777777" w:rsidR="009377AB" w:rsidRPr="007E6A77" w:rsidRDefault="009377AB" w:rsidP="007E6A77">
      <w:pPr>
        <w:spacing w:after="0" w:line="240" w:lineRule="auto"/>
        <w:ind w:firstLine="708"/>
        <w:jc w:val="both"/>
        <w:rPr>
          <w:rFonts w:ascii="Times New Roman" w:hAnsi="Times New Roman" w:cs="Times New Roman"/>
          <w:sz w:val="24"/>
          <w:szCs w:val="24"/>
        </w:rPr>
      </w:pPr>
    </w:p>
    <w:p w14:paraId="53C0F21B" w14:textId="28A3F73C" w:rsidR="001D4CCE" w:rsidRPr="00E4031C" w:rsidRDefault="001D4CCE" w:rsidP="001D4CCE">
      <w:pPr>
        <w:spacing w:before="120" w:after="120" w:line="240" w:lineRule="auto"/>
        <w:jc w:val="center"/>
        <w:rPr>
          <w:rFonts w:ascii="Times New Roman" w:hAnsi="Times New Roman" w:cs="Times New Roman"/>
          <w:b/>
          <w:sz w:val="24"/>
          <w:szCs w:val="24"/>
        </w:rPr>
      </w:pPr>
      <w:r w:rsidRPr="001D4CCE">
        <w:rPr>
          <w:rFonts w:ascii="Times New Roman" w:hAnsi="Times New Roman" w:cs="Times New Roman"/>
          <w:b/>
          <w:sz w:val="24"/>
          <w:szCs w:val="24"/>
        </w:rPr>
        <w:t xml:space="preserve">Реализация проекта </w:t>
      </w:r>
      <w:r w:rsidR="00E4031C">
        <w:rPr>
          <w:rFonts w:ascii="Times New Roman" w:hAnsi="Times New Roman" w:cs="Times New Roman"/>
          <w:b/>
          <w:sz w:val="24"/>
          <w:szCs w:val="24"/>
        </w:rPr>
        <w:t>«</w:t>
      </w:r>
      <w:r w:rsidRPr="001D4CCE">
        <w:rPr>
          <w:rFonts w:ascii="Times New Roman" w:hAnsi="Times New Roman" w:cs="Times New Roman"/>
          <w:b/>
          <w:sz w:val="24"/>
          <w:szCs w:val="24"/>
        </w:rPr>
        <w:t>Калужская область – пилотный регион НТИ</w:t>
      </w:r>
      <w:r w:rsidR="00E4031C">
        <w:rPr>
          <w:rFonts w:ascii="Times New Roman" w:hAnsi="Times New Roman" w:cs="Times New Roman"/>
          <w:b/>
          <w:sz w:val="24"/>
          <w:szCs w:val="24"/>
        </w:rPr>
        <w:t>»</w:t>
      </w:r>
    </w:p>
    <w:p w14:paraId="7D6AAE6F" w14:textId="77777777" w:rsidR="00016A42" w:rsidRPr="00016A42" w:rsidRDefault="00016A42" w:rsidP="00016A42">
      <w:pPr>
        <w:spacing w:after="0" w:line="240" w:lineRule="auto"/>
        <w:ind w:firstLine="709"/>
        <w:jc w:val="both"/>
        <w:rPr>
          <w:rFonts w:ascii="Times New Roman" w:hAnsi="Times New Roman" w:cs="Times New Roman"/>
          <w:sz w:val="24"/>
          <w:szCs w:val="24"/>
        </w:rPr>
      </w:pPr>
      <w:r w:rsidRPr="00016A42">
        <w:rPr>
          <w:rFonts w:ascii="Times New Roman" w:hAnsi="Times New Roman" w:cs="Times New Roman"/>
          <w:sz w:val="24"/>
          <w:szCs w:val="24"/>
        </w:rPr>
        <w:t>С момента утверждения «дорожной карты» реализации НТИ в Калужской области на 2018-2020 годы Губернатором в январе 2018 г. ведется работа, направленная на организацию взаимодействия с проектным офисом и рабочими группами НТИ по вопросам развития проектов Калужской области, создание условий для формирования потока проектов в целях выхода на рынки НТИ (сервисов для компаний НТИ), создание условий для развития инновационных технологий, выявление и развитие талантов.</w:t>
      </w:r>
    </w:p>
    <w:p w14:paraId="00B2D216" w14:textId="2AA99A31" w:rsidR="00016A42" w:rsidRPr="00016A42" w:rsidRDefault="00430214" w:rsidP="00016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АИРКО</w:t>
      </w:r>
      <w:r w:rsidR="00016A42" w:rsidRPr="00016A42">
        <w:rPr>
          <w:rFonts w:ascii="Times New Roman" w:hAnsi="Times New Roman" w:cs="Times New Roman"/>
          <w:sz w:val="24"/>
          <w:szCs w:val="24"/>
        </w:rPr>
        <w:t xml:space="preserve"> инициировал</w:t>
      </w:r>
      <w:r>
        <w:rPr>
          <w:rFonts w:ascii="Times New Roman" w:hAnsi="Times New Roman" w:cs="Times New Roman"/>
          <w:sz w:val="24"/>
          <w:szCs w:val="24"/>
        </w:rPr>
        <w:t>о</w:t>
      </w:r>
      <w:r w:rsidR="00016A42" w:rsidRPr="00016A42">
        <w:rPr>
          <w:rFonts w:ascii="Times New Roman" w:hAnsi="Times New Roman" w:cs="Times New Roman"/>
          <w:sz w:val="24"/>
          <w:szCs w:val="24"/>
        </w:rPr>
        <w:t xml:space="preserve"> создание рабочих групп по приоритетным рынкам НТИ (</w:t>
      </w:r>
      <w:proofErr w:type="spellStart"/>
      <w:r w:rsidR="00016A42" w:rsidRPr="00016A42">
        <w:rPr>
          <w:rFonts w:ascii="Times New Roman" w:hAnsi="Times New Roman" w:cs="Times New Roman"/>
          <w:sz w:val="24"/>
          <w:szCs w:val="24"/>
        </w:rPr>
        <w:t>АвтоНет</w:t>
      </w:r>
      <w:proofErr w:type="spellEnd"/>
      <w:r w:rsidR="00016A42" w:rsidRPr="00016A42">
        <w:rPr>
          <w:rFonts w:ascii="Times New Roman" w:hAnsi="Times New Roman" w:cs="Times New Roman"/>
          <w:sz w:val="24"/>
          <w:szCs w:val="24"/>
        </w:rPr>
        <w:t xml:space="preserve">, </w:t>
      </w:r>
      <w:proofErr w:type="spellStart"/>
      <w:r w:rsidR="00016A42" w:rsidRPr="00016A42">
        <w:rPr>
          <w:rFonts w:ascii="Times New Roman" w:hAnsi="Times New Roman" w:cs="Times New Roman"/>
          <w:sz w:val="24"/>
          <w:szCs w:val="24"/>
        </w:rPr>
        <w:t>АэроНет</w:t>
      </w:r>
      <w:proofErr w:type="spellEnd"/>
      <w:r w:rsidR="00016A42" w:rsidRPr="00016A42">
        <w:rPr>
          <w:rFonts w:ascii="Times New Roman" w:hAnsi="Times New Roman" w:cs="Times New Roman"/>
          <w:sz w:val="24"/>
          <w:szCs w:val="24"/>
        </w:rPr>
        <w:t xml:space="preserve">, </w:t>
      </w:r>
      <w:proofErr w:type="spellStart"/>
      <w:r w:rsidR="00016A42" w:rsidRPr="00016A42">
        <w:rPr>
          <w:rFonts w:ascii="Times New Roman" w:hAnsi="Times New Roman" w:cs="Times New Roman"/>
          <w:sz w:val="24"/>
          <w:szCs w:val="24"/>
        </w:rPr>
        <w:t>НейроНет</w:t>
      </w:r>
      <w:proofErr w:type="spellEnd"/>
      <w:r w:rsidR="00016A42" w:rsidRPr="00016A42">
        <w:rPr>
          <w:rFonts w:ascii="Times New Roman" w:hAnsi="Times New Roman" w:cs="Times New Roman"/>
          <w:sz w:val="24"/>
          <w:szCs w:val="24"/>
        </w:rPr>
        <w:t xml:space="preserve">, </w:t>
      </w:r>
      <w:proofErr w:type="spellStart"/>
      <w:r w:rsidR="00016A42" w:rsidRPr="00016A42">
        <w:rPr>
          <w:rFonts w:ascii="Times New Roman" w:hAnsi="Times New Roman" w:cs="Times New Roman"/>
          <w:sz w:val="24"/>
          <w:szCs w:val="24"/>
        </w:rPr>
        <w:t>ХелсНет</w:t>
      </w:r>
      <w:proofErr w:type="spellEnd"/>
      <w:r w:rsidR="00016A42" w:rsidRPr="00016A42">
        <w:rPr>
          <w:rFonts w:ascii="Times New Roman" w:hAnsi="Times New Roman" w:cs="Times New Roman"/>
          <w:sz w:val="24"/>
          <w:szCs w:val="24"/>
        </w:rPr>
        <w:t xml:space="preserve">, </w:t>
      </w:r>
      <w:proofErr w:type="spellStart"/>
      <w:r w:rsidR="00016A42" w:rsidRPr="00016A42">
        <w:rPr>
          <w:rFonts w:ascii="Times New Roman" w:hAnsi="Times New Roman" w:cs="Times New Roman"/>
          <w:sz w:val="24"/>
          <w:szCs w:val="24"/>
        </w:rPr>
        <w:t>ЭнерджиНет</w:t>
      </w:r>
      <w:proofErr w:type="spellEnd"/>
      <w:r w:rsidR="00016A42" w:rsidRPr="00016A42">
        <w:rPr>
          <w:rFonts w:ascii="Times New Roman" w:hAnsi="Times New Roman" w:cs="Times New Roman"/>
          <w:sz w:val="24"/>
          <w:szCs w:val="24"/>
        </w:rPr>
        <w:t>) и программе «Цифровая экономика».</w:t>
      </w:r>
    </w:p>
    <w:p w14:paraId="67324FE9" w14:textId="77777777" w:rsidR="00016A42" w:rsidRPr="00016A42" w:rsidRDefault="00016A42" w:rsidP="00016A42">
      <w:pPr>
        <w:spacing w:after="0" w:line="240" w:lineRule="auto"/>
        <w:ind w:firstLine="709"/>
        <w:jc w:val="both"/>
        <w:rPr>
          <w:rFonts w:ascii="Times New Roman" w:hAnsi="Times New Roman" w:cs="Times New Roman"/>
          <w:sz w:val="24"/>
          <w:szCs w:val="24"/>
        </w:rPr>
      </w:pPr>
      <w:r w:rsidRPr="00016A42">
        <w:rPr>
          <w:rFonts w:ascii="Times New Roman" w:hAnsi="Times New Roman" w:cs="Times New Roman"/>
          <w:sz w:val="24"/>
          <w:szCs w:val="24"/>
        </w:rPr>
        <w:t xml:space="preserve">Составлен перечень региональных организаций, обладающих научно-технологическими заделами, компетенциями и проектами для развития «сквозных» технологий НТИ. Прорабатывается вопрос о создании рабочих групп по приоритетным для Калужской области рынкам НТИ: </w:t>
      </w:r>
      <w:proofErr w:type="spellStart"/>
      <w:r w:rsidRPr="00016A42">
        <w:rPr>
          <w:rFonts w:ascii="Times New Roman" w:hAnsi="Times New Roman" w:cs="Times New Roman"/>
          <w:sz w:val="24"/>
          <w:szCs w:val="24"/>
        </w:rPr>
        <w:t>АвтоНет</w:t>
      </w:r>
      <w:proofErr w:type="spellEnd"/>
      <w:r w:rsidRPr="00016A42">
        <w:rPr>
          <w:rFonts w:ascii="Times New Roman" w:hAnsi="Times New Roman" w:cs="Times New Roman"/>
          <w:sz w:val="24"/>
          <w:szCs w:val="24"/>
        </w:rPr>
        <w:t xml:space="preserve">, </w:t>
      </w:r>
      <w:proofErr w:type="spellStart"/>
      <w:r w:rsidRPr="00016A42">
        <w:rPr>
          <w:rFonts w:ascii="Times New Roman" w:hAnsi="Times New Roman" w:cs="Times New Roman"/>
          <w:sz w:val="24"/>
          <w:szCs w:val="24"/>
        </w:rPr>
        <w:t>АэроНет</w:t>
      </w:r>
      <w:proofErr w:type="spellEnd"/>
      <w:r w:rsidRPr="00016A42">
        <w:rPr>
          <w:rFonts w:ascii="Times New Roman" w:hAnsi="Times New Roman" w:cs="Times New Roman"/>
          <w:sz w:val="24"/>
          <w:szCs w:val="24"/>
        </w:rPr>
        <w:t xml:space="preserve">, </w:t>
      </w:r>
      <w:proofErr w:type="spellStart"/>
      <w:r w:rsidRPr="00016A42">
        <w:rPr>
          <w:rFonts w:ascii="Times New Roman" w:hAnsi="Times New Roman" w:cs="Times New Roman"/>
          <w:sz w:val="24"/>
          <w:szCs w:val="24"/>
        </w:rPr>
        <w:t>НейроНет</w:t>
      </w:r>
      <w:proofErr w:type="spellEnd"/>
      <w:r w:rsidRPr="00016A42">
        <w:rPr>
          <w:rFonts w:ascii="Times New Roman" w:hAnsi="Times New Roman" w:cs="Times New Roman"/>
          <w:sz w:val="24"/>
          <w:szCs w:val="24"/>
        </w:rPr>
        <w:t xml:space="preserve">, </w:t>
      </w:r>
      <w:proofErr w:type="spellStart"/>
      <w:r w:rsidRPr="00016A42">
        <w:rPr>
          <w:rFonts w:ascii="Times New Roman" w:hAnsi="Times New Roman" w:cs="Times New Roman"/>
          <w:sz w:val="24"/>
          <w:szCs w:val="24"/>
        </w:rPr>
        <w:t>ХелсНет</w:t>
      </w:r>
      <w:proofErr w:type="spellEnd"/>
      <w:r w:rsidRPr="00016A42">
        <w:rPr>
          <w:rFonts w:ascii="Times New Roman" w:hAnsi="Times New Roman" w:cs="Times New Roman"/>
          <w:sz w:val="24"/>
          <w:szCs w:val="24"/>
        </w:rPr>
        <w:t xml:space="preserve">, </w:t>
      </w:r>
      <w:proofErr w:type="spellStart"/>
      <w:r w:rsidRPr="00016A42">
        <w:rPr>
          <w:rFonts w:ascii="Times New Roman" w:hAnsi="Times New Roman" w:cs="Times New Roman"/>
          <w:sz w:val="24"/>
          <w:szCs w:val="24"/>
        </w:rPr>
        <w:t>ЭнерджиНет</w:t>
      </w:r>
      <w:proofErr w:type="spellEnd"/>
      <w:r w:rsidRPr="00016A42">
        <w:rPr>
          <w:rFonts w:ascii="Times New Roman" w:hAnsi="Times New Roman" w:cs="Times New Roman"/>
          <w:sz w:val="24"/>
          <w:szCs w:val="24"/>
        </w:rPr>
        <w:t>.</w:t>
      </w:r>
    </w:p>
    <w:p w14:paraId="2BE13C24" w14:textId="77777777" w:rsidR="007B7930" w:rsidRDefault="007B7930" w:rsidP="00016A42">
      <w:pPr>
        <w:spacing w:after="0" w:line="240" w:lineRule="auto"/>
        <w:ind w:firstLine="709"/>
        <w:jc w:val="both"/>
        <w:rPr>
          <w:rFonts w:ascii="Times New Roman" w:hAnsi="Times New Roman" w:cs="Times New Roman"/>
          <w:sz w:val="24"/>
          <w:szCs w:val="24"/>
        </w:rPr>
      </w:pPr>
    </w:p>
    <w:p w14:paraId="6EAA9CE9" w14:textId="77777777" w:rsidR="007B7930" w:rsidRPr="009439C6" w:rsidRDefault="007B7930" w:rsidP="007B7930">
      <w:pPr>
        <w:pStyle w:val="a4"/>
        <w:numPr>
          <w:ilvl w:val="0"/>
          <w:numId w:val="29"/>
        </w:numPr>
        <w:spacing w:after="0" w:line="240" w:lineRule="auto"/>
        <w:ind w:left="0" w:firstLine="284"/>
        <w:jc w:val="both"/>
        <w:rPr>
          <w:rFonts w:ascii="Times New Roman" w:hAnsi="Times New Roman" w:cs="Times New Roman"/>
          <w:b/>
          <w:sz w:val="24"/>
          <w:szCs w:val="24"/>
        </w:rPr>
      </w:pPr>
      <w:r w:rsidRPr="009439C6">
        <w:rPr>
          <w:rFonts w:ascii="Times New Roman" w:hAnsi="Times New Roman" w:cs="Times New Roman"/>
          <w:b/>
          <w:sz w:val="24"/>
          <w:szCs w:val="24"/>
        </w:rPr>
        <w:t>Организация взаимодействия с проектным офисом и рабочими группами НТИ по вопросам развития проектов Калужской области</w:t>
      </w:r>
    </w:p>
    <w:p w14:paraId="17CF37B8" w14:textId="77777777" w:rsidR="007B7930" w:rsidRDefault="007B7930" w:rsidP="007B7930">
      <w:pPr>
        <w:spacing w:after="0" w:line="240" w:lineRule="auto"/>
        <w:ind w:firstLine="709"/>
        <w:jc w:val="both"/>
        <w:rPr>
          <w:rFonts w:ascii="Times New Roman" w:hAnsi="Times New Roman" w:cs="Times New Roman"/>
          <w:sz w:val="24"/>
          <w:szCs w:val="24"/>
        </w:rPr>
      </w:pPr>
    </w:p>
    <w:p w14:paraId="225282B1" w14:textId="60AAE991" w:rsidR="007B7930" w:rsidRPr="007B7930" w:rsidRDefault="007B7930" w:rsidP="007B7930">
      <w:pPr>
        <w:spacing w:after="0" w:line="240" w:lineRule="auto"/>
        <w:ind w:firstLine="709"/>
        <w:jc w:val="both"/>
        <w:rPr>
          <w:rFonts w:ascii="Times New Roman" w:hAnsi="Times New Roman" w:cs="Times New Roman"/>
          <w:sz w:val="24"/>
          <w:szCs w:val="24"/>
        </w:rPr>
      </w:pPr>
      <w:r w:rsidRPr="007B7930">
        <w:rPr>
          <w:rFonts w:ascii="Times New Roman" w:hAnsi="Times New Roman" w:cs="Times New Roman"/>
          <w:sz w:val="24"/>
          <w:szCs w:val="24"/>
        </w:rPr>
        <w:t xml:space="preserve">Деятельность профильного подразделения АО «АИР», департамента НТИ и поддержки инновационных предприятий и проектов, направлена на оказание консультационной и координационной поддержки участникам НТИ, выявление и индивидуальное сопровождение проектов НТИ, взаимодействие с АСИ и проектным офисом НТИ АО «РВК». </w:t>
      </w:r>
    </w:p>
    <w:p w14:paraId="526C9771" w14:textId="77777777" w:rsidR="007B7930" w:rsidRPr="007B7930" w:rsidRDefault="007B7930" w:rsidP="007B7930">
      <w:pPr>
        <w:spacing w:after="0" w:line="240" w:lineRule="auto"/>
        <w:ind w:firstLine="709"/>
        <w:jc w:val="both"/>
        <w:rPr>
          <w:rFonts w:ascii="Times New Roman" w:hAnsi="Times New Roman" w:cs="Times New Roman"/>
          <w:sz w:val="24"/>
          <w:szCs w:val="24"/>
        </w:rPr>
      </w:pPr>
      <w:r w:rsidRPr="007B7930">
        <w:rPr>
          <w:rFonts w:ascii="Times New Roman" w:hAnsi="Times New Roman" w:cs="Times New Roman"/>
          <w:sz w:val="24"/>
          <w:szCs w:val="24"/>
        </w:rPr>
        <w:t xml:space="preserve">В текущем году расширена область деятельности регионального координационного совета при Губернаторе Калужской области по науке, инновационным технологиям и образованию. В частности, в положение о совете внесена задача по обсуждению вопросов реализации НТИ в Калужской области. </w:t>
      </w:r>
    </w:p>
    <w:p w14:paraId="2AFAAD68" w14:textId="77777777" w:rsidR="007B7930" w:rsidRPr="007B7930" w:rsidRDefault="007B7930" w:rsidP="007B7930">
      <w:pPr>
        <w:spacing w:after="0" w:line="240" w:lineRule="auto"/>
        <w:ind w:firstLine="709"/>
        <w:jc w:val="both"/>
        <w:rPr>
          <w:rFonts w:ascii="Times New Roman" w:hAnsi="Times New Roman" w:cs="Times New Roman"/>
          <w:sz w:val="24"/>
          <w:szCs w:val="24"/>
        </w:rPr>
      </w:pPr>
      <w:r w:rsidRPr="007B7930">
        <w:rPr>
          <w:rFonts w:ascii="Times New Roman" w:hAnsi="Times New Roman" w:cs="Times New Roman"/>
          <w:sz w:val="24"/>
          <w:szCs w:val="24"/>
        </w:rPr>
        <w:t xml:space="preserve">Созданы рабочие группы по приоритетным для Калужской области рынкам НТИ: </w:t>
      </w:r>
      <w:proofErr w:type="spellStart"/>
      <w:r w:rsidRPr="007B7930">
        <w:rPr>
          <w:rFonts w:ascii="Times New Roman" w:hAnsi="Times New Roman" w:cs="Times New Roman"/>
          <w:sz w:val="24"/>
          <w:szCs w:val="24"/>
        </w:rPr>
        <w:t>АвтоНет</w:t>
      </w:r>
      <w:proofErr w:type="spellEnd"/>
      <w:r w:rsidRPr="007B7930">
        <w:rPr>
          <w:rFonts w:ascii="Times New Roman" w:hAnsi="Times New Roman" w:cs="Times New Roman"/>
          <w:sz w:val="24"/>
          <w:szCs w:val="24"/>
        </w:rPr>
        <w:t xml:space="preserve">, </w:t>
      </w:r>
      <w:proofErr w:type="spellStart"/>
      <w:r w:rsidRPr="007B7930">
        <w:rPr>
          <w:rFonts w:ascii="Times New Roman" w:hAnsi="Times New Roman" w:cs="Times New Roman"/>
          <w:sz w:val="24"/>
          <w:szCs w:val="24"/>
        </w:rPr>
        <w:t>АэроНет</w:t>
      </w:r>
      <w:proofErr w:type="spellEnd"/>
      <w:r w:rsidRPr="007B7930">
        <w:rPr>
          <w:rFonts w:ascii="Times New Roman" w:hAnsi="Times New Roman" w:cs="Times New Roman"/>
          <w:sz w:val="24"/>
          <w:szCs w:val="24"/>
        </w:rPr>
        <w:t xml:space="preserve">, </w:t>
      </w:r>
      <w:proofErr w:type="spellStart"/>
      <w:r w:rsidRPr="007B7930">
        <w:rPr>
          <w:rFonts w:ascii="Times New Roman" w:hAnsi="Times New Roman" w:cs="Times New Roman"/>
          <w:sz w:val="24"/>
          <w:szCs w:val="24"/>
        </w:rPr>
        <w:t>НейроНет</w:t>
      </w:r>
      <w:proofErr w:type="spellEnd"/>
      <w:r w:rsidRPr="007B7930">
        <w:rPr>
          <w:rFonts w:ascii="Times New Roman" w:hAnsi="Times New Roman" w:cs="Times New Roman"/>
          <w:sz w:val="24"/>
          <w:szCs w:val="24"/>
        </w:rPr>
        <w:t xml:space="preserve"> и Цифровая экономика, </w:t>
      </w:r>
      <w:proofErr w:type="spellStart"/>
      <w:r w:rsidRPr="007B7930">
        <w:rPr>
          <w:rFonts w:ascii="Times New Roman" w:hAnsi="Times New Roman" w:cs="Times New Roman"/>
          <w:sz w:val="24"/>
          <w:szCs w:val="24"/>
        </w:rPr>
        <w:t>ХелсНет</w:t>
      </w:r>
      <w:proofErr w:type="spellEnd"/>
      <w:r w:rsidRPr="007B7930">
        <w:rPr>
          <w:rFonts w:ascii="Times New Roman" w:hAnsi="Times New Roman" w:cs="Times New Roman"/>
          <w:sz w:val="24"/>
          <w:szCs w:val="24"/>
        </w:rPr>
        <w:t xml:space="preserve">, </w:t>
      </w:r>
      <w:proofErr w:type="spellStart"/>
      <w:r w:rsidRPr="007B7930">
        <w:rPr>
          <w:rFonts w:ascii="Times New Roman" w:hAnsi="Times New Roman" w:cs="Times New Roman"/>
          <w:sz w:val="24"/>
          <w:szCs w:val="24"/>
        </w:rPr>
        <w:t>ЭнерджиНет</w:t>
      </w:r>
      <w:proofErr w:type="spellEnd"/>
      <w:r w:rsidRPr="007B7930">
        <w:rPr>
          <w:rFonts w:ascii="Times New Roman" w:hAnsi="Times New Roman" w:cs="Times New Roman"/>
          <w:sz w:val="24"/>
          <w:szCs w:val="24"/>
        </w:rPr>
        <w:t>.</w:t>
      </w:r>
    </w:p>
    <w:p w14:paraId="6DDB4313" w14:textId="77777777" w:rsidR="007B7930" w:rsidRPr="007B7930" w:rsidRDefault="007B7930" w:rsidP="007B7930">
      <w:pPr>
        <w:spacing w:after="0" w:line="240" w:lineRule="auto"/>
        <w:ind w:firstLine="709"/>
        <w:jc w:val="both"/>
        <w:rPr>
          <w:rFonts w:ascii="Times New Roman" w:hAnsi="Times New Roman" w:cs="Times New Roman"/>
          <w:sz w:val="24"/>
          <w:szCs w:val="24"/>
        </w:rPr>
      </w:pPr>
      <w:r w:rsidRPr="007B7930">
        <w:rPr>
          <w:rFonts w:ascii="Times New Roman" w:hAnsi="Times New Roman" w:cs="Times New Roman"/>
          <w:sz w:val="24"/>
          <w:szCs w:val="24"/>
        </w:rPr>
        <w:t>Регулярно проводится информирование и консультирование представителей инновационных предприятий, научных и образовательных организаций по вопросам участия в НТИ и программах поддержки, всего более 250 индивидуальных консультаций.</w:t>
      </w:r>
    </w:p>
    <w:p w14:paraId="41EFF08C" w14:textId="77777777" w:rsidR="007B7930" w:rsidRPr="007E4892" w:rsidRDefault="007B7930" w:rsidP="007E4892">
      <w:pPr>
        <w:spacing w:after="0" w:line="240" w:lineRule="auto"/>
        <w:ind w:firstLine="709"/>
        <w:jc w:val="both"/>
        <w:rPr>
          <w:rFonts w:ascii="Times New Roman" w:hAnsi="Times New Roman" w:cs="Times New Roman"/>
          <w:sz w:val="24"/>
          <w:szCs w:val="24"/>
        </w:rPr>
      </w:pPr>
      <w:r w:rsidRPr="007E4892">
        <w:rPr>
          <w:rFonts w:ascii="Times New Roman" w:hAnsi="Times New Roman" w:cs="Times New Roman"/>
          <w:sz w:val="24"/>
          <w:szCs w:val="24"/>
        </w:rPr>
        <w:t>Создание условий для формирования потока проектов в целях выхода на рынки НТИ (сервисов для компаний НТИ)</w:t>
      </w:r>
    </w:p>
    <w:p w14:paraId="2CEBFA5C" w14:textId="77777777" w:rsidR="007B7930" w:rsidRPr="009439C6" w:rsidRDefault="007B7930" w:rsidP="007E4892">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В результате проведения мониторинга научных, образовательных организаций, инновационных компаний региона, их технологических разработок, проектов и инициатив по направлениям технологий и рынков НТИ АО «АИР» составило,  регулярно пересматривает и дополняет перечень из </w:t>
      </w:r>
      <w:r>
        <w:rPr>
          <w:rFonts w:ascii="Times New Roman" w:hAnsi="Times New Roman" w:cs="Times New Roman"/>
          <w:sz w:val="24"/>
          <w:szCs w:val="24"/>
        </w:rPr>
        <w:t xml:space="preserve">более 100 </w:t>
      </w:r>
      <w:r w:rsidRPr="009439C6">
        <w:rPr>
          <w:rFonts w:ascii="Times New Roman" w:hAnsi="Times New Roman" w:cs="Times New Roman"/>
          <w:sz w:val="24"/>
          <w:szCs w:val="24"/>
        </w:rPr>
        <w:t xml:space="preserve">проектов НТИ Калужской области, сформирована база данных участников НТИ. Статья «Инфраструктурные вопросы развертывания Национальной технологической инициативы в Калужской области» опубликована в №6 журнала «Инновации». Аннотация доступна по ссылке </w:t>
      </w:r>
      <w:hyperlink r:id="rId10" w:history="1">
        <w:r w:rsidRPr="009439C6">
          <w:rPr>
            <w:rStyle w:val="af6"/>
            <w:rFonts w:ascii="Times New Roman" w:hAnsi="Times New Roman" w:cs="Times New Roman"/>
            <w:sz w:val="24"/>
            <w:szCs w:val="24"/>
          </w:rPr>
          <w:t>http://maginnov.ru/ru/zhurnal/arhiv/2018/innovacii-n5-2018/infrastrukturnye-voprosy-razvertyvaniya-nacionalnoj-tehnologicheskoj-iniciativy-v-kaluzhskoj-oblasti</w:t>
        </w:r>
      </w:hyperlink>
      <w:r w:rsidRPr="009439C6">
        <w:rPr>
          <w:rFonts w:ascii="Times New Roman" w:hAnsi="Times New Roman" w:cs="Times New Roman"/>
          <w:sz w:val="24"/>
          <w:szCs w:val="24"/>
        </w:rPr>
        <w:t>.</w:t>
      </w:r>
    </w:p>
    <w:p w14:paraId="73F06A8B" w14:textId="008D4B62" w:rsidR="007B7930" w:rsidRPr="009439C6" w:rsidRDefault="007B7930" w:rsidP="007E4892">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lastRenderedPageBreak/>
        <w:t xml:space="preserve">13-14 марта 2018 г. состоялось торжественное официальное открытие «Точки кипения» на базе ИАТЭ НИЯУ МИФИ в г. Обнинске, где АО «АИР» выступило в качестве инициатора и соорганизатора. </w:t>
      </w:r>
    </w:p>
    <w:p w14:paraId="6816F0C8" w14:textId="40C85A6F" w:rsidR="007B7930" w:rsidRPr="009439C6" w:rsidRDefault="007B7930" w:rsidP="007E4892">
      <w:pPr>
        <w:spacing w:after="0" w:line="240" w:lineRule="auto"/>
        <w:jc w:val="both"/>
        <w:rPr>
          <w:rFonts w:ascii="Times New Roman" w:hAnsi="Times New Roman" w:cs="Times New Roman"/>
          <w:sz w:val="24"/>
          <w:szCs w:val="24"/>
        </w:rPr>
      </w:pPr>
      <w:r w:rsidRPr="009439C6">
        <w:rPr>
          <w:rFonts w:ascii="Times New Roman" w:hAnsi="Times New Roman" w:cs="Times New Roman"/>
          <w:sz w:val="24"/>
          <w:szCs w:val="24"/>
        </w:rPr>
        <w:t xml:space="preserve">В частности, 13 марта АО «АИР» совместно с АСИ и Кластером ядерных технологий провело Проектную сессию по развитию приоритетных рынков </w:t>
      </w:r>
      <w:proofErr w:type="spellStart"/>
      <w:r w:rsidRPr="009439C6">
        <w:rPr>
          <w:rFonts w:ascii="Times New Roman" w:hAnsi="Times New Roman" w:cs="Times New Roman"/>
          <w:sz w:val="24"/>
          <w:szCs w:val="24"/>
        </w:rPr>
        <w:t>ЭнерджиНет</w:t>
      </w:r>
      <w:proofErr w:type="spellEnd"/>
      <w:r w:rsidRPr="009439C6">
        <w:rPr>
          <w:rFonts w:ascii="Times New Roman" w:hAnsi="Times New Roman" w:cs="Times New Roman"/>
          <w:sz w:val="24"/>
          <w:szCs w:val="24"/>
        </w:rPr>
        <w:t xml:space="preserve"> и </w:t>
      </w:r>
      <w:proofErr w:type="spellStart"/>
      <w:r w:rsidRPr="009439C6">
        <w:rPr>
          <w:rFonts w:ascii="Times New Roman" w:hAnsi="Times New Roman" w:cs="Times New Roman"/>
          <w:sz w:val="24"/>
          <w:szCs w:val="24"/>
        </w:rPr>
        <w:t>ХэлсНет</w:t>
      </w:r>
      <w:proofErr w:type="spellEnd"/>
      <w:r w:rsidRPr="009439C6">
        <w:rPr>
          <w:rFonts w:ascii="Times New Roman" w:hAnsi="Times New Roman" w:cs="Times New Roman"/>
          <w:sz w:val="24"/>
          <w:szCs w:val="24"/>
        </w:rPr>
        <w:t xml:space="preserve">. В мероприятии приняло участие более 30 представителей власти, науки, бизнеса, образования и инновационной инфраструктуры. В ходе обсуждения были предложены подходы к формированию потока проектов инновационных компаний Калужской области для выхода на рынки НТИ, выявлены риски и возможности развития технологий и рынков НТИ и цифровой экономики, сформировано единое стратегическое видение направлений развития рынков </w:t>
      </w:r>
      <w:proofErr w:type="spellStart"/>
      <w:r w:rsidRPr="009439C6">
        <w:rPr>
          <w:rFonts w:ascii="Times New Roman" w:hAnsi="Times New Roman" w:cs="Times New Roman"/>
          <w:sz w:val="24"/>
          <w:szCs w:val="24"/>
        </w:rPr>
        <w:t>ЭнерджиНет</w:t>
      </w:r>
      <w:proofErr w:type="spellEnd"/>
      <w:r w:rsidRPr="009439C6">
        <w:rPr>
          <w:rFonts w:ascii="Times New Roman" w:hAnsi="Times New Roman" w:cs="Times New Roman"/>
          <w:sz w:val="24"/>
          <w:szCs w:val="24"/>
        </w:rPr>
        <w:t xml:space="preserve"> и </w:t>
      </w:r>
      <w:proofErr w:type="spellStart"/>
      <w:r w:rsidRPr="009439C6">
        <w:rPr>
          <w:rFonts w:ascii="Times New Roman" w:hAnsi="Times New Roman" w:cs="Times New Roman"/>
          <w:sz w:val="24"/>
          <w:szCs w:val="24"/>
        </w:rPr>
        <w:t>ХэлсНет</w:t>
      </w:r>
      <w:proofErr w:type="spellEnd"/>
      <w:r w:rsidRPr="009439C6">
        <w:rPr>
          <w:rFonts w:ascii="Times New Roman" w:hAnsi="Times New Roman" w:cs="Times New Roman"/>
          <w:sz w:val="24"/>
          <w:szCs w:val="24"/>
        </w:rPr>
        <w:t>, а также форм сотрудничества между региональными участниками НТИ, в т.ч. в пространстве создаваемого инновационного научно-технологического центра в г. Обнинске.</w:t>
      </w:r>
    </w:p>
    <w:p w14:paraId="3A969312" w14:textId="0AC68CF4" w:rsidR="007B7930" w:rsidRDefault="007B7930" w:rsidP="007E4892">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14 марта силами АО «АИР» с привлечением представителей администраций г. Обнинска, Боровского и </w:t>
      </w:r>
      <w:proofErr w:type="spellStart"/>
      <w:r w:rsidRPr="009439C6">
        <w:rPr>
          <w:rFonts w:ascii="Times New Roman" w:hAnsi="Times New Roman" w:cs="Times New Roman"/>
          <w:sz w:val="24"/>
          <w:szCs w:val="24"/>
        </w:rPr>
        <w:t>Малоярославецкого</w:t>
      </w:r>
      <w:proofErr w:type="spellEnd"/>
      <w:r w:rsidRPr="009439C6">
        <w:rPr>
          <w:rFonts w:ascii="Times New Roman" w:hAnsi="Times New Roman" w:cs="Times New Roman"/>
          <w:sz w:val="24"/>
          <w:szCs w:val="24"/>
        </w:rPr>
        <w:t xml:space="preserve"> районов была проведена молодежная </w:t>
      </w:r>
      <w:proofErr w:type="spellStart"/>
      <w:r w:rsidRPr="009439C6">
        <w:rPr>
          <w:rFonts w:ascii="Times New Roman" w:hAnsi="Times New Roman" w:cs="Times New Roman"/>
          <w:sz w:val="24"/>
          <w:szCs w:val="24"/>
        </w:rPr>
        <w:t>форсайт</w:t>
      </w:r>
      <w:proofErr w:type="spellEnd"/>
      <w:r w:rsidRPr="009439C6">
        <w:rPr>
          <w:rFonts w:ascii="Times New Roman" w:hAnsi="Times New Roman" w:cs="Times New Roman"/>
          <w:sz w:val="24"/>
          <w:szCs w:val="24"/>
        </w:rPr>
        <w:t>-сессия «Цифровая агломерация», направленная на разработку стратегии развития Северной Агломерации в Калужской области (более 35 участников).</w:t>
      </w:r>
      <w:r w:rsidR="007E4892">
        <w:rPr>
          <w:rFonts w:ascii="Times New Roman" w:hAnsi="Times New Roman" w:cs="Times New Roman"/>
          <w:sz w:val="24"/>
          <w:szCs w:val="24"/>
        </w:rPr>
        <w:t xml:space="preserve"> </w:t>
      </w:r>
      <w:r w:rsidRPr="009439C6">
        <w:rPr>
          <w:rFonts w:ascii="Times New Roman" w:hAnsi="Times New Roman" w:cs="Times New Roman"/>
          <w:sz w:val="24"/>
          <w:szCs w:val="24"/>
        </w:rPr>
        <w:t xml:space="preserve">22-23 августа принято участие в открытии «Точки кипения» Калуга. 22 августа АО «АИР» провело сессию «Стратегия развития Калужской области. Регион 2035». </w:t>
      </w:r>
    </w:p>
    <w:p w14:paraId="3D94FE2B" w14:textId="77777777"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На площадках «Точки кипения» в г. Калуга и г. Обнинск регулярно проводятся мероприятия по тематикам НТИ.</w:t>
      </w:r>
    </w:p>
    <w:p w14:paraId="17E78F4A" w14:textId="77777777"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В рамках развития приоритетных рынков НТИ </w:t>
      </w:r>
      <w:proofErr w:type="spellStart"/>
      <w:r w:rsidRPr="009439C6">
        <w:rPr>
          <w:rFonts w:ascii="Times New Roman" w:hAnsi="Times New Roman" w:cs="Times New Roman"/>
          <w:sz w:val="24"/>
          <w:szCs w:val="24"/>
        </w:rPr>
        <w:t>ТехНет</w:t>
      </w:r>
      <w:proofErr w:type="spellEnd"/>
      <w:r w:rsidRPr="009439C6">
        <w:rPr>
          <w:rFonts w:ascii="Times New Roman" w:hAnsi="Times New Roman" w:cs="Times New Roman"/>
          <w:sz w:val="24"/>
          <w:szCs w:val="24"/>
        </w:rPr>
        <w:t xml:space="preserve"> и </w:t>
      </w:r>
      <w:proofErr w:type="spellStart"/>
      <w:r w:rsidRPr="009439C6">
        <w:rPr>
          <w:rFonts w:ascii="Times New Roman" w:hAnsi="Times New Roman" w:cs="Times New Roman"/>
          <w:sz w:val="24"/>
          <w:szCs w:val="24"/>
        </w:rPr>
        <w:t>АэроНет</w:t>
      </w:r>
      <w:proofErr w:type="spellEnd"/>
      <w:r w:rsidRPr="009439C6">
        <w:rPr>
          <w:rFonts w:ascii="Times New Roman" w:hAnsi="Times New Roman" w:cs="Times New Roman"/>
          <w:sz w:val="24"/>
          <w:szCs w:val="24"/>
        </w:rPr>
        <w:t xml:space="preserve"> АО «АИР» оказало содействие в открытии регионального выставочного центра продукции из композиционных материалов на базе НПП «Полет».</w:t>
      </w:r>
    </w:p>
    <w:p w14:paraId="660BEF50" w14:textId="77777777"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В рамках развития системы кадрового обеспечения проектов и участников НТИ в Калужской области 15 апреля принято участие в образовательном мероприятии Университета НТИ в Точке кипения Москва, в ходе которого состоялись обсуждение первого этапа эксперимента «Университет НТИ «20.35», экспертная панель «Подрывные инновации: тенденции, практики, примеры», образовательные практики и мастер-классы от тьюторов, студентов и друзей Университета НТИ, нетворкинг. </w:t>
      </w:r>
    </w:p>
    <w:p w14:paraId="72E8C77F" w14:textId="77777777"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Инициирована подача заявок на участие в образовательном интенсиве для технологических лидеров «Остров 10-21» (г. Владивосток, о. Русский). Региональная команда Калужской области успешно прошла отбор на участие в программе по CDO (</w:t>
      </w:r>
      <w:proofErr w:type="spellStart"/>
      <w:r w:rsidRPr="009439C6">
        <w:rPr>
          <w:rFonts w:ascii="Times New Roman" w:hAnsi="Times New Roman" w:cs="Times New Roman"/>
          <w:sz w:val="24"/>
          <w:szCs w:val="24"/>
        </w:rPr>
        <w:t>Chief</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Data</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Officer</w:t>
      </w:r>
      <w:proofErr w:type="spellEnd"/>
      <w:r w:rsidRPr="009439C6">
        <w:rPr>
          <w:rFonts w:ascii="Times New Roman" w:hAnsi="Times New Roman" w:cs="Times New Roman"/>
          <w:sz w:val="24"/>
          <w:szCs w:val="24"/>
        </w:rPr>
        <w:t>), которая прошла в рамках интенсива «Остров 10-21» по треку «Управление, основанное на данных». Калужская область стала лидером рейтинга потенциала региональных команд по управлению данными, сформированного АСИ.</w:t>
      </w:r>
    </w:p>
    <w:p w14:paraId="40EFE122" w14:textId="61423654" w:rsidR="007B7930" w:rsidRPr="009439C6" w:rsidRDefault="007B7930" w:rsidP="00C67E6E">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АО «АИР» содействовало продвижению проекта компании ООО «Стимул </w:t>
      </w:r>
      <w:proofErr w:type="spellStart"/>
      <w:r w:rsidRPr="009439C6">
        <w:rPr>
          <w:rFonts w:ascii="Times New Roman" w:hAnsi="Times New Roman" w:cs="Times New Roman"/>
          <w:sz w:val="24"/>
          <w:szCs w:val="24"/>
        </w:rPr>
        <w:t>Груп</w:t>
      </w:r>
      <w:proofErr w:type="spellEnd"/>
      <w:r w:rsidRPr="009439C6">
        <w:rPr>
          <w:rFonts w:ascii="Times New Roman" w:hAnsi="Times New Roman" w:cs="Times New Roman"/>
          <w:sz w:val="24"/>
          <w:szCs w:val="24"/>
        </w:rPr>
        <w:t xml:space="preserve">» - победителя трека </w:t>
      </w:r>
      <w:proofErr w:type="spellStart"/>
      <w:r w:rsidRPr="009439C6">
        <w:rPr>
          <w:rFonts w:ascii="Times New Roman" w:hAnsi="Times New Roman" w:cs="Times New Roman"/>
          <w:sz w:val="24"/>
          <w:szCs w:val="24"/>
        </w:rPr>
        <w:t>ТехНет</w:t>
      </w:r>
      <w:proofErr w:type="spellEnd"/>
      <w:r w:rsidRPr="009439C6">
        <w:rPr>
          <w:rFonts w:ascii="Times New Roman" w:hAnsi="Times New Roman" w:cs="Times New Roman"/>
          <w:sz w:val="24"/>
          <w:szCs w:val="24"/>
        </w:rPr>
        <w:t xml:space="preserve"> акселератора GenerationS-2017.</w:t>
      </w:r>
      <w:r w:rsidR="00C67E6E">
        <w:rPr>
          <w:rFonts w:ascii="Times New Roman" w:hAnsi="Times New Roman" w:cs="Times New Roman"/>
          <w:sz w:val="24"/>
          <w:szCs w:val="24"/>
        </w:rPr>
        <w:t xml:space="preserve"> </w:t>
      </w:r>
    </w:p>
    <w:p w14:paraId="769E701B" w14:textId="77777777"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Проект компании «Стимул Групп», направленный на разработку полимерных добавок нового поколения, был одобрен Министерством промышленности и торговли РФ для включения в реестр НТИ с объемом бюджетного финансирования более 200 млн. руб.</w:t>
      </w:r>
    </w:p>
    <w:p w14:paraId="373FA42F" w14:textId="4D9EEF48"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Победителем конкурса по программе «Развитие НТИ» (дорожная карта «</w:t>
      </w:r>
      <w:proofErr w:type="spellStart"/>
      <w:r w:rsidRPr="009439C6">
        <w:rPr>
          <w:rFonts w:ascii="Times New Roman" w:hAnsi="Times New Roman" w:cs="Times New Roman"/>
          <w:sz w:val="24"/>
          <w:szCs w:val="24"/>
        </w:rPr>
        <w:t>Технет</w:t>
      </w:r>
      <w:proofErr w:type="spellEnd"/>
      <w:r w:rsidRPr="009439C6">
        <w:rPr>
          <w:rFonts w:ascii="Times New Roman" w:hAnsi="Times New Roman" w:cs="Times New Roman"/>
          <w:sz w:val="24"/>
          <w:szCs w:val="24"/>
        </w:rPr>
        <w:t>») стало предприятие ООО «Обнинская термоэлектрическая компания», которое получит грант в размере 20 млн рублей на выполнение исследовательского проекта «Разработка и метрологическое обеспечение контактных датчиков температуры для работы в диапазоне 1700-2500°С». Проект предполагает создание в г. Обнинске центра компетенций в области промышленной сенсорики для высокотемпературной контактной термометрии, который объединит уникальные компетенции ведущих НИИ РФ в области метрологии, аэрокосмических технологий и ядерной безопасности, а также компаний - производителей высокотемпературных электроизоляционных материалов, оборудования и тугоплавких металлов.</w:t>
      </w:r>
    </w:p>
    <w:p w14:paraId="1F8A79F7" w14:textId="10A84840"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АО «АИР» оказывает содействие в продвижении и развитии проектов НТИ, включенных в перечень перспективных проектов Калужской области по направлениям реализации НТИ. Информация о проектах НТИ направлена на рассмотрение руководителям рабочих групп рынков </w:t>
      </w:r>
      <w:r w:rsidRPr="009439C6">
        <w:rPr>
          <w:rFonts w:ascii="Times New Roman" w:hAnsi="Times New Roman" w:cs="Times New Roman"/>
          <w:sz w:val="24"/>
          <w:szCs w:val="24"/>
        </w:rPr>
        <w:lastRenderedPageBreak/>
        <w:t xml:space="preserve">НТИ: </w:t>
      </w:r>
      <w:proofErr w:type="spellStart"/>
      <w:r w:rsidRPr="009439C6">
        <w:rPr>
          <w:rFonts w:ascii="Times New Roman" w:hAnsi="Times New Roman" w:cs="Times New Roman"/>
          <w:sz w:val="24"/>
          <w:szCs w:val="24"/>
        </w:rPr>
        <w:t>AeroNet</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AutoNet</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MariNet</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NeuroNet</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HealthNet</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FoodNet</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EnergyNet</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SafeNet</w:t>
      </w:r>
      <w:proofErr w:type="spellEnd"/>
      <w:r w:rsidRPr="009439C6">
        <w:rPr>
          <w:rFonts w:ascii="Times New Roman" w:hAnsi="Times New Roman" w:cs="Times New Roman"/>
          <w:sz w:val="24"/>
          <w:szCs w:val="24"/>
        </w:rPr>
        <w:t xml:space="preserve">, </w:t>
      </w:r>
      <w:proofErr w:type="spellStart"/>
      <w:r w:rsidRPr="009439C6">
        <w:rPr>
          <w:rFonts w:ascii="Times New Roman" w:hAnsi="Times New Roman" w:cs="Times New Roman"/>
          <w:sz w:val="24"/>
          <w:szCs w:val="24"/>
        </w:rPr>
        <w:t>TechNet</w:t>
      </w:r>
      <w:proofErr w:type="spellEnd"/>
      <w:r w:rsidRPr="009439C6">
        <w:rPr>
          <w:rFonts w:ascii="Times New Roman" w:hAnsi="Times New Roman" w:cs="Times New Roman"/>
          <w:sz w:val="24"/>
          <w:szCs w:val="24"/>
        </w:rPr>
        <w:t xml:space="preserve">. Организована презентация проекта «Разработка и применение микробных топливных элементов в альтернативной энергетике» на заседании рабочей группы рынка </w:t>
      </w:r>
      <w:proofErr w:type="spellStart"/>
      <w:r w:rsidRPr="009439C6">
        <w:rPr>
          <w:rFonts w:ascii="Times New Roman" w:hAnsi="Times New Roman" w:cs="Times New Roman"/>
          <w:sz w:val="24"/>
          <w:szCs w:val="24"/>
        </w:rPr>
        <w:t>МариНет</w:t>
      </w:r>
      <w:proofErr w:type="spellEnd"/>
      <w:r w:rsidRPr="009439C6">
        <w:rPr>
          <w:rFonts w:ascii="Times New Roman" w:hAnsi="Times New Roman" w:cs="Times New Roman"/>
          <w:sz w:val="24"/>
          <w:szCs w:val="24"/>
        </w:rPr>
        <w:t xml:space="preserve"> в Точке кипения Москва 11 мая. </w:t>
      </w:r>
    </w:p>
    <w:p w14:paraId="1E75B8DF" w14:textId="35EBFF88"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19 сентября состоялась презентация проекта «Фильтр-озонная технология и устройство очистки балластных вод на судах с целью обеззараживания, и переработки нефтесодержащих сточных вод» (заявитель АО «НИФХИ им. Л. Я. Карпова») на заседании подгруппы «Технологии освоения ресурсов океана» Рабочей группы </w:t>
      </w:r>
      <w:proofErr w:type="spellStart"/>
      <w:r w:rsidRPr="009439C6">
        <w:rPr>
          <w:rFonts w:ascii="Times New Roman" w:hAnsi="Times New Roman" w:cs="Times New Roman"/>
          <w:sz w:val="24"/>
          <w:szCs w:val="24"/>
        </w:rPr>
        <w:t>Маринет</w:t>
      </w:r>
      <w:proofErr w:type="spellEnd"/>
      <w:r w:rsidRPr="009439C6">
        <w:rPr>
          <w:rFonts w:ascii="Times New Roman" w:hAnsi="Times New Roman" w:cs="Times New Roman"/>
          <w:sz w:val="24"/>
          <w:szCs w:val="24"/>
        </w:rPr>
        <w:t xml:space="preserve"> НТИ. По итогам совещания заявку одобрили и рекомендовали к рассмотрению в подгруппе "Возобновляемые источники энергии океана". </w:t>
      </w:r>
    </w:p>
    <w:p w14:paraId="25420912" w14:textId="651923F5"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31 января 2018 г. специалисты АО «АИР» приняли участие в семинаре, организованном Министерством экономического развития РФ для субъектов инновационной деятельности, по вопросам актуальных мер господдержки инновационных проектов, в т.ч. по направлениям НТИ.</w:t>
      </w:r>
    </w:p>
    <w:p w14:paraId="7162CB02" w14:textId="22263990"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С целью изыскания дополнительных возможностей финансирования проектов НТИ принято участие в круглом столе "Инструменты реализации стратегии научно-технологического развития России: роль предприятий реального сектора", организованном 25 сентября НП "Клуб директоров по науке и инновациям".</w:t>
      </w:r>
    </w:p>
    <w:p w14:paraId="7612F2E6" w14:textId="68ECF942"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Составлен перечень источников венчурной финансовой поддержки, в т.ч. фондов АО «РВК» и лидеров рейтинга активности венчурных фондов России </w:t>
      </w:r>
      <w:proofErr w:type="spellStart"/>
      <w:r w:rsidRPr="009439C6">
        <w:rPr>
          <w:rFonts w:ascii="Times New Roman" w:hAnsi="Times New Roman" w:cs="Times New Roman"/>
          <w:sz w:val="24"/>
          <w:szCs w:val="24"/>
        </w:rPr>
        <w:t>Firrma</w:t>
      </w:r>
      <w:proofErr w:type="spellEnd"/>
      <w:r w:rsidRPr="009439C6">
        <w:rPr>
          <w:rFonts w:ascii="Times New Roman" w:hAnsi="Times New Roman" w:cs="Times New Roman"/>
          <w:sz w:val="24"/>
          <w:szCs w:val="24"/>
        </w:rPr>
        <w:t xml:space="preserve">, проработан механизм взаимодействия с корпоративными венчурными фондами, с венчурными фондами АО «РВК». </w:t>
      </w:r>
    </w:p>
    <w:p w14:paraId="4FFD6667" w14:textId="3F8FA045"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25-28 июля 2018 г. в г. Москва принято участие в стратегической сессии «Стратегические приоритеты и новые возможности развития инновационных кластеров». Подготовлены предложения для внесения в «дорожную карту» развития Калужского фармацевтического кластера, среди которых создание центра компетенций по развитию технологий персонализированной медицины (рынок </w:t>
      </w:r>
      <w:proofErr w:type="spellStart"/>
      <w:r w:rsidRPr="009439C6">
        <w:rPr>
          <w:rFonts w:ascii="Times New Roman" w:hAnsi="Times New Roman" w:cs="Times New Roman"/>
          <w:sz w:val="24"/>
          <w:szCs w:val="24"/>
        </w:rPr>
        <w:t>Хелснет</w:t>
      </w:r>
      <w:proofErr w:type="spellEnd"/>
      <w:r w:rsidRPr="009439C6">
        <w:rPr>
          <w:rFonts w:ascii="Times New Roman" w:hAnsi="Times New Roman" w:cs="Times New Roman"/>
          <w:sz w:val="24"/>
          <w:szCs w:val="24"/>
        </w:rPr>
        <w:t xml:space="preserve"> НТИ): ядерная медицина, радиофармпрепараты и лечебная косметика.</w:t>
      </w:r>
    </w:p>
    <w:p w14:paraId="474E5934" w14:textId="442B24D5" w:rsidR="007B7930" w:rsidRPr="009439C6" w:rsidRDefault="007B7930" w:rsidP="00EF5A64">
      <w:pPr>
        <w:spacing w:after="0" w:line="240" w:lineRule="auto"/>
        <w:ind w:firstLine="709"/>
        <w:jc w:val="both"/>
        <w:rPr>
          <w:rFonts w:ascii="Times New Roman" w:hAnsi="Times New Roman" w:cs="Times New Roman"/>
          <w:sz w:val="24"/>
          <w:szCs w:val="24"/>
        </w:rPr>
      </w:pPr>
      <w:proofErr w:type="gramStart"/>
      <w:r w:rsidRPr="009439C6">
        <w:rPr>
          <w:rFonts w:ascii="Times New Roman" w:hAnsi="Times New Roman" w:cs="Times New Roman"/>
          <w:sz w:val="24"/>
          <w:szCs w:val="24"/>
        </w:rPr>
        <w:t xml:space="preserve">Для развития приоритетного рынка </w:t>
      </w:r>
      <w:proofErr w:type="spellStart"/>
      <w:r w:rsidRPr="009439C6">
        <w:rPr>
          <w:rFonts w:ascii="Times New Roman" w:hAnsi="Times New Roman" w:cs="Times New Roman"/>
          <w:sz w:val="24"/>
          <w:szCs w:val="24"/>
        </w:rPr>
        <w:t>ХелсНет</w:t>
      </w:r>
      <w:proofErr w:type="spellEnd"/>
      <w:r w:rsidRPr="009439C6">
        <w:rPr>
          <w:rFonts w:ascii="Times New Roman" w:hAnsi="Times New Roman" w:cs="Times New Roman"/>
          <w:sz w:val="24"/>
          <w:szCs w:val="24"/>
        </w:rPr>
        <w:t xml:space="preserve"> НП «Альянс компетенций ПАМ» разработало и запустило в пилотном режиме сайт по адресу www.pam-iii.ru, на котором размещена информация о проектах: универсальный кровезаменитель (ПАМ-3), кардиологический экспресс-тест «КАРД-ИНФО», репродуктивный препарат (ПАМ-8), противовирусный препарат (ПАМ-1) и др.  Ведется разработка механизма привлечения инвестиций через интернет-сайт.</w:t>
      </w:r>
      <w:proofErr w:type="gramEnd"/>
    </w:p>
    <w:p w14:paraId="4806A529" w14:textId="20DCDB07" w:rsidR="007B7930"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Для поддержки движения </w:t>
      </w:r>
      <w:proofErr w:type="spellStart"/>
      <w:r w:rsidRPr="009439C6">
        <w:rPr>
          <w:rFonts w:ascii="Times New Roman" w:hAnsi="Times New Roman" w:cs="Times New Roman"/>
          <w:sz w:val="24"/>
          <w:szCs w:val="24"/>
        </w:rPr>
        <w:t>Worldskills</w:t>
      </w:r>
      <w:proofErr w:type="spellEnd"/>
      <w:r w:rsidRPr="009439C6">
        <w:rPr>
          <w:rFonts w:ascii="Times New Roman" w:hAnsi="Times New Roman" w:cs="Times New Roman"/>
          <w:sz w:val="24"/>
          <w:szCs w:val="24"/>
        </w:rPr>
        <w:t xml:space="preserve"> проведены 19-20 апреля "Демонстрационный экзамен </w:t>
      </w:r>
      <w:proofErr w:type="spellStart"/>
      <w:r w:rsidRPr="009439C6">
        <w:rPr>
          <w:rFonts w:ascii="Times New Roman" w:hAnsi="Times New Roman" w:cs="Times New Roman"/>
          <w:sz w:val="24"/>
          <w:szCs w:val="24"/>
        </w:rPr>
        <w:t>Worldskills</w:t>
      </w:r>
      <w:proofErr w:type="spellEnd"/>
      <w:r w:rsidRPr="009439C6">
        <w:rPr>
          <w:rFonts w:ascii="Times New Roman" w:hAnsi="Times New Roman" w:cs="Times New Roman"/>
          <w:sz w:val="24"/>
          <w:szCs w:val="24"/>
        </w:rPr>
        <w:t xml:space="preserve"> по компетенции "Предпринимательство", а 26-29 июня отборочный этап чемпионата </w:t>
      </w:r>
      <w:proofErr w:type="spellStart"/>
      <w:r w:rsidRPr="009439C6">
        <w:rPr>
          <w:rFonts w:ascii="Times New Roman" w:hAnsi="Times New Roman" w:cs="Times New Roman"/>
          <w:sz w:val="24"/>
          <w:szCs w:val="24"/>
        </w:rPr>
        <w:t>Worldskills</w:t>
      </w:r>
      <w:proofErr w:type="spellEnd"/>
      <w:r w:rsidRPr="009439C6">
        <w:rPr>
          <w:rFonts w:ascii="Times New Roman" w:hAnsi="Times New Roman" w:cs="Times New Roman"/>
          <w:sz w:val="24"/>
          <w:szCs w:val="24"/>
        </w:rPr>
        <w:t xml:space="preserve"> по компетенции "Графический дизайн".</w:t>
      </w:r>
    </w:p>
    <w:p w14:paraId="32E243D2" w14:textId="4630E3EF"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В рамках популяризации технологического предпринимательства 18 апреля </w:t>
      </w:r>
      <w:proofErr w:type="gramStart"/>
      <w:r w:rsidRPr="009439C6">
        <w:rPr>
          <w:rFonts w:ascii="Times New Roman" w:hAnsi="Times New Roman" w:cs="Times New Roman"/>
          <w:sz w:val="24"/>
          <w:szCs w:val="24"/>
        </w:rPr>
        <w:t>подготовлена и прочитана</w:t>
      </w:r>
      <w:proofErr w:type="gramEnd"/>
      <w:r w:rsidRPr="009439C6">
        <w:rPr>
          <w:rFonts w:ascii="Times New Roman" w:hAnsi="Times New Roman" w:cs="Times New Roman"/>
          <w:sz w:val="24"/>
          <w:szCs w:val="24"/>
        </w:rPr>
        <w:t xml:space="preserve"> в ИАТЭ НИЯУ МИФИ лекция о возможностях, предоставляемых НТИ для продвижения инновационных проектов.</w:t>
      </w:r>
    </w:p>
    <w:p w14:paraId="69638BCC" w14:textId="77777777" w:rsidR="00FE0FD0" w:rsidRDefault="00FE0FD0" w:rsidP="00EF5A64">
      <w:pPr>
        <w:spacing w:after="0" w:line="240" w:lineRule="auto"/>
        <w:ind w:firstLine="709"/>
        <w:jc w:val="both"/>
        <w:rPr>
          <w:rFonts w:ascii="Times New Roman" w:hAnsi="Times New Roman" w:cs="Times New Roman"/>
          <w:sz w:val="24"/>
          <w:szCs w:val="24"/>
        </w:rPr>
      </w:pPr>
    </w:p>
    <w:p w14:paraId="0AD6E444" w14:textId="5E57CD15"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ИАТЭ НИЯУ МИФИ подписал лицензионное соглашение с АО «РВК», позволившее включить курс «Инновационная экономика и технологическое предпринимательство» в учебную программу 2018/2019 года.</w:t>
      </w:r>
    </w:p>
    <w:p w14:paraId="70FFC510" w14:textId="77777777" w:rsidR="007B7930" w:rsidRPr="009439C6" w:rsidRDefault="007B7930" w:rsidP="007B7930">
      <w:pPr>
        <w:spacing w:after="0" w:line="240" w:lineRule="auto"/>
        <w:ind w:firstLine="284"/>
        <w:jc w:val="both"/>
        <w:rPr>
          <w:rFonts w:ascii="Times New Roman" w:hAnsi="Times New Roman" w:cs="Times New Roman"/>
          <w:sz w:val="24"/>
          <w:szCs w:val="24"/>
        </w:rPr>
      </w:pPr>
    </w:p>
    <w:p w14:paraId="1F37F824" w14:textId="50ABEF40" w:rsidR="007B7930" w:rsidRPr="000C4937" w:rsidRDefault="007B7930" w:rsidP="000C4937">
      <w:pPr>
        <w:pStyle w:val="a4"/>
        <w:numPr>
          <w:ilvl w:val="0"/>
          <w:numId w:val="29"/>
        </w:numPr>
        <w:spacing w:after="0" w:line="240" w:lineRule="auto"/>
        <w:jc w:val="both"/>
        <w:rPr>
          <w:rFonts w:ascii="Times New Roman" w:hAnsi="Times New Roman" w:cs="Times New Roman"/>
          <w:b/>
          <w:sz w:val="24"/>
          <w:szCs w:val="24"/>
        </w:rPr>
      </w:pPr>
      <w:r w:rsidRPr="000C4937">
        <w:rPr>
          <w:rFonts w:ascii="Times New Roman" w:hAnsi="Times New Roman" w:cs="Times New Roman"/>
          <w:b/>
          <w:sz w:val="24"/>
          <w:szCs w:val="24"/>
        </w:rPr>
        <w:t>Выявление и развитие талантов</w:t>
      </w:r>
    </w:p>
    <w:p w14:paraId="09F9D6A3" w14:textId="6AA08BFE" w:rsidR="000C4937" w:rsidRPr="000C4937" w:rsidRDefault="000C4937" w:rsidP="000C4937">
      <w:pPr>
        <w:pStyle w:val="a4"/>
        <w:spacing w:after="0" w:line="240" w:lineRule="auto"/>
        <w:jc w:val="both"/>
        <w:rPr>
          <w:rFonts w:ascii="Times New Roman" w:hAnsi="Times New Roman" w:cs="Times New Roman"/>
          <w:b/>
          <w:sz w:val="24"/>
          <w:szCs w:val="24"/>
        </w:rPr>
      </w:pPr>
    </w:p>
    <w:p w14:paraId="41374456" w14:textId="5CA51885"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В рамках популяризации научно-технического творчества регулярно актуализируется Единая информационная система, включающая интерактивную образовательную карту РФ и </w:t>
      </w:r>
      <w:proofErr w:type="gramStart"/>
      <w:r w:rsidRPr="009439C6">
        <w:rPr>
          <w:rFonts w:ascii="Times New Roman" w:hAnsi="Times New Roman" w:cs="Times New Roman"/>
          <w:sz w:val="24"/>
          <w:szCs w:val="24"/>
        </w:rPr>
        <w:t>платформу-навигатор</w:t>
      </w:r>
      <w:proofErr w:type="gramEnd"/>
      <w:r w:rsidRPr="009439C6">
        <w:rPr>
          <w:rFonts w:ascii="Times New Roman" w:hAnsi="Times New Roman" w:cs="Times New Roman"/>
          <w:sz w:val="24"/>
          <w:szCs w:val="24"/>
        </w:rPr>
        <w:t xml:space="preserve"> дополнительного образования детей «Навыки будущего», разработанная компанией «Государство детей» (</w:t>
      </w:r>
      <w:proofErr w:type="spellStart"/>
      <w:r w:rsidRPr="009439C6">
        <w:rPr>
          <w:rFonts w:ascii="Times New Roman" w:hAnsi="Times New Roman" w:cs="Times New Roman"/>
          <w:sz w:val="24"/>
          <w:szCs w:val="24"/>
        </w:rPr>
        <w:t>Inlearno</w:t>
      </w:r>
      <w:proofErr w:type="spellEnd"/>
      <w:r w:rsidRPr="009439C6">
        <w:rPr>
          <w:rFonts w:ascii="Times New Roman" w:hAnsi="Times New Roman" w:cs="Times New Roman"/>
          <w:sz w:val="24"/>
          <w:szCs w:val="24"/>
        </w:rPr>
        <w:t>) в рамках инициативы АСИ «Навыки будущего». Ведется работа по информационному наполнению федерального портала «Далекая Траектория» http://dalekaya-traektoriya.ru/.  Портал направлен на поддержку одаренной молодёжи, желающей стать участником научно-технической и инновационной деятельности в своем регионе.</w:t>
      </w:r>
    </w:p>
    <w:p w14:paraId="0045671F" w14:textId="0EF9AB29" w:rsidR="007B7930" w:rsidRPr="009439C6"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xml:space="preserve">13-15 февраля принято участие в мероприятиях форума «Наставник» (ВДНХ, г. Москва), в т.ч. секции, посвященной внедрению практик наставничества в сети «Точек кипения». </w:t>
      </w:r>
    </w:p>
    <w:p w14:paraId="0191B581" w14:textId="2024BC43" w:rsidR="007B7930" w:rsidRDefault="007B7930" w:rsidP="00EF5A64">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lastRenderedPageBreak/>
        <w:t xml:space="preserve">С целью развития приоритетного рынка </w:t>
      </w:r>
      <w:proofErr w:type="spellStart"/>
      <w:r w:rsidRPr="009439C6">
        <w:rPr>
          <w:rFonts w:ascii="Times New Roman" w:hAnsi="Times New Roman" w:cs="Times New Roman"/>
          <w:sz w:val="24"/>
          <w:szCs w:val="24"/>
        </w:rPr>
        <w:t>НейроНет</w:t>
      </w:r>
      <w:proofErr w:type="spellEnd"/>
      <w:r w:rsidRPr="009439C6">
        <w:rPr>
          <w:rFonts w:ascii="Times New Roman" w:hAnsi="Times New Roman" w:cs="Times New Roman"/>
          <w:sz w:val="24"/>
          <w:szCs w:val="24"/>
        </w:rPr>
        <w:t xml:space="preserve"> в рамках открытия «Точки кипения» в г. Обнинске 13-14 марта проведен марафон технических специалистов «Атомный </w:t>
      </w:r>
      <w:proofErr w:type="spellStart"/>
      <w:r w:rsidRPr="009439C6">
        <w:rPr>
          <w:rFonts w:ascii="Times New Roman" w:hAnsi="Times New Roman" w:cs="Times New Roman"/>
          <w:sz w:val="24"/>
          <w:szCs w:val="24"/>
        </w:rPr>
        <w:t>Нейротрон</w:t>
      </w:r>
      <w:proofErr w:type="spellEnd"/>
      <w:r w:rsidRPr="009439C6">
        <w:rPr>
          <w:rFonts w:ascii="Times New Roman" w:hAnsi="Times New Roman" w:cs="Times New Roman"/>
          <w:sz w:val="24"/>
          <w:szCs w:val="24"/>
        </w:rPr>
        <w:t>», в котором принял участие 31 человек.</w:t>
      </w:r>
    </w:p>
    <w:p w14:paraId="2466EA97" w14:textId="77777777" w:rsidR="007B7930" w:rsidRPr="009439C6" w:rsidRDefault="007B7930" w:rsidP="00B57F8C">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С целью развития региональной системы высокотехнологичных лабораторий в вузах и на предприятиях для обеспечения приоритетных рынков и технологий по направлениям НТИ в Калужской области создан Центр биотехнологий на базе ИАТЭ НИЯУ МИФИ. Деятельность Центра направлена на разработку прикладных высокотехнологичных решений в области медицины путем объединения достижений современной биологии, физики и химии. Работа лаборатории ведется по трем основным направлениям:</w:t>
      </w:r>
    </w:p>
    <w:p w14:paraId="1B426D69" w14:textId="77777777" w:rsidR="007B7930" w:rsidRPr="009439C6" w:rsidRDefault="007B7930" w:rsidP="00B57F8C">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создание противоопухолевых препаратов на базе коротких регуляторных РНК, доставляемых в клетки опухоли при помощи наночастиц пористого кремния;</w:t>
      </w:r>
    </w:p>
    <w:p w14:paraId="5E6C24B8" w14:textId="77777777" w:rsidR="007B7930" w:rsidRPr="009439C6" w:rsidRDefault="007B7930" w:rsidP="00B57F8C">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регенерация твердых тканей поврежденных зубов за счет активации стволовых клеток пульпы;</w:t>
      </w:r>
    </w:p>
    <w:p w14:paraId="75C97CEF" w14:textId="77777777" w:rsidR="007B7930" w:rsidRPr="009439C6" w:rsidRDefault="007B7930" w:rsidP="00B57F8C">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 изучение возможностей организма человека по компенсации негативных последствий ионизирующего облучения.</w:t>
      </w:r>
    </w:p>
    <w:p w14:paraId="4DCAD1B6" w14:textId="77777777" w:rsidR="007B7930" w:rsidRPr="009439C6" w:rsidRDefault="007B7930" w:rsidP="00B57F8C">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В текущем году АО "Опытно-конструкторское бюро микроэлектроники" совместно с Калужским филиалом МГТУ им. Н.Э. Баумана создана лаборатория «Микро- и наноэлектроники» научно-образовательного центра «Микросистемная техника и диагностика».</w:t>
      </w:r>
    </w:p>
    <w:p w14:paraId="25674970" w14:textId="7539C188" w:rsidR="007B7930" w:rsidRDefault="007B7930" w:rsidP="007E4892">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В сентябре открыт ЦМИТ «</w:t>
      </w:r>
      <w:proofErr w:type="spellStart"/>
      <w:r w:rsidRPr="009439C6">
        <w:rPr>
          <w:rFonts w:ascii="Times New Roman" w:hAnsi="Times New Roman" w:cs="Times New Roman"/>
          <w:sz w:val="24"/>
          <w:szCs w:val="24"/>
        </w:rPr>
        <w:t>Технолаб</w:t>
      </w:r>
      <w:proofErr w:type="spellEnd"/>
      <w:r w:rsidRPr="009439C6">
        <w:rPr>
          <w:rFonts w:ascii="Times New Roman" w:hAnsi="Times New Roman" w:cs="Times New Roman"/>
          <w:sz w:val="24"/>
          <w:szCs w:val="24"/>
        </w:rPr>
        <w:t xml:space="preserve"> Сосенский» в г. Сосенский. Расширена деятельность ЦМИТ «</w:t>
      </w:r>
      <w:proofErr w:type="spellStart"/>
      <w:r w:rsidRPr="009439C6">
        <w:rPr>
          <w:rFonts w:ascii="Times New Roman" w:hAnsi="Times New Roman" w:cs="Times New Roman"/>
          <w:sz w:val="24"/>
          <w:szCs w:val="24"/>
        </w:rPr>
        <w:t>Технолаб</w:t>
      </w:r>
      <w:proofErr w:type="spellEnd"/>
      <w:r w:rsidRPr="009439C6">
        <w:rPr>
          <w:rFonts w:ascii="Times New Roman" w:hAnsi="Times New Roman" w:cs="Times New Roman"/>
          <w:sz w:val="24"/>
          <w:szCs w:val="24"/>
        </w:rPr>
        <w:t xml:space="preserve"> Обнинск» на площадку ИАТЭ НИЯУ МИФИ. Проводилось информирование о программах АСИ по развитию наставничества. Онлайн-курс «Как стать наставником проектов», разработанный Открытым университетом Сколково при поддержке АСИ, прошли преподавател</w:t>
      </w:r>
      <w:r>
        <w:rPr>
          <w:rFonts w:ascii="Times New Roman" w:hAnsi="Times New Roman" w:cs="Times New Roman"/>
          <w:sz w:val="24"/>
          <w:szCs w:val="24"/>
        </w:rPr>
        <w:t>и</w:t>
      </w:r>
      <w:r w:rsidRPr="009439C6">
        <w:rPr>
          <w:rFonts w:ascii="Times New Roman" w:hAnsi="Times New Roman" w:cs="Times New Roman"/>
          <w:sz w:val="24"/>
          <w:szCs w:val="24"/>
        </w:rPr>
        <w:t xml:space="preserve"> ЦМИТ «Модель Спектр».</w:t>
      </w:r>
    </w:p>
    <w:p w14:paraId="06791566" w14:textId="77777777" w:rsidR="007B7930" w:rsidRPr="009439C6" w:rsidRDefault="007B7930" w:rsidP="00B57F8C">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По сведениям Министерства образования и науки Калужской обл., с целью популяризации Олимпиады НТИ в сентябре в 43 общеобразовательных школах региона были проведены открытые уроки НТИ, в которых приняли участие более 3 770 школьников. Ведется проработка вопроса открытия опорной площадки для подготовки к Олимпиаде НТИ в Калужской обл.</w:t>
      </w:r>
    </w:p>
    <w:p w14:paraId="3E6D25DC" w14:textId="546F75EC" w:rsidR="007B7930" w:rsidRPr="00016A42" w:rsidRDefault="007B7930" w:rsidP="00B56921">
      <w:pPr>
        <w:spacing w:after="0" w:line="240" w:lineRule="auto"/>
        <w:ind w:firstLine="709"/>
        <w:jc w:val="both"/>
        <w:rPr>
          <w:rFonts w:ascii="Times New Roman" w:hAnsi="Times New Roman" w:cs="Times New Roman"/>
          <w:sz w:val="24"/>
          <w:szCs w:val="24"/>
        </w:rPr>
      </w:pPr>
      <w:r w:rsidRPr="009439C6">
        <w:rPr>
          <w:rFonts w:ascii="Times New Roman" w:hAnsi="Times New Roman" w:cs="Times New Roman"/>
          <w:sz w:val="24"/>
          <w:szCs w:val="24"/>
        </w:rPr>
        <w:t>Проводится работа по созданию и открытию в 2018 г. детского технопарка «</w:t>
      </w:r>
      <w:proofErr w:type="spellStart"/>
      <w:r w:rsidRPr="009439C6">
        <w:rPr>
          <w:rFonts w:ascii="Times New Roman" w:hAnsi="Times New Roman" w:cs="Times New Roman"/>
          <w:sz w:val="24"/>
          <w:szCs w:val="24"/>
        </w:rPr>
        <w:t>Кванториум</w:t>
      </w:r>
      <w:proofErr w:type="spellEnd"/>
      <w:r w:rsidRPr="009439C6">
        <w:rPr>
          <w:rFonts w:ascii="Times New Roman" w:hAnsi="Times New Roman" w:cs="Times New Roman"/>
          <w:sz w:val="24"/>
          <w:szCs w:val="24"/>
        </w:rPr>
        <w:t>» в г. Калуга.</w:t>
      </w:r>
    </w:p>
    <w:p w14:paraId="0F187D0E" w14:textId="77777777" w:rsidR="00B56921" w:rsidRPr="00404207" w:rsidRDefault="00B56921" w:rsidP="00B56921">
      <w:pPr>
        <w:spacing w:before="240" w:after="0" w:line="240" w:lineRule="auto"/>
        <w:jc w:val="center"/>
        <w:rPr>
          <w:rFonts w:ascii="Times New Roman" w:hAnsi="Times New Roman" w:cs="Times New Roman"/>
          <w:b/>
          <w:sz w:val="24"/>
          <w:szCs w:val="24"/>
        </w:rPr>
      </w:pPr>
      <w:r w:rsidRPr="00404207">
        <w:rPr>
          <w:rFonts w:ascii="Times New Roman" w:hAnsi="Times New Roman" w:cs="Times New Roman"/>
          <w:b/>
          <w:sz w:val="24"/>
          <w:szCs w:val="24"/>
        </w:rPr>
        <w:t>Достигнутые показатели эффективности деятельности</w:t>
      </w:r>
    </w:p>
    <w:p w14:paraId="39823CD5" w14:textId="4735E30F" w:rsidR="00B56921" w:rsidRPr="00404207" w:rsidRDefault="00B56921" w:rsidP="00B56921">
      <w:pPr>
        <w:adjustRightInd w:val="0"/>
        <w:spacing w:after="0" w:line="240" w:lineRule="auto"/>
        <w:ind w:firstLine="709"/>
        <w:jc w:val="center"/>
        <w:rPr>
          <w:rFonts w:ascii="Times New Roman" w:hAnsi="Times New Roman" w:cs="Times New Roman"/>
          <w:b/>
          <w:sz w:val="24"/>
          <w:szCs w:val="24"/>
        </w:rPr>
      </w:pPr>
      <w:r w:rsidRPr="00404207">
        <w:rPr>
          <w:rFonts w:ascii="Times New Roman" w:hAnsi="Times New Roman" w:cs="Times New Roman"/>
          <w:b/>
          <w:sz w:val="24"/>
          <w:szCs w:val="24"/>
        </w:rPr>
        <w:t xml:space="preserve">АИРКО в </w:t>
      </w:r>
      <w:r w:rsidR="00A47856">
        <w:rPr>
          <w:rFonts w:ascii="Times New Roman" w:hAnsi="Times New Roman" w:cs="Times New Roman"/>
          <w:b/>
          <w:sz w:val="24"/>
          <w:szCs w:val="24"/>
        </w:rPr>
        <w:t>2018 году</w:t>
      </w:r>
    </w:p>
    <w:p w14:paraId="54647A70" w14:textId="77777777" w:rsidR="00B56921" w:rsidRPr="00430214" w:rsidRDefault="00B56921" w:rsidP="00B56921">
      <w:pPr>
        <w:spacing w:after="0" w:line="240" w:lineRule="auto"/>
        <w:ind w:firstLine="567"/>
        <w:jc w:val="both"/>
        <w:rPr>
          <w:rFonts w:ascii="Times New Roman" w:hAnsi="Times New Roman" w:cs="Times New Roman"/>
          <w:sz w:val="24"/>
          <w:szCs w:val="24"/>
          <w:highlight w:val="yellow"/>
        </w:rPr>
      </w:pPr>
    </w:p>
    <w:p w14:paraId="2DBA0A55" w14:textId="2387700D" w:rsidR="00B56921" w:rsidRPr="00404207" w:rsidRDefault="00B56921" w:rsidP="00B56921">
      <w:pPr>
        <w:spacing w:after="0" w:line="240" w:lineRule="auto"/>
        <w:ind w:firstLine="567"/>
        <w:jc w:val="both"/>
        <w:rPr>
          <w:rFonts w:ascii="Times New Roman" w:hAnsi="Times New Roman" w:cs="Times New Roman"/>
          <w:sz w:val="24"/>
          <w:szCs w:val="24"/>
        </w:rPr>
      </w:pPr>
      <w:r w:rsidRPr="00404207">
        <w:rPr>
          <w:rFonts w:ascii="Times New Roman" w:hAnsi="Times New Roman" w:cs="Times New Roman"/>
          <w:sz w:val="24"/>
          <w:szCs w:val="24"/>
        </w:rPr>
        <w:t xml:space="preserve">При содействии АИРКО субъектами малого и среднего предпринимательства Калужской области – участниками территориальных кластеров были созданы </w:t>
      </w:r>
      <w:r w:rsidR="00A47856">
        <w:rPr>
          <w:rFonts w:ascii="Times New Roman" w:hAnsi="Times New Roman" w:cs="Times New Roman"/>
          <w:b/>
          <w:sz w:val="24"/>
          <w:szCs w:val="24"/>
        </w:rPr>
        <w:t>92</w:t>
      </w:r>
      <w:r w:rsidRPr="00404207">
        <w:rPr>
          <w:rFonts w:ascii="Times New Roman" w:hAnsi="Times New Roman" w:cs="Times New Roman"/>
          <w:b/>
          <w:sz w:val="24"/>
          <w:szCs w:val="24"/>
        </w:rPr>
        <w:t xml:space="preserve"> новых рабочих мест</w:t>
      </w:r>
      <w:r w:rsidR="00A47856">
        <w:rPr>
          <w:rFonts w:ascii="Times New Roman" w:hAnsi="Times New Roman" w:cs="Times New Roman"/>
          <w:b/>
          <w:sz w:val="24"/>
          <w:szCs w:val="24"/>
        </w:rPr>
        <w:t>а</w:t>
      </w:r>
      <w:r w:rsidRPr="00404207">
        <w:rPr>
          <w:rFonts w:ascii="Times New Roman" w:hAnsi="Times New Roman" w:cs="Times New Roman"/>
          <w:sz w:val="24"/>
          <w:szCs w:val="24"/>
        </w:rPr>
        <w:t xml:space="preserve"> за счет средств федерального и регионального бюджетов.</w:t>
      </w:r>
    </w:p>
    <w:p w14:paraId="552B2B14" w14:textId="77777777" w:rsidR="00B56921" w:rsidRPr="00430214" w:rsidRDefault="00B56921" w:rsidP="00B56921">
      <w:pPr>
        <w:spacing w:after="0" w:line="240" w:lineRule="auto"/>
        <w:ind w:firstLine="567"/>
        <w:jc w:val="both"/>
        <w:rPr>
          <w:rFonts w:ascii="Times New Roman" w:hAnsi="Times New Roman" w:cs="Times New Roman"/>
          <w:sz w:val="24"/>
          <w:szCs w:val="24"/>
          <w:highlight w:val="yellow"/>
        </w:rPr>
      </w:pPr>
    </w:p>
    <w:tbl>
      <w:tblPr>
        <w:tblStyle w:val="af"/>
        <w:tblW w:w="0" w:type="auto"/>
        <w:tblLook w:val="04A0" w:firstRow="1" w:lastRow="0" w:firstColumn="1" w:lastColumn="0" w:noHBand="0" w:noVBand="1"/>
      </w:tblPr>
      <w:tblGrid>
        <w:gridCol w:w="704"/>
        <w:gridCol w:w="6521"/>
        <w:gridCol w:w="2828"/>
      </w:tblGrid>
      <w:tr w:rsidR="00B56921" w:rsidRPr="00172E52" w14:paraId="091967A2" w14:textId="77777777" w:rsidTr="00172E52">
        <w:tc>
          <w:tcPr>
            <w:tcW w:w="704" w:type="dxa"/>
            <w:vAlign w:val="center"/>
          </w:tcPr>
          <w:p w14:paraId="7420940D" w14:textId="77777777" w:rsidR="00B56921" w:rsidRPr="00172E52" w:rsidRDefault="00B56921" w:rsidP="00A47856">
            <w:pPr>
              <w:jc w:val="center"/>
              <w:rPr>
                <w:rFonts w:ascii="Times New Roman" w:hAnsi="Times New Roman" w:cs="Times New Roman"/>
                <w:b/>
                <w:sz w:val="24"/>
                <w:szCs w:val="24"/>
              </w:rPr>
            </w:pPr>
            <w:r w:rsidRPr="00172E52">
              <w:rPr>
                <w:rFonts w:ascii="Times New Roman" w:hAnsi="Times New Roman" w:cs="Times New Roman"/>
                <w:b/>
                <w:sz w:val="24"/>
                <w:szCs w:val="24"/>
              </w:rPr>
              <w:t>№ п</w:t>
            </w:r>
            <w:r w:rsidRPr="00172E52">
              <w:rPr>
                <w:rFonts w:ascii="Times New Roman" w:hAnsi="Times New Roman" w:cs="Times New Roman"/>
                <w:b/>
                <w:sz w:val="24"/>
                <w:szCs w:val="24"/>
                <w:lang w:val="en-US"/>
              </w:rPr>
              <w:t>/</w:t>
            </w:r>
            <w:r w:rsidRPr="00172E52">
              <w:rPr>
                <w:rFonts w:ascii="Times New Roman" w:hAnsi="Times New Roman" w:cs="Times New Roman"/>
                <w:b/>
                <w:sz w:val="24"/>
                <w:szCs w:val="24"/>
              </w:rPr>
              <w:t>п</w:t>
            </w:r>
          </w:p>
        </w:tc>
        <w:tc>
          <w:tcPr>
            <w:tcW w:w="6521" w:type="dxa"/>
            <w:vAlign w:val="center"/>
          </w:tcPr>
          <w:p w14:paraId="20DCA53E" w14:textId="77777777" w:rsidR="00B56921" w:rsidRPr="00172E52" w:rsidRDefault="00B56921" w:rsidP="00A47856">
            <w:pPr>
              <w:jc w:val="center"/>
              <w:rPr>
                <w:rFonts w:ascii="Times New Roman" w:hAnsi="Times New Roman" w:cs="Times New Roman"/>
                <w:b/>
                <w:sz w:val="24"/>
                <w:szCs w:val="24"/>
              </w:rPr>
            </w:pPr>
            <w:r w:rsidRPr="00172E52">
              <w:rPr>
                <w:rFonts w:ascii="Times New Roman" w:hAnsi="Times New Roman" w:cs="Times New Roman"/>
                <w:b/>
                <w:sz w:val="24"/>
                <w:szCs w:val="24"/>
              </w:rPr>
              <w:t>Наименование предприятия</w:t>
            </w:r>
          </w:p>
        </w:tc>
        <w:tc>
          <w:tcPr>
            <w:tcW w:w="2828" w:type="dxa"/>
            <w:vAlign w:val="center"/>
          </w:tcPr>
          <w:p w14:paraId="4BBC125D" w14:textId="7E490256" w:rsidR="00B56921" w:rsidRPr="00172E52" w:rsidRDefault="00B56921" w:rsidP="00A47856">
            <w:pPr>
              <w:jc w:val="center"/>
              <w:rPr>
                <w:rFonts w:ascii="Times New Roman" w:hAnsi="Times New Roman" w:cs="Times New Roman"/>
                <w:b/>
                <w:sz w:val="24"/>
                <w:szCs w:val="24"/>
              </w:rPr>
            </w:pPr>
            <w:r w:rsidRPr="00172E52">
              <w:rPr>
                <w:rFonts w:ascii="Times New Roman" w:hAnsi="Times New Roman" w:cs="Times New Roman"/>
                <w:b/>
                <w:sz w:val="24"/>
                <w:szCs w:val="24"/>
              </w:rPr>
              <w:t>Количество созданных рабочих мест в 2018 г.</w:t>
            </w:r>
          </w:p>
        </w:tc>
      </w:tr>
      <w:tr w:rsidR="00B56921" w:rsidRPr="00172E52" w14:paraId="6C6793D8" w14:textId="77777777" w:rsidTr="00172E52">
        <w:tc>
          <w:tcPr>
            <w:tcW w:w="704" w:type="dxa"/>
          </w:tcPr>
          <w:p w14:paraId="2EA97045"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3544C64F" w14:textId="77777777" w:rsidR="00B56921" w:rsidRPr="00172E52" w:rsidRDefault="00B56921" w:rsidP="00172E52">
            <w:pPr>
              <w:rPr>
                <w:rFonts w:ascii="Times New Roman" w:hAnsi="Times New Roman" w:cs="Times New Roman"/>
                <w:sz w:val="24"/>
                <w:szCs w:val="24"/>
              </w:rPr>
            </w:pPr>
            <w:r w:rsidRPr="00172E52">
              <w:rPr>
                <w:rFonts w:ascii="Times New Roman" w:hAnsi="Times New Roman" w:cs="Times New Roman"/>
                <w:sz w:val="24"/>
                <w:szCs w:val="24"/>
              </w:rPr>
              <w:t>ООО «НПО «Геоэнергетика»</w:t>
            </w:r>
          </w:p>
        </w:tc>
        <w:tc>
          <w:tcPr>
            <w:tcW w:w="2828" w:type="dxa"/>
            <w:vAlign w:val="center"/>
          </w:tcPr>
          <w:p w14:paraId="2A7883DE"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2</w:t>
            </w:r>
          </w:p>
        </w:tc>
      </w:tr>
      <w:tr w:rsidR="00B56921" w:rsidRPr="00172E52" w14:paraId="4F5171F6" w14:textId="77777777" w:rsidTr="00172E52">
        <w:tc>
          <w:tcPr>
            <w:tcW w:w="704" w:type="dxa"/>
          </w:tcPr>
          <w:p w14:paraId="5C9FA826"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74029C2F" w14:textId="77777777" w:rsidR="00B56921" w:rsidRPr="00172E52" w:rsidRDefault="00B56921" w:rsidP="00172E52">
            <w:pPr>
              <w:rPr>
                <w:rFonts w:ascii="Times New Roman" w:hAnsi="Times New Roman" w:cs="Times New Roman"/>
                <w:sz w:val="24"/>
                <w:szCs w:val="24"/>
              </w:rPr>
            </w:pPr>
            <w:r w:rsidRPr="00172E52">
              <w:rPr>
                <w:rFonts w:ascii="Times New Roman" w:hAnsi="Times New Roman" w:cs="Times New Roman"/>
                <w:sz w:val="24"/>
                <w:szCs w:val="24"/>
              </w:rPr>
              <w:t xml:space="preserve"> ООО НПП «Полет-Сервис»</w:t>
            </w:r>
          </w:p>
        </w:tc>
        <w:tc>
          <w:tcPr>
            <w:tcW w:w="2828" w:type="dxa"/>
            <w:vAlign w:val="center"/>
          </w:tcPr>
          <w:p w14:paraId="232EA3DF"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4</w:t>
            </w:r>
          </w:p>
        </w:tc>
      </w:tr>
      <w:tr w:rsidR="00B56921" w:rsidRPr="00172E52" w14:paraId="18002BF9" w14:textId="77777777" w:rsidTr="00172E52">
        <w:tc>
          <w:tcPr>
            <w:tcW w:w="704" w:type="dxa"/>
          </w:tcPr>
          <w:p w14:paraId="028DBCF1"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12962379" w14:textId="77777777" w:rsidR="00B56921" w:rsidRPr="00172E52" w:rsidRDefault="00B56921" w:rsidP="00172E52">
            <w:pPr>
              <w:rPr>
                <w:rFonts w:ascii="Times New Roman" w:hAnsi="Times New Roman" w:cs="Times New Roman"/>
                <w:sz w:val="24"/>
                <w:szCs w:val="24"/>
              </w:rPr>
            </w:pPr>
            <w:r w:rsidRPr="00172E52">
              <w:rPr>
                <w:rFonts w:ascii="Times New Roman" w:hAnsi="Times New Roman" w:cs="Times New Roman"/>
                <w:sz w:val="24"/>
                <w:szCs w:val="24"/>
              </w:rPr>
              <w:t>ООО «РАСТР-технология»</w:t>
            </w:r>
          </w:p>
        </w:tc>
        <w:tc>
          <w:tcPr>
            <w:tcW w:w="2828" w:type="dxa"/>
            <w:vAlign w:val="center"/>
          </w:tcPr>
          <w:p w14:paraId="24DB9C19"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3</w:t>
            </w:r>
          </w:p>
        </w:tc>
      </w:tr>
      <w:tr w:rsidR="00B56921" w:rsidRPr="00172E52" w14:paraId="688F6191" w14:textId="77777777" w:rsidTr="00172E52">
        <w:tc>
          <w:tcPr>
            <w:tcW w:w="704" w:type="dxa"/>
          </w:tcPr>
          <w:p w14:paraId="59A3AE78"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77692894" w14:textId="77777777" w:rsidR="00B56921" w:rsidRPr="00172E52" w:rsidRDefault="00B56921" w:rsidP="00172E52">
            <w:pPr>
              <w:rPr>
                <w:rFonts w:ascii="Times New Roman" w:hAnsi="Times New Roman" w:cs="Times New Roman"/>
                <w:sz w:val="24"/>
                <w:szCs w:val="24"/>
              </w:rPr>
            </w:pPr>
            <w:r w:rsidRPr="00172E52">
              <w:rPr>
                <w:rFonts w:ascii="Times New Roman" w:hAnsi="Times New Roman" w:cs="Times New Roman"/>
                <w:sz w:val="24"/>
                <w:szCs w:val="24"/>
              </w:rPr>
              <w:t xml:space="preserve">ООО «Порше Современные Материалы» </w:t>
            </w:r>
          </w:p>
        </w:tc>
        <w:tc>
          <w:tcPr>
            <w:tcW w:w="2828" w:type="dxa"/>
            <w:vAlign w:val="center"/>
          </w:tcPr>
          <w:p w14:paraId="1846A0B1"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5</w:t>
            </w:r>
          </w:p>
        </w:tc>
      </w:tr>
      <w:tr w:rsidR="00B56921" w:rsidRPr="00172E52" w14:paraId="2033298A" w14:textId="77777777" w:rsidTr="00172E52">
        <w:tc>
          <w:tcPr>
            <w:tcW w:w="704" w:type="dxa"/>
          </w:tcPr>
          <w:p w14:paraId="5F9EEB83"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6EBDF9BF" w14:textId="77777777" w:rsidR="00B56921" w:rsidRPr="00172E52" w:rsidRDefault="00B56921" w:rsidP="00172E52">
            <w:pPr>
              <w:rPr>
                <w:rFonts w:ascii="Times New Roman" w:hAnsi="Times New Roman" w:cs="Times New Roman"/>
                <w:sz w:val="24"/>
                <w:szCs w:val="24"/>
              </w:rPr>
            </w:pPr>
            <w:r w:rsidRPr="00172E52">
              <w:rPr>
                <w:rFonts w:ascii="Times New Roman" w:eastAsia="Times New Roman" w:hAnsi="Times New Roman" w:cs="Times New Roman"/>
                <w:sz w:val="24"/>
                <w:szCs w:val="24"/>
                <w:lang w:eastAsia="ru-RU"/>
              </w:rPr>
              <w:t>ООО «АНДРОМЕТА»</w:t>
            </w:r>
          </w:p>
        </w:tc>
        <w:tc>
          <w:tcPr>
            <w:tcW w:w="2828" w:type="dxa"/>
            <w:vAlign w:val="center"/>
          </w:tcPr>
          <w:p w14:paraId="09230994"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3</w:t>
            </w:r>
          </w:p>
        </w:tc>
      </w:tr>
      <w:tr w:rsidR="00B56921" w:rsidRPr="00172E52" w14:paraId="58DE7D8D" w14:textId="77777777" w:rsidTr="00172E52">
        <w:tc>
          <w:tcPr>
            <w:tcW w:w="704" w:type="dxa"/>
          </w:tcPr>
          <w:p w14:paraId="65CD6481"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13958CBF" w14:textId="77777777" w:rsidR="00B56921" w:rsidRPr="00172E52" w:rsidRDefault="00B56921" w:rsidP="00172E52">
            <w:pPr>
              <w:rPr>
                <w:rFonts w:ascii="Times New Roman" w:hAnsi="Times New Roman" w:cs="Times New Roman"/>
                <w:sz w:val="24"/>
                <w:szCs w:val="24"/>
              </w:rPr>
            </w:pPr>
            <w:r w:rsidRPr="00172E52">
              <w:rPr>
                <w:rFonts w:ascii="Times New Roman" w:eastAsia="Times New Roman" w:hAnsi="Times New Roman" w:cs="Times New Roman"/>
                <w:sz w:val="24"/>
                <w:szCs w:val="24"/>
                <w:lang w:eastAsia="ru-RU"/>
              </w:rPr>
              <w:t>ООО «ЗАВОД ОПЫТНОГО ПРИБОРОСТРОЕНИЯ»</w:t>
            </w:r>
          </w:p>
        </w:tc>
        <w:tc>
          <w:tcPr>
            <w:tcW w:w="2828" w:type="dxa"/>
            <w:vAlign w:val="center"/>
          </w:tcPr>
          <w:p w14:paraId="6B4533BB"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7</w:t>
            </w:r>
          </w:p>
        </w:tc>
      </w:tr>
      <w:tr w:rsidR="00B56921" w:rsidRPr="00172E52" w14:paraId="574BF0B9" w14:textId="77777777" w:rsidTr="00172E52">
        <w:tc>
          <w:tcPr>
            <w:tcW w:w="704" w:type="dxa"/>
          </w:tcPr>
          <w:p w14:paraId="6A83645C"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4DAE0AF7" w14:textId="77777777" w:rsidR="00B56921" w:rsidRPr="00172E52" w:rsidRDefault="00B56921" w:rsidP="00172E52">
            <w:pPr>
              <w:rPr>
                <w:rFonts w:ascii="Times New Roman" w:hAnsi="Times New Roman" w:cs="Times New Roman"/>
                <w:sz w:val="24"/>
                <w:szCs w:val="24"/>
              </w:rPr>
            </w:pPr>
            <w:r w:rsidRPr="00172E52">
              <w:rPr>
                <w:rFonts w:ascii="Times New Roman" w:eastAsia="Times New Roman" w:hAnsi="Times New Roman" w:cs="Times New Roman"/>
                <w:sz w:val="24"/>
                <w:szCs w:val="24"/>
                <w:lang w:eastAsia="ru-RU"/>
              </w:rPr>
              <w:t>ООО «Астрал-отчет»</w:t>
            </w:r>
          </w:p>
        </w:tc>
        <w:tc>
          <w:tcPr>
            <w:tcW w:w="2828" w:type="dxa"/>
            <w:vAlign w:val="center"/>
          </w:tcPr>
          <w:p w14:paraId="28E79500"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6</w:t>
            </w:r>
          </w:p>
        </w:tc>
      </w:tr>
      <w:tr w:rsidR="00B56921" w:rsidRPr="00172E52" w14:paraId="66D70669" w14:textId="77777777" w:rsidTr="00172E52">
        <w:tc>
          <w:tcPr>
            <w:tcW w:w="704" w:type="dxa"/>
          </w:tcPr>
          <w:p w14:paraId="175ECD3D"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2AF46372" w14:textId="77777777" w:rsidR="00B56921" w:rsidRPr="00172E52" w:rsidRDefault="00B56921" w:rsidP="00172E52">
            <w:pPr>
              <w:rPr>
                <w:rFonts w:ascii="Times New Roman" w:hAnsi="Times New Roman" w:cs="Times New Roman"/>
                <w:sz w:val="24"/>
                <w:szCs w:val="24"/>
              </w:rPr>
            </w:pPr>
            <w:r w:rsidRPr="00172E52">
              <w:rPr>
                <w:rFonts w:ascii="Times New Roman" w:eastAsia="Times New Roman" w:hAnsi="Times New Roman" w:cs="Times New Roman"/>
                <w:sz w:val="24"/>
                <w:szCs w:val="24"/>
                <w:lang w:eastAsia="ru-RU"/>
              </w:rPr>
              <w:t>ООО «Обнинск-Телеком»</w:t>
            </w:r>
          </w:p>
        </w:tc>
        <w:tc>
          <w:tcPr>
            <w:tcW w:w="2828" w:type="dxa"/>
            <w:vAlign w:val="center"/>
          </w:tcPr>
          <w:p w14:paraId="7C97CE6C"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2</w:t>
            </w:r>
          </w:p>
        </w:tc>
      </w:tr>
      <w:tr w:rsidR="00B56921" w:rsidRPr="00172E52" w14:paraId="553ABEEE" w14:textId="77777777" w:rsidTr="00172E52">
        <w:tc>
          <w:tcPr>
            <w:tcW w:w="704" w:type="dxa"/>
          </w:tcPr>
          <w:p w14:paraId="621DC9AD"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2BCEE264" w14:textId="77777777" w:rsidR="00B56921" w:rsidRPr="00172E52" w:rsidRDefault="00B56921"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 xml:space="preserve">ООО «Мега </w:t>
            </w:r>
            <w:proofErr w:type="spellStart"/>
            <w:r w:rsidRPr="00172E52">
              <w:rPr>
                <w:rFonts w:ascii="Times New Roman" w:eastAsia="Times New Roman" w:hAnsi="Times New Roman" w:cs="Times New Roman"/>
                <w:sz w:val="24"/>
                <w:szCs w:val="24"/>
                <w:lang w:eastAsia="ru-RU"/>
              </w:rPr>
              <w:t>Эпитех</w:t>
            </w:r>
            <w:proofErr w:type="spellEnd"/>
            <w:r w:rsidRPr="00172E52">
              <w:rPr>
                <w:rFonts w:ascii="Times New Roman" w:eastAsia="Times New Roman" w:hAnsi="Times New Roman" w:cs="Times New Roman"/>
                <w:sz w:val="24"/>
                <w:szCs w:val="24"/>
                <w:lang w:eastAsia="ru-RU"/>
              </w:rPr>
              <w:t>»</w:t>
            </w:r>
          </w:p>
        </w:tc>
        <w:tc>
          <w:tcPr>
            <w:tcW w:w="2828" w:type="dxa"/>
            <w:vAlign w:val="center"/>
          </w:tcPr>
          <w:p w14:paraId="3ACFE96D"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4</w:t>
            </w:r>
          </w:p>
        </w:tc>
      </w:tr>
      <w:tr w:rsidR="00B56921" w:rsidRPr="00172E52" w14:paraId="38835B3C" w14:textId="77777777" w:rsidTr="00172E52">
        <w:tc>
          <w:tcPr>
            <w:tcW w:w="704" w:type="dxa"/>
          </w:tcPr>
          <w:p w14:paraId="49BBA37A"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3E7B5231" w14:textId="77777777" w:rsidR="00B56921" w:rsidRPr="00172E52" w:rsidRDefault="00B56921"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«Пандора Лед»</w:t>
            </w:r>
          </w:p>
        </w:tc>
        <w:tc>
          <w:tcPr>
            <w:tcW w:w="2828" w:type="dxa"/>
            <w:vAlign w:val="center"/>
          </w:tcPr>
          <w:p w14:paraId="1C0CF799"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3</w:t>
            </w:r>
          </w:p>
        </w:tc>
      </w:tr>
      <w:tr w:rsidR="00B56921" w:rsidRPr="00172E52" w14:paraId="46133EF6" w14:textId="77777777" w:rsidTr="00172E52">
        <w:tc>
          <w:tcPr>
            <w:tcW w:w="704" w:type="dxa"/>
          </w:tcPr>
          <w:p w14:paraId="224FDE8C"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6D195ADA" w14:textId="77777777" w:rsidR="00B56921" w:rsidRPr="00172E52" w:rsidRDefault="00B56921"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w:t>
            </w:r>
            <w:proofErr w:type="spellStart"/>
            <w:r w:rsidRPr="00172E52">
              <w:rPr>
                <w:rFonts w:ascii="Times New Roman" w:eastAsia="Times New Roman" w:hAnsi="Times New Roman" w:cs="Times New Roman"/>
                <w:sz w:val="24"/>
                <w:szCs w:val="24"/>
                <w:lang w:eastAsia="ru-RU"/>
              </w:rPr>
              <w:t>Берахим</w:t>
            </w:r>
            <w:proofErr w:type="spellEnd"/>
            <w:r w:rsidRPr="00172E52">
              <w:rPr>
                <w:rFonts w:ascii="Times New Roman" w:eastAsia="Times New Roman" w:hAnsi="Times New Roman" w:cs="Times New Roman"/>
                <w:sz w:val="24"/>
                <w:szCs w:val="24"/>
                <w:lang w:eastAsia="ru-RU"/>
              </w:rPr>
              <w:t>»</w:t>
            </w:r>
          </w:p>
        </w:tc>
        <w:tc>
          <w:tcPr>
            <w:tcW w:w="2828" w:type="dxa"/>
            <w:vAlign w:val="center"/>
          </w:tcPr>
          <w:p w14:paraId="00BF4DAB"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4</w:t>
            </w:r>
          </w:p>
        </w:tc>
      </w:tr>
      <w:tr w:rsidR="00B56921" w:rsidRPr="00172E52" w14:paraId="034392BA" w14:textId="77777777" w:rsidTr="00172E52">
        <w:tc>
          <w:tcPr>
            <w:tcW w:w="704" w:type="dxa"/>
          </w:tcPr>
          <w:p w14:paraId="6B6332CA"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57A0695D" w14:textId="77777777" w:rsidR="00B56921" w:rsidRPr="00172E52" w:rsidRDefault="00B56921"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w:t>
            </w:r>
            <w:proofErr w:type="spellStart"/>
            <w:r w:rsidRPr="00172E52">
              <w:rPr>
                <w:rFonts w:ascii="Times New Roman" w:eastAsia="Times New Roman" w:hAnsi="Times New Roman" w:cs="Times New Roman"/>
                <w:sz w:val="24"/>
                <w:szCs w:val="24"/>
                <w:lang w:eastAsia="ru-RU"/>
              </w:rPr>
              <w:t>Технолаб</w:t>
            </w:r>
            <w:proofErr w:type="spellEnd"/>
            <w:r w:rsidRPr="00172E52">
              <w:rPr>
                <w:rFonts w:ascii="Times New Roman" w:eastAsia="Times New Roman" w:hAnsi="Times New Roman" w:cs="Times New Roman"/>
                <w:sz w:val="24"/>
                <w:szCs w:val="24"/>
                <w:lang w:eastAsia="ru-RU"/>
              </w:rPr>
              <w:t xml:space="preserve"> Сосенский»</w:t>
            </w:r>
          </w:p>
        </w:tc>
        <w:tc>
          <w:tcPr>
            <w:tcW w:w="2828" w:type="dxa"/>
            <w:vAlign w:val="center"/>
          </w:tcPr>
          <w:p w14:paraId="3FF709E6" w14:textId="6067228F" w:rsidR="00B56921" w:rsidRPr="00172E52" w:rsidRDefault="00172E52" w:rsidP="00A47856">
            <w:pPr>
              <w:jc w:val="center"/>
              <w:rPr>
                <w:rFonts w:ascii="Times New Roman" w:hAnsi="Times New Roman" w:cs="Times New Roman"/>
                <w:sz w:val="24"/>
                <w:szCs w:val="24"/>
              </w:rPr>
            </w:pPr>
            <w:r w:rsidRPr="00172E52">
              <w:rPr>
                <w:rFonts w:ascii="Times New Roman" w:hAnsi="Times New Roman" w:cs="Times New Roman"/>
                <w:sz w:val="24"/>
                <w:szCs w:val="24"/>
              </w:rPr>
              <w:t>4</w:t>
            </w:r>
          </w:p>
        </w:tc>
      </w:tr>
      <w:tr w:rsidR="00B56921" w:rsidRPr="00172E52" w14:paraId="31CDF95F" w14:textId="77777777" w:rsidTr="00172E52">
        <w:tc>
          <w:tcPr>
            <w:tcW w:w="704" w:type="dxa"/>
          </w:tcPr>
          <w:p w14:paraId="526098B3"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5ECEEE88" w14:textId="77777777" w:rsidR="00B56921" w:rsidRPr="00172E52" w:rsidRDefault="00B56921"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ЗАО «Партнер-М»</w:t>
            </w:r>
          </w:p>
        </w:tc>
        <w:tc>
          <w:tcPr>
            <w:tcW w:w="2828" w:type="dxa"/>
            <w:vAlign w:val="center"/>
          </w:tcPr>
          <w:p w14:paraId="43A1D0A4"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4</w:t>
            </w:r>
          </w:p>
        </w:tc>
      </w:tr>
      <w:tr w:rsidR="00B56921" w:rsidRPr="00172E52" w14:paraId="2F68D247" w14:textId="77777777" w:rsidTr="00172E52">
        <w:tc>
          <w:tcPr>
            <w:tcW w:w="704" w:type="dxa"/>
          </w:tcPr>
          <w:p w14:paraId="45E48A87"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6BA32ECA" w14:textId="77777777" w:rsidR="00B56921" w:rsidRPr="00172E52" w:rsidRDefault="00B56921"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ЗАО «Обнинская химико-фармацевтическая компания»</w:t>
            </w:r>
          </w:p>
        </w:tc>
        <w:tc>
          <w:tcPr>
            <w:tcW w:w="2828" w:type="dxa"/>
            <w:vAlign w:val="center"/>
          </w:tcPr>
          <w:p w14:paraId="6E46DBBD"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5</w:t>
            </w:r>
          </w:p>
        </w:tc>
      </w:tr>
      <w:tr w:rsidR="00B56921" w:rsidRPr="00172E52" w14:paraId="0A91F294" w14:textId="77777777" w:rsidTr="00172E52">
        <w:tc>
          <w:tcPr>
            <w:tcW w:w="704" w:type="dxa"/>
          </w:tcPr>
          <w:p w14:paraId="6357C7EE"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399DE302" w14:textId="77777777" w:rsidR="00B56921" w:rsidRPr="00172E52" w:rsidRDefault="00B56921"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«Обнинская термоэлектрическая компания»</w:t>
            </w:r>
          </w:p>
        </w:tc>
        <w:tc>
          <w:tcPr>
            <w:tcW w:w="2828" w:type="dxa"/>
            <w:vAlign w:val="center"/>
          </w:tcPr>
          <w:p w14:paraId="791A8CA1"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3</w:t>
            </w:r>
          </w:p>
        </w:tc>
      </w:tr>
      <w:tr w:rsidR="00B56921" w:rsidRPr="00172E52" w14:paraId="05FD3F64" w14:textId="77777777" w:rsidTr="00172E52">
        <w:tc>
          <w:tcPr>
            <w:tcW w:w="704" w:type="dxa"/>
          </w:tcPr>
          <w:p w14:paraId="1C13D56F" w14:textId="77777777" w:rsidR="00B56921" w:rsidRPr="00172E52" w:rsidRDefault="00B56921"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3FEFC99B" w14:textId="77777777" w:rsidR="00B56921" w:rsidRPr="00172E52" w:rsidRDefault="00B56921"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НПФ "ЭВЕРЕСТ"</w:t>
            </w:r>
          </w:p>
        </w:tc>
        <w:tc>
          <w:tcPr>
            <w:tcW w:w="2828" w:type="dxa"/>
            <w:vAlign w:val="center"/>
          </w:tcPr>
          <w:p w14:paraId="6D1627AE" w14:textId="77777777" w:rsidR="00B56921" w:rsidRPr="00172E52" w:rsidRDefault="00B56921" w:rsidP="00A47856">
            <w:pPr>
              <w:jc w:val="center"/>
              <w:rPr>
                <w:rFonts w:ascii="Times New Roman" w:hAnsi="Times New Roman" w:cs="Times New Roman"/>
                <w:sz w:val="24"/>
                <w:szCs w:val="24"/>
              </w:rPr>
            </w:pPr>
            <w:r w:rsidRPr="00172E52">
              <w:rPr>
                <w:rFonts w:ascii="Times New Roman" w:hAnsi="Times New Roman" w:cs="Times New Roman"/>
                <w:sz w:val="24"/>
                <w:szCs w:val="24"/>
              </w:rPr>
              <w:t>2</w:t>
            </w:r>
          </w:p>
        </w:tc>
      </w:tr>
      <w:tr w:rsidR="00172E52" w:rsidRPr="00172E52" w14:paraId="091A6C02" w14:textId="77777777" w:rsidTr="00172E52">
        <w:tc>
          <w:tcPr>
            <w:tcW w:w="704" w:type="dxa"/>
          </w:tcPr>
          <w:p w14:paraId="42DC3A21" w14:textId="77777777" w:rsidR="00172E52" w:rsidRPr="00172E52" w:rsidRDefault="00172E52"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15AEE7A5" w14:textId="3E70EEA3" w:rsidR="00172E52" w:rsidRPr="00172E52" w:rsidRDefault="00172E52"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«Бион»</w:t>
            </w:r>
          </w:p>
        </w:tc>
        <w:tc>
          <w:tcPr>
            <w:tcW w:w="2828" w:type="dxa"/>
            <w:vAlign w:val="center"/>
          </w:tcPr>
          <w:p w14:paraId="71F96EBE" w14:textId="642AE716" w:rsidR="00172E52" w:rsidRPr="00172E52" w:rsidRDefault="00172E52" w:rsidP="00A47856">
            <w:pPr>
              <w:jc w:val="center"/>
              <w:rPr>
                <w:rFonts w:ascii="Times New Roman" w:hAnsi="Times New Roman" w:cs="Times New Roman"/>
                <w:sz w:val="24"/>
                <w:szCs w:val="24"/>
              </w:rPr>
            </w:pPr>
            <w:r w:rsidRPr="00172E52">
              <w:rPr>
                <w:rFonts w:ascii="Times New Roman" w:hAnsi="Times New Roman" w:cs="Times New Roman"/>
                <w:sz w:val="24"/>
                <w:szCs w:val="24"/>
              </w:rPr>
              <w:t>3</w:t>
            </w:r>
          </w:p>
        </w:tc>
      </w:tr>
      <w:tr w:rsidR="00172E52" w:rsidRPr="00172E52" w14:paraId="3C6BEA2A" w14:textId="77777777" w:rsidTr="00172E52">
        <w:tc>
          <w:tcPr>
            <w:tcW w:w="704" w:type="dxa"/>
          </w:tcPr>
          <w:p w14:paraId="4C3C1CD7" w14:textId="77777777" w:rsidR="00172E52" w:rsidRPr="00172E52" w:rsidRDefault="00172E52"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392B407E" w14:textId="1DBD5B6C" w:rsidR="00172E52" w:rsidRPr="00172E52" w:rsidRDefault="00172E52"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w:t>
            </w:r>
            <w:proofErr w:type="spellStart"/>
            <w:r w:rsidRPr="00172E52">
              <w:rPr>
                <w:rFonts w:ascii="Times New Roman" w:eastAsia="Times New Roman" w:hAnsi="Times New Roman" w:cs="Times New Roman"/>
                <w:sz w:val="24"/>
                <w:szCs w:val="24"/>
                <w:lang w:eastAsia="ru-RU"/>
              </w:rPr>
              <w:t>Компласт</w:t>
            </w:r>
            <w:proofErr w:type="spellEnd"/>
            <w:r w:rsidRPr="00172E52">
              <w:rPr>
                <w:rFonts w:ascii="Times New Roman" w:eastAsia="Times New Roman" w:hAnsi="Times New Roman" w:cs="Times New Roman"/>
                <w:sz w:val="24"/>
                <w:szCs w:val="24"/>
                <w:lang w:eastAsia="ru-RU"/>
              </w:rPr>
              <w:t>"</w:t>
            </w:r>
          </w:p>
        </w:tc>
        <w:tc>
          <w:tcPr>
            <w:tcW w:w="2828" w:type="dxa"/>
            <w:vAlign w:val="center"/>
          </w:tcPr>
          <w:p w14:paraId="4B55FA30" w14:textId="7176E81A" w:rsidR="00172E52" w:rsidRPr="00172E52" w:rsidRDefault="00172E52" w:rsidP="00A47856">
            <w:pPr>
              <w:jc w:val="center"/>
              <w:rPr>
                <w:rFonts w:ascii="Times New Roman" w:hAnsi="Times New Roman" w:cs="Times New Roman"/>
                <w:sz w:val="24"/>
                <w:szCs w:val="24"/>
              </w:rPr>
            </w:pPr>
            <w:r w:rsidRPr="00172E52">
              <w:rPr>
                <w:rFonts w:ascii="Times New Roman" w:hAnsi="Times New Roman" w:cs="Times New Roman"/>
                <w:sz w:val="24"/>
                <w:szCs w:val="24"/>
              </w:rPr>
              <w:t>4</w:t>
            </w:r>
          </w:p>
        </w:tc>
      </w:tr>
      <w:tr w:rsidR="00172E52" w:rsidRPr="00172E52" w14:paraId="000189AE" w14:textId="77777777" w:rsidTr="00172E52">
        <w:tc>
          <w:tcPr>
            <w:tcW w:w="704" w:type="dxa"/>
          </w:tcPr>
          <w:p w14:paraId="23730093" w14:textId="77777777" w:rsidR="00172E52" w:rsidRPr="00172E52" w:rsidRDefault="00172E52"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0DE9D841" w14:textId="2AC7DB7B" w:rsidR="00172E52" w:rsidRPr="00172E52" w:rsidRDefault="00172E52"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НПП "Центр композит"</w:t>
            </w:r>
          </w:p>
        </w:tc>
        <w:tc>
          <w:tcPr>
            <w:tcW w:w="2828" w:type="dxa"/>
            <w:vAlign w:val="center"/>
          </w:tcPr>
          <w:p w14:paraId="5F19E8B6" w14:textId="53657509" w:rsidR="00172E52" w:rsidRPr="00172E52" w:rsidRDefault="00172E52" w:rsidP="00A47856">
            <w:pPr>
              <w:jc w:val="center"/>
              <w:rPr>
                <w:rFonts w:ascii="Times New Roman" w:hAnsi="Times New Roman" w:cs="Times New Roman"/>
                <w:sz w:val="24"/>
                <w:szCs w:val="24"/>
              </w:rPr>
            </w:pPr>
            <w:r w:rsidRPr="00172E52">
              <w:rPr>
                <w:rFonts w:ascii="Times New Roman" w:hAnsi="Times New Roman" w:cs="Times New Roman"/>
                <w:sz w:val="24"/>
                <w:szCs w:val="24"/>
              </w:rPr>
              <w:t>5</w:t>
            </w:r>
          </w:p>
        </w:tc>
      </w:tr>
      <w:tr w:rsidR="00172E52" w:rsidRPr="00172E52" w14:paraId="47A0B971" w14:textId="77777777" w:rsidTr="00172E52">
        <w:tc>
          <w:tcPr>
            <w:tcW w:w="704" w:type="dxa"/>
          </w:tcPr>
          <w:p w14:paraId="7AB74FBE" w14:textId="77777777" w:rsidR="00172E52" w:rsidRPr="00172E52" w:rsidRDefault="00172E52"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657B2E2C" w14:textId="197B846B" w:rsidR="00172E52" w:rsidRPr="00172E52" w:rsidRDefault="00172E52"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w:t>
            </w:r>
            <w:proofErr w:type="spellStart"/>
            <w:r w:rsidRPr="00172E52">
              <w:rPr>
                <w:rFonts w:ascii="Times New Roman" w:eastAsia="Times New Roman" w:hAnsi="Times New Roman" w:cs="Times New Roman"/>
                <w:sz w:val="24"/>
                <w:szCs w:val="24"/>
                <w:lang w:eastAsia="ru-RU"/>
              </w:rPr>
              <w:t>Фокон</w:t>
            </w:r>
            <w:proofErr w:type="spellEnd"/>
            <w:r w:rsidRPr="00172E52">
              <w:rPr>
                <w:rFonts w:ascii="Times New Roman" w:eastAsia="Times New Roman" w:hAnsi="Times New Roman" w:cs="Times New Roman"/>
                <w:sz w:val="24"/>
                <w:szCs w:val="24"/>
                <w:lang w:eastAsia="ru-RU"/>
              </w:rPr>
              <w:t>"</w:t>
            </w:r>
          </w:p>
        </w:tc>
        <w:tc>
          <w:tcPr>
            <w:tcW w:w="2828" w:type="dxa"/>
            <w:vAlign w:val="center"/>
          </w:tcPr>
          <w:p w14:paraId="41A73B74" w14:textId="4E3BF44E" w:rsidR="00172E52" w:rsidRPr="00172E52" w:rsidRDefault="00172E52" w:rsidP="00A47856">
            <w:pPr>
              <w:jc w:val="center"/>
              <w:rPr>
                <w:rFonts w:ascii="Times New Roman" w:hAnsi="Times New Roman" w:cs="Times New Roman"/>
                <w:sz w:val="24"/>
                <w:szCs w:val="24"/>
              </w:rPr>
            </w:pPr>
            <w:r w:rsidRPr="00172E52">
              <w:rPr>
                <w:rFonts w:ascii="Times New Roman" w:hAnsi="Times New Roman" w:cs="Times New Roman"/>
                <w:sz w:val="24"/>
                <w:szCs w:val="24"/>
              </w:rPr>
              <w:t>7</w:t>
            </w:r>
          </w:p>
        </w:tc>
      </w:tr>
      <w:tr w:rsidR="00172E52" w:rsidRPr="00172E52" w14:paraId="30D65B99" w14:textId="77777777" w:rsidTr="00172E52">
        <w:tc>
          <w:tcPr>
            <w:tcW w:w="704" w:type="dxa"/>
          </w:tcPr>
          <w:p w14:paraId="4EAB6D48" w14:textId="77777777" w:rsidR="00172E52" w:rsidRPr="00172E52" w:rsidRDefault="00172E52"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218C4DC8" w14:textId="043D6923" w:rsidR="00172E52" w:rsidRPr="00172E52" w:rsidRDefault="00172E52"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"Региональная инновационная промышленная компания"</w:t>
            </w:r>
          </w:p>
        </w:tc>
        <w:tc>
          <w:tcPr>
            <w:tcW w:w="2828" w:type="dxa"/>
            <w:vAlign w:val="center"/>
          </w:tcPr>
          <w:p w14:paraId="1E90B758" w14:textId="2C548AF2" w:rsidR="00172E52" w:rsidRPr="00172E52" w:rsidRDefault="00172E52" w:rsidP="00A47856">
            <w:pPr>
              <w:jc w:val="center"/>
              <w:rPr>
                <w:rFonts w:ascii="Times New Roman" w:hAnsi="Times New Roman" w:cs="Times New Roman"/>
                <w:sz w:val="24"/>
                <w:szCs w:val="24"/>
              </w:rPr>
            </w:pPr>
            <w:r w:rsidRPr="00172E52">
              <w:rPr>
                <w:rFonts w:ascii="Times New Roman" w:hAnsi="Times New Roman" w:cs="Times New Roman"/>
                <w:sz w:val="24"/>
                <w:szCs w:val="24"/>
              </w:rPr>
              <w:t>4</w:t>
            </w:r>
          </w:p>
        </w:tc>
      </w:tr>
      <w:tr w:rsidR="00172E52" w:rsidRPr="00430214" w14:paraId="7A7F8EF3" w14:textId="77777777" w:rsidTr="00172E52">
        <w:tc>
          <w:tcPr>
            <w:tcW w:w="704" w:type="dxa"/>
          </w:tcPr>
          <w:p w14:paraId="79659B8B" w14:textId="77777777" w:rsidR="00172E52" w:rsidRPr="00172E52" w:rsidRDefault="00172E52" w:rsidP="00B56921">
            <w:pPr>
              <w:pStyle w:val="a4"/>
              <w:numPr>
                <w:ilvl w:val="0"/>
                <w:numId w:val="21"/>
              </w:numPr>
              <w:tabs>
                <w:tab w:val="left" w:pos="360"/>
              </w:tabs>
              <w:ind w:hanging="549"/>
              <w:jc w:val="both"/>
              <w:rPr>
                <w:rFonts w:ascii="Times New Roman" w:hAnsi="Times New Roman" w:cs="Times New Roman"/>
                <w:sz w:val="24"/>
                <w:szCs w:val="24"/>
              </w:rPr>
            </w:pPr>
          </w:p>
        </w:tc>
        <w:tc>
          <w:tcPr>
            <w:tcW w:w="6521" w:type="dxa"/>
            <w:vAlign w:val="center"/>
          </w:tcPr>
          <w:p w14:paraId="4A0D1FBA" w14:textId="038A1CB5" w:rsidR="00172E52" w:rsidRPr="00172E52" w:rsidRDefault="00172E52" w:rsidP="00172E52">
            <w:pPr>
              <w:rPr>
                <w:rFonts w:ascii="Times New Roman" w:eastAsia="Times New Roman" w:hAnsi="Times New Roman" w:cs="Times New Roman"/>
                <w:sz w:val="24"/>
                <w:szCs w:val="24"/>
                <w:lang w:eastAsia="ru-RU"/>
              </w:rPr>
            </w:pPr>
            <w:r w:rsidRPr="00172E52">
              <w:rPr>
                <w:rFonts w:ascii="Times New Roman" w:eastAsia="Times New Roman" w:hAnsi="Times New Roman" w:cs="Times New Roman"/>
                <w:sz w:val="24"/>
                <w:szCs w:val="24"/>
                <w:lang w:eastAsia="ru-RU"/>
              </w:rPr>
              <w:t>ООО "Компания "СБ-полимер"</w:t>
            </w:r>
          </w:p>
        </w:tc>
        <w:tc>
          <w:tcPr>
            <w:tcW w:w="2828" w:type="dxa"/>
            <w:vAlign w:val="center"/>
          </w:tcPr>
          <w:p w14:paraId="748702B3" w14:textId="7DD993D3" w:rsidR="00172E52" w:rsidRPr="00172E52" w:rsidRDefault="00172E52" w:rsidP="00A47856">
            <w:pPr>
              <w:jc w:val="center"/>
              <w:rPr>
                <w:rFonts w:ascii="Times New Roman" w:hAnsi="Times New Roman" w:cs="Times New Roman"/>
                <w:sz w:val="24"/>
                <w:szCs w:val="24"/>
              </w:rPr>
            </w:pPr>
            <w:r w:rsidRPr="00172E52">
              <w:rPr>
                <w:rFonts w:ascii="Times New Roman" w:hAnsi="Times New Roman" w:cs="Times New Roman"/>
                <w:sz w:val="24"/>
                <w:szCs w:val="24"/>
              </w:rPr>
              <w:t>8</w:t>
            </w:r>
          </w:p>
        </w:tc>
      </w:tr>
    </w:tbl>
    <w:p w14:paraId="5F75987F" w14:textId="5EBF684B" w:rsidR="00B56921" w:rsidRDefault="00B56921" w:rsidP="00B56921">
      <w:pPr>
        <w:spacing w:before="240" w:after="240" w:line="240" w:lineRule="auto"/>
        <w:ind w:firstLine="709"/>
        <w:jc w:val="both"/>
        <w:rPr>
          <w:rFonts w:ascii="Times New Roman" w:hAnsi="Times New Roman" w:cs="Times New Roman"/>
          <w:sz w:val="24"/>
          <w:szCs w:val="24"/>
        </w:rPr>
      </w:pPr>
      <w:r w:rsidRPr="006F5F43">
        <w:rPr>
          <w:rFonts w:ascii="Times New Roman" w:hAnsi="Times New Roman" w:cs="Times New Roman"/>
          <w:sz w:val="24"/>
          <w:szCs w:val="24"/>
        </w:rPr>
        <w:t>Сотрудники АИРКО в</w:t>
      </w:r>
      <w:r>
        <w:rPr>
          <w:rFonts w:ascii="Times New Roman" w:hAnsi="Times New Roman" w:cs="Times New Roman"/>
          <w:sz w:val="24"/>
          <w:szCs w:val="24"/>
        </w:rPr>
        <w:t xml:space="preserve"> 2018</w:t>
      </w:r>
      <w:r w:rsidRPr="006F5F43">
        <w:rPr>
          <w:rFonts w:ascii="Times New Roman" w:hAnsi="Times New Roman" w:cs="Times New Roman"/>
          <w:sz w:val="24"/>
          <w:szCs w:val="24"/>
        </w:rPr>
        <w:t xml:space="preserve"> году продолжили работу с </w:t>
      </w:r>
      <w:r w:rsidR="00A47856" w:rsidRPr="00A47856">
        <w:rPr>
          <w:rFonts w:ascii="Times New Roman" w:hAnsi="Times New Roman" w:cs="Times New Roman"/>
          <w:b/>
          <w:sz w:val="24"/>
          <w:szCs w:val="24"/>
        </w:rPr>
        <w:t>206</w:t>
      </w:r>
      <w:r w:rsidRPr="006F5F43">
        <w:rPr>
          <w:rFonts w:ascii="Times New Roman" w:hAnsi="Times New Roman" w:cs="Times New Roman"/>
          <w:b/>
          <w:sz w:val="24"/>
          <w:szCs w:val="24"/>
        </w:rPr>
        <w:t xml:space="preserve"> субъектами</w:t>
      </w:r>
      <w:r w:rsidRPr="006F5F43">
        <w:rPr>
          <w:rFonts w:ascii="Times New Roman" w:hAnsi="Times New Roman" w:cs="Times New Roman"/>
          <w:sz w:val="24"/>
          <w:szCs w:val="24"/>
        </w:rPr>
        <w:t xml:space="preserve"> </w:t>
      </w:r>
      <w:r w:rsidR="00DD1F3A" w:rsidRPr="00DD1F3A">
        <w:rPr>
          <w:rFonts w:ascii="Times New Roman" w:hAnsi="Times New Roman" w:cs="Times New Roman"/>
          <w:i/>
          <w:sz w:val="24"/>
          <w:szCs w:val="24"/>
        </w:rPr>
        <w:t xml:space="preserve">(план - 206) </w:t>
      </w:r>
      <w:r w:rsidRPr="006F5F43">
        <w:rPr>
          <w:rFonts w:ascii="Times New Roman" w:hAnsi="Times New Roman" w:cs="Times New Roman"/>
          <w:sz w:val="24"/>
          <w:szCs w:val="24"/>
        </w:rPr>
        <w:t>малого и среднего предпринимательства Калужской области, являющимися участниками территориальных кластеров:</w:t>
      </w:r>
    </w:p>
    <w:tbl>
      <w:tblPr>
        <w:tblW w:w="10092" w:type="dxa"/>
        <w:tblLook w:val="04A0" w:firstRow="1" w:lastRow="0" w:firstColumn="1" w:lastColumn="0" w:noHBand="0" w:noVBand="1"/>
      </w:tblPr>
      <w:tblGrid>
        <w:gridCol w:w="704"/>
        <w:gridCol w:w="7229"/>
        <w:gridCol w:w="2159"/>
      </w:tblGrid>
      <w:tr w:rsidR="00C70FC2" w:rsidRPr="006F5F43" w14:paraId="2C081E6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DB893E" w14:textId="77777777" w:rsidR="00C70FC2" w:rsidRPr="00373A87" w:rsidRDefault="00C70FC2" w:rsidP="00C70FC2">
            <w:pPr>
              <w:jc w:val="center"/>
              <w:rPr>
                <w:rFonts w:ascii="Times New Roman" w:eastAsia="Times New Roman" w:hAnsi="Times New Roman" w:cs="Times New Roman"/>
                <w:b/>
                <w:bCs/>
                <w:color w:val="000000"/>
                <w:sz w:val="24"/>
                <w:szCs w:val="24"/>
                <w:lang w:eastAsia="ru-RU"/>
              </w:rPr>
            </w:pPr>
            <w:r w:rsidRPr="00373A87">
              <w:rPr>
                <w:rFonts w:ascii="Times New Roman" w:eastAsia="Times New Roman" w:hAnsi="Times New Roman" w:cs="Times New Roman"/>
                <w:b/>
                <w:bCs/>
                <w:color w:val="000000"/>
                <w:sz w:val="24"/>
                <w:szCs w:val="24"/>
                <w:lang w:eastAsia="ru-RU"/>
              </w:rPr>
              <w:t>№ п/п</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CFD98" w14:textId="77777777" w:rsidR="00C70FC2" w:rsidRPr="00373A87" w:rsidRDefault="00C70FC2" w:rsidP="00C70FC2">
            <w:pPr>
              <w:jc w:val="center"/>
              <w:rPr>
                <w:rFonts w:ascii="Times New Roman" w:eastAsia="Times New Roman" w:hAnsi="Times New Roman" w:cs="Times New Roman"/>
                <w:b/>
                <w:bCs/>
                <w:color w:val="000000"/>
                <w:sz w:val="24"/>
                <w:szCs w:val="24"/>
                <w:lang w:eastAsia="ru-RU"/>
              </w:rPr>
            </w:pPr>
            <w:r w:rsidRPr="00373A87">
              <w:rPr>
                <w:rFonts w:ascii="Times New Roman" w:eastAsia="Times New Roman" w:hAnsi="Times New Roman" w:cs="Times New Roman"/>
                <w:b/>
                <w:bCs/>
                <w:color w:val="000000"/>
                <w:sz w:val="24"/>
                <w:szCs w:val="24"/>
                <w:lang w:eastAsia="ru-RU"/>
              </w:rPr>
              <w:t>Наименование организации</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4098389" w14:textId="77777777" w:rsidR="00C70FC2" w:rsidRPr="00373A87" w:rsidRDefault="00C70FC2" w:rsidP="00C70FC2">
            <w:pPr>
              <w:jc w:val="center"/>
              <w:rPr>
                <w:rFonts w:ascii="Times New Roman" w:eastAsia="Times New Roman" w:hAnsi="Times New Roman" w:cs="Times New Roman"/>
                <w:b/>
                <w:bCs/>
                <w:color w:val="000000"/>
                <w:sz w:val="24"/>
                <w:szCs w:val="24"/>
                <w:lang w:eastAsia="ru-RU"/>
              </w:rPr>
            </w:pPr>
            <w:r w:rsidRPr="00373A87">
              <w:rPr>
                <w:rFonts w:ascii="Times New Roman" w:eastAsia="Times New Roman" w:hAnsi="Times New Roman" w:cs="Times New Roman"/>
                <w:b/>
                <w:bCs/>
                <w:color w:val="000000"/>
                <w:sz w:val="24"/>
                <w:szCs w:val="24"/>
                <w:lang w:eastAsia="ru-RU"/>
              </w:rPr>
              <w:t>Участие в территориальном кластере</w:t>
            </w:r>
          </w:p>
        </w:tc>
      </w:tr>
      <w:tr w:rsidR="00C70FC2" w:rsidRPr="00C70FC2" w14:paraId="59515C4F"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82093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9441F"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"АНДРОМЕТА"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1A746BC"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73A2AD14"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14F1D84"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C0A1F"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"БРОСК"</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B8D37CD"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2CDC4B8F"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2D6D0FA"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BD246"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"НАУЧНО-ПРОИЗВОДСТВЕННОЕ ОБЪЕДИНЕНИЕ "ГЕОЭНЕРГЕТИКА"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45E9DE6"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3F522B18"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A4B7FF9"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30D2"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"ГРУППА КОМПАНИЙ "СОДЕЙСТВИЕ"</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0D52DF6E"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612819F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4C1108"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64D86"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"ЗАВОД ОПЫТНОГО ПРИБОРОСТРОЕНИЯ"</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94903EA"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60AB04D3"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A7949DC"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660B"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НПП "ИНТЕХ"</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53EAE21"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674EBF8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E4EE84"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F0BF4"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"МГ ПЛАСТ"</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89A6CDA"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2059B2AB"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316CA87"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47C21"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"МЕГА ЭПИТЕХ"</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25FAC4B9"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2550CF21"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C280C36"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92F0A"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"МАЛОЯРОСЛАВЕЦКАЯ ПРОИЗВОДСТВЕННАЯ КОМПАНИЯ - СТАЛЬ"</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93E47AF"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4AEAE9F6"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6F490"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10E67"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"ОПЫТНОЕ КОНСТРУКТОРСКОЕ БЮРО "РУССКИЙ ИНЖИНИРИНГ"</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7127A4E"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6062F654"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1E643A"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7C116"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"РАСТР-ТЕХНОЛОГИЯ"</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CB755CA"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36EF5F87"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F90ED73"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23510"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"РЕАТРЕК-ФИЛЬТР"</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7EA69F3"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7F6882F4"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308620"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496D"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НПП "РЕДМАГ"</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88B9F3B"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56D51DF3"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74D9C0"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988F"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"СТРОЙТЕХМОНТАЖ ПЛЮС"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2335874"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34766548"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8EADBE1"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21017"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"ЭКО-ИНДУСТРИЯ"</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B303BE3"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7B1D53A8"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D1851B3"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311FF"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"ЭСБИТЕХ"</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5D658E7"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3D3E889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F1F47A6"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C6945"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"ЗАВОД ВОДОПРИБОР"</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D2F5E3A"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554BDF8D"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0B31E5"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EFA3"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"ИНТЕК"</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0472B10"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69C45E77"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ACBFCC9"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9FAE"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"ЛАССАРД"</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5D3CF4C"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5C087906"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D68DC7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7869"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"МЕДЫНСКИЙ ЗАВОД ПЛАСТИКОВОЙ УПАКОВКИ"</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A1B152E"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5F5A1545"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17C9EC"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A4E68"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НАУЧНО-ПРОИЗВОДСТВЕННОЕ ПРЕДПРИЯТИЕ "МЕТРА"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B8EC64B"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09A057A5"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EED2CF"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0166"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"ОБНИНСКПОЛИПЛАСТ"</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6B49AB7"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2BF74016"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4EFD7A"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F156C"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"ПРИЗМА"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6C5C3D9"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4094446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762672E"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D2BBA"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"ОБНИНСКИЙ ЦЕНТР МОДУЛЬНЫХ КОНСТРУКЦИЙ"</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B233424"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67A20BE6"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3114963"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91B42"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НПП "ПОЛЕТ"</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ED7609C"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АКОТЕХ</w:t>
            </w:r>
          </w:p>
        </w:tc>
      </w:tr>
      <w:tr w:rsidR="00C70FC2" w:rsidRPr="00C70FC2" w14:paraId="41B29BB1"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AF5E7B"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6C0D"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"АЙТИ ПРОЕКТ"</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BE6009E"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6729ADF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C0BBD86"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2B0EB"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"АЙТИ-КОМПЛЕКС"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FFA0F4B"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5B187ED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50421DE"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41784"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"АСТРАЛ-ОТЧЕТ"</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2E5702F0"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33447F44"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5C5D24B"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17432"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НПФ "КАМИН-ПЛЮС"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B7359B0"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1910CADC"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5D334BC"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AF2C0"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"КАМИН-СОФТ"</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D5FA384"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14527ECC"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4430D79"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8B39A"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"КЛИК-ВОРКС"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ABEC9DA"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8A26DB3"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D72057"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8757"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"МТМ ГРУПП РЕГИОН"</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A54F75C"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B69D6B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572771"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11BD3"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"МУЛЬТИМЕДИЙНЫЕ ОБРАЗОВАТЕЛЬНЫЕ СИСТЕМЫ"</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5E55E91"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4A6D0335"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5DFB00"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2F968"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ИП ОЛЕХОВ СЕРГЕЙ СЕРГЕЕВИЧ</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0BD6CC6C"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0D3DF56D"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320D607"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B937"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"ОРБИ СИСТЕМС"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2F313152"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008C60C2"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FD19E3"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6D14A"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"СТУДИЯ ГРАММАТИКА"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027C3B9"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44F2A0DA"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68B012"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761DA"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"ЦКП ИТ"</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AB1E031"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B00F97F"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119800"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0F271"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ИП ЧУГАЙ АЛЕКСАНДР ГРИГОРЬЕВИЧ</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0861CCF8"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4528F59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7047D7"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0E09D"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НПФ "ЭВЕРЕСТ"</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835DB3F"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F8D2B05"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F62D635"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0911D"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"ЭВЕРЕСТ ПРО"</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F8BC18D"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4E283C1E"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5B82EC4"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6E7C7"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"АКИД-СИСТЕМЫ"</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6567736"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43794114"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971B25"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48E2"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"АСВ-ТЕХНИКС"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16DFC6B"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0F229392"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C27C8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0F05C"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"ВЕББЕРРИ"</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581C9AB"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6BB2EA6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3F1A0"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59B3"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"ГРУППА АУРУМ"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2952E1F3"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B92CB6D"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9D7B4C1"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3EA1"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"ИНАТОМ"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5F5A39F"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6A603A71"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992E512"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AC086"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"ИННОКОН"</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168BE7B"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6BEADD34"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8AEDF04"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E4763"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"ЛАЙМ КОММЬЮНИТИ"</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3F57DE1"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78BF78A8"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C350422"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C6A17"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 xml:space="preserve">ООО "ЛЕРОЙ ЭЛ </w:t>
            </w:r>
            <w:proofErr w:type="spellStart"/>
            <w:r w:rsidRPr="00373A87">
              <w:rPr>
                <w:rFonts w:ascii="Times New Roman" w:eastAsia="Times New Roman" w:hAnsi="Times New Roman" w:cs="Times New Roman"/>
                <w:bCs/>
                <w:color w:val="000000"/>
                <w:sz w:val="24"/>
                <w:szCs w:val="24"/>
                <w:lang w:eastAsia="ru-RU"/>
              </w:rPr>
              <w:t>ЭЛ</w:t>
            </w:r>
            <w:proofErr w:type="spellEnd"/>
            <w:r w:rsidRPr="00373A87">
              <w:rPr>
                <w:rFonts w:ascii="Times New Roman" w:eastAsia="Times New Roman" w:hAnsi="Times New Roman" w:cs="Times New Roman"/>
                <w:bCs/>
                <w:color w:val="000000"/>
                <w:sz w:val="24"/>
                <w:szCs w:val="24"/>
                <w:lang w:eastAsia="ru-RU"/>
              </w:rPr>
              <w:t xml:space="preserve"> СИ"</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0AEB0BF"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332F9528"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84CD2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012D6"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"НАУЧНО-ПРОИЗВОДСТВЕННАЯ ФИРМА "МОБИТЕК-М"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49F6D44"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5B443954"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379F600"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F2901"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"МОДЕЛЬ СПЕКТР"</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434DE62"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3BA48DA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35842A6"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D32A"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"ОБНИНСК-ТЕЛЕКОМ"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D0ECB92"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1C6FC002"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2DB5C58"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6E8B"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"ПАНДОРА ЛЕД"</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507846A"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4066EA8E"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25DCFB"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B2AE6"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"ПЕРСОНА"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CC9AFB7"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0D7D3784"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74112B7"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7DB1C"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"ПЕРСПЕКТИВА"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F1D98D6"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150F168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C77A67"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F84C7"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"ПРОФИ-М"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A85AB73"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3A1A833A"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DED70E"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3AE2"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"ПУСК"</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8F8C140"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747393F8"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6290CC8"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C1DCA"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"СВЕТОСИСТЕМЫ"</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0A6F8CA7"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3148CA1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1007EDE"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FC22B"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"СКАНИКС"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0698DC51"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17D721B7"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07DDD2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AD4C1"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"СОВРЕМЕННЫЕ ТЕХНОЛОГИИ"</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9E09594"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F656C4B"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351FE1"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4CFA3"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"СОФТСЕРВИС"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16E4BF8"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1B6AD0B6"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F8552E"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8C10B"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"СТИМУЛ ГРУПП"</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9429C16"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36AF71E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BD58BF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59C0"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"ТЕПЛЫЙ ДОМ"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04809DF"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354D599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B06B41"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5E07"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"ТЕХНОЛАБ СОСЕНСКИЙ"</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296FBF9"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4D6E0717"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7309C3"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A6D1C"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"УК ИННОИНВЕСТ"</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05489AF9"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04DE752"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112E5E2"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9D17E"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"ФАБРИКА ЮЗАБИЛИТИ"</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CB67FB4"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3E4A77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B000D7"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D1FF4"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"ФИН-СТАБИЛИТИ"</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065FCA68"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5620C5D6"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5F83B3F"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5A545"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"ФЛОРАНА"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6A2298C"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56B38C3"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25284C0"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B83B4"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ИП ЮНГ ВАЛЕРИЙ ГЕННАДЬЕВИЧ</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EB874F2"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6994AFFC"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6D6A4F"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0788"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"КЛУБ ЛЮБИТЕЛЕЙ МОТОЦИКЛЕТНОГО ДЕЛА "ЖУКОФФ ГАРАЖ"</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0EF1B40B"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45873F1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83033E9"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4318F"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"ОБНИНСКАЯ ТЕРМОЭЛЕКТРИЧЕСКАЯ КОМПАНИЯ"</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F2E1278"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393651C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8B2ED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BD43"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ИП МИШИНА АЛЛА ВАСИЛЬЕВНА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0167940"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ИКТ</w:t>
            </w:r>
          </w:p>
        </w:tc>
      </w:tr>
      <w:tr w:rsidR="00C70FC2" w:rsidRPr="00C70FC2" w14:paraId="2AF2AB38"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EC5512"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9790"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"БЕРАХИМ"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2F2B4B40"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5CD8A37D"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9F5C6F"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E70B"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"ИЛОКС ЛТД"</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271146DF"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06A7920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04E160"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2074"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"КАРДИО-ПЛЮС"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FB4D04A"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4139CB6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59A0D27"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77F9C"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"ЛИСТОН"</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EE779D5"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2B4285EB"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3C0A66"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7D3CE"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"ЛОГТЭГ РУС"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45355D21"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7909B158"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218546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B9B15"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"МАГНИТОДОМЕННЫЕ ТЕХНОЛОГИИ"</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D296B64"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384105E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E56AE4"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2724A"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"МИР-ФАРМ"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72742F7"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12D44523"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B3DD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18CF"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"МИР-ФАРМ КАЛУГА"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01B188A8"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7E3DCF87"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46D1AB8"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6EEDF"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"НАУЧНО-ПРОИЗВОДСТВЕННОЕ ПРЕДПРИЯТИЕ ЭКО-ФИЛЬТР"</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7269563"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5E26C57E"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4F62B5"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8C8D"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ЗАО "ОБНИНСКАЯ ХИМИКО-ФАРМАЦЕВТИЧЕСКАЯ КОМПАНИЯ"</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223ECC0D"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61A06392"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0736A83"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9E11B"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"ОФК-КАРДИО"</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9CDA784"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3C44BDCE"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18B22D"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55E5"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"СФЕРА-ФАРМ"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2283FB19"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1599E78F"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4326BDE"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0E9EF"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НПО "ФАРМВИЛАР"</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9FB37D6"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1A0A7138"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55121E"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4F970"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"АЭРОФИЛЬТР"</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2023726"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568802DF"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A61E9A"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C8B3"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НПК "МЕДБИОФАРМ"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8502AD6"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42D8F004"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E30884"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922F"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НИК "МЕДБИОФАРМ"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2056F3F0"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651A7E5E"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7C9B47"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DB3C2"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НПП "ОМИТЕКС"</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FC5DF75"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09CCC0FE"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46EC785"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91E51"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"ПАМ-ПРЕПАРАТЫ"</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523D03EF"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41023E2B"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F148999"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6456"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ЗАО "ПАРТНЕР-М"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77E90218"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70A68C90"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E17BD62"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1033"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"ХЭЛЗФАРМ"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F7F45D4"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566528BC"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06B5325"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17C65"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"ЭКОФАРМ"</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66EE133E"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48CEE059"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1D88DC4"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34708"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"ПОРЦИОННЫЕ ПРОДУКТЫ"</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3D88EBE7"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C70FC2" w:rsidRPr="00C70FC2" w14:paraId="03456051" w14:textId="77777777" w:rsidTr="00C70F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3819198" w14:textId="77777777" w:rsidR="00C70FC2" w:rsidRPr="00373A87" w:rsidRDefault="00C70FC2"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B5733" w14:textId="77777777" w:rsidR="00C70FC2" w:rsidRPr="00373A87" w:rsidRDefault="00C70FC2" w:rsidP="00C70FC2">
            <w:pP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ООО "ЦЕНТР ПОДДЕРЖКИ И РАЗВИТИЯ БИЗНЕСА"</w:t>
            </w:r>
          </w:p>
        </w:tc>
        <w:tc>
          <w:tcPr>
            <w:tcW w:w="2159" w:type="dxa"/>
            <w:tcBorders>
              <w:top w:val="single" w:sz="4" w:space="0" w:color="auto"/>
              <w:left w:val="single" w:sz="4" w:space="0" w:color="auto"/>
              <w:bottom w:val="single" w:sz="4" w:space="0" w:color="auto"/>
              <w:right w:val="single" w:sz="4" w:space="0" w:color="auto"/>
            </w:tcBorders>
            <w:shd w:val="clear" w:color="auto" w:fill="auto"/>
            <w:noWrap/>
            <w:hideMark/>
          </w:tcPr>
          <w:p w14:paraId="1A0D1759" w14:textId="77777777" w:rsidR="00C70FC2" w:rsidRPr="00373A87" w:rsidRDefault="00C70FC2" w:rsidP="00C70FC2">
            <w:pPr>
              <w:jc w:val="center"/>
              <w:rPr>
                <w:rFonts w:ascii="Times New Roman" w:eastAsia="Times New Roman" w:hAnsi="Times New Roman" w:cs="Times New Roman"/>
                <w:bCs/>
                <w:color w:val="000000"/>
                <w:sz w:val="24"/>
                <w:szCs w:val="24"/>
                <w:lang w:eastAsia="ru-RU"/>
              </w:rPr>
            </w:pPr>
            <w:r w:rsidRPr="00373A87">
              <w:rPr>
                <w:rFonts w:ascii="Times New Roman" w:eastAsia="Times New Roman" w:hAnsi="Times New Roman" w:cs="Times New Roman"/>
                <w:bCs/>
                <w:color w:val="000000"/>
                <w:sz w:val="24"/>
                <w:szCs w:val="24"/>
                <w:lang w:eastAsia="ru-RU"/>
              </w:rPr>
              <w:t>КФК</w:t>
            </w:r>
          </w:p>
        </w:tc>
      </w:tr>
      <w:tr w:rsidR="00FB16AF" w:rsidRPr="00DD1F3A" w14:paraId="42363898"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04" w:type="dxa"/>
            <w:vAlign w:val="center"/>
          </w:tcPr>
          <w:p w14:paraId="6866F3E4"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0A755A2"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"ИНЖЕНЕРНЫЙ ЦЕНТР КОМПОЗИЦИОННЫХ КОНСТРУКЦИЙ"</w:t>
            </w:r>
          </w:p>
        </w:tc>
        <w:tc>
          <w:tcPr>
            <w:tcW w:w="2159" w:type="dxa"/>
            <w:shd w:val="clear" w:color="auto" w:fill="auto"/>
            <w:noWrap/>
            <w:vAlign w:val="center"/>
            <w:hideMark/>
          </w:tcPr>
          <w:p w14:paraId="3E8CFF98"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7F43307C"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3525F8E9"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CCAC662"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"КОМПЛЕКСНОЕ ОБСЛУЖИВАНИЕ ЗАВОДОВ"</w:t>
            </w:r>
          </w:p>
        </w:tc>
        <w:tc>
          <w:tcPr>
            <w:tcW w:w="2159" w:type="dxa"/>
            <w:shd w:val="clear" w:color="auto" w:fill="auto"/>
            <w:noWrap/>
            <w:vAlign w:val="center"/>
            <w:hideMark/>
          </w:tcPr>
          <w:p w14:paraId="5A2958DE"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4904CAF"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FA7FE35"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AD00626"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"ЭРГА"</w:t>
            </w:r>
          </w:p>
        </w:tc>
        <w:tc>
          <w:tcPr>
            <w:tcW w:w="2159" w:type="dxa"/>
            <w:shd w:val="clear" w:color="auto" w:fill="auto"/>
            <w:noWrap/>
            <w:vAlign w:val="center"/>
            <w:hideMark/>
          </w:tcPr>
          <w:p w14:paraId="1988EA4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07AA9D0B"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1EDA9378"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258176B"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"КОМПОЗИТ-ПРО"</w:t>
            </w:r>
          </w:p>
        </w:tc>
        <w:tc>
          <w:tcPr>
            <w:tcW w:w="2159" w:type="dxa"/>
            <w:shd w:val="clear" w:color="auto" w:fill="auto"/>
            <w:noWrap/>
            <w:vAlign w:val="center"/>
            <w:hideMark/>
          </w:tcPr>
          <w:p w14:paraId="48873FE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2F2B52C9"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37575D9A"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DAEB60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АО "ЭКОН"</w:t>
            </w:r>
          </w:p>
        </w:tc>
        <w:tc>
          <w:tcPr>
            <w:tcW w:w="2159" w:type="dxa"/>
            <w:shd w:val="clear" w:color="auto" w:fill="auto"/>
            <w:noWrap/>
            <w:vAlign w:val="center"/>
            <w:hideMark/>
          </w:tcPr>
          <w:p w14:paraId="228A4FFD"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6A03B054"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C13B380"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AD9FE1C"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"ПРОТОТИП"</w:t>
            </w:r>
          </w:p>
        </w:tc>
        <w:tc>
          <w:tcPr>
            <w:tcW w:w="2159" w:type="dxa"/>
            <w:shd w:val="clear" w:color="auto" w:fill="auto"/>
            <w:noWrap/>
            <w:vAlign w:val="center"/>
            <w:hideMark/>
          </w:tcPr>
          <w:p w14:paraId="67F62C05"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1F239439"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A9071AA"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26556DC"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"КЕМИКО"</w:t>
            </w:r>
          </w:p>
        </w:tc>
        <w:tc>
          <w:tcPr>
            <w:tcW w:w="2159" w:type="dxa"/>
            <w:shd w:val="clear" w:color="auto" w:fill="auto"/>
            <w:noWrap/>
            <w:vAlign w:val="center"/>
            <w:hideMark/>
          </w:tcPr>
          <w:p w14:paraId="04C1F01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130CA489"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32FA0339"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C5A78F6"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ИП ЧЕМЕРИСОВ БОРИС СЕРГЕЕВИЧ</w:t>
            </w:r>
          </w:p>
        </w:tc>
        <w:tc>
          <w:tcPr>
            <w:tcW w:w="2159" w:type="dxa"/>
            <w:shd w:val="clear" w:color="auto" w:fill="auto"/>
            <w:noWrap/>
            <w:vAlign w:val="center"/>
            <w:hideMark/>
          </w:tcPr>
          <w:p w14:paraId="75DF4FFD"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41C3284F"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710C68D"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99E0490"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"ДУБЛЬГИС-КАЛУГА"</w:t>
            </w:r>
          </w:p>
        </w:tc>
        <w:tc>
          <w:tcPr>
            <w:tcW w:w="2159" w:type="dxa"/>
            <w:shd w:val="clear" w:color="auto" w:fill="auto"/>
            <w:noWrap/>
            <w:vAlign w:val="center"/>
            <w:hideMark/>
          </w:tcPr>
          <w:p w14:paraId="0E21CD0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31B1033D"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6EE4353"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D99C52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"КАМИН"</w:t>
            </w:r>
          </w:p>
        </w:tc>
        <w:tc>
          <w:tcPr>
            <w:tcW w:w="2159" w:type="dxa"/>
            <w:shd w:val="clear" w:color="auto" w:fill="auto"/>
            <w:noWrap/>
            <w:vAlign w:val="center"/>
            <w:hideMark/>
          </w:tcPr>
          <w:p w14:paraId="7F2E63A1"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4E29919D"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ED5F66D"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15BA770"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"КАМИН КЛАССИК"</w:t>
            </w:r>
          </w:p>
        </w:tc>
        <w:tc>
          <w:tcPr>
            <w:tcW w:w="2159" w:type="dxa"/>
            <w:shd w:val="clear" w:color="auto" w:fill="auto"/>
            <w:noWrap/>
            <w:vAlign w:val="center"/>
            <w:hideMark/>
          </w:tcPr>
          <w:p w14:paraId="543346A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71CBD397"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BC408E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A976496"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"КОНСТАНТ"</w:t>
            </w:r>
          </w:p>
        </w:tc>
        <w:tc>
          <w:tcPr>
            <w:tcW w:w="2159" w:type="dxa"/>
            <w:shd w:val="clear" w:color="auto" w:fill="auto"/>
            <w:noWrap/>
            <w:vAlign w:val="center"/>
            <w:hideMark/>
          </w:tcPr>
          <w:p w14:paraId="3CFA84F7"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558945BF"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33813C38"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FF00DA0"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"ПРОСПЕКТР"</w:t>
            </w:r>
          </w:p>
        </w:tc>
        <w:tc>
          <w:tcPr>
            <w:tcW w:w="2159" w:type="dxa"/>
            <w:shd w:val="clear" w:color="auto" w:fill="auto"/>
            <w:noWrap/>
            <w:vAlign w:val="center"/>
            <w:hideMark/>
          </w:tcPr>
          <w:p w14:paraId="3747B8CC"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0EAFBDF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E458FD9"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DAC3B0C"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"РЕКАДРО"</w:t>
            </w:r>
          </w:p>
        </w:tc>
        <w:tc>
          <w:tcPr>
            <w:tcW w:w="2159" w:type="dxa"/>
            <w:shd w:val="clear" w:color="auto" w:fill="auto"/>
            <w:noWrap/>
            <w:vAlign w:val="center"/>
            <w:hideMark/>
          </w:tcPr>
          <w:p w14:paraId="7361EC3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63306399"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71696C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8A3FE8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"РЕКРИПТ"</w:t>
            </w:r>
          </w:p>
        </w:tc>
        <w:tc>
          <w:tcPr>
            <w:tcW w:w="2159" w:type="dxa"/>
            <w:shd w:val="clear" w:color="auto" w:fill="auto"/>
            <w:noWrap/>
            <w:vAlign w:val="center"/>
            <w:hideMark/>
          </w:tcPr>
          <w:p w14:paraId="16695D63"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1873BB74"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269CD1B"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FEE6D8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"СМБ КЛАУД ТЕХНОЛОДЖИС"</w:t>
            </w:r>
          </w:p>
        </w:tc>
        <w:tc>
          <w:tcPr>
            <w:tcW w:w="2159" w:type="dxa"/>
            <w:shd w:val="clear" w:color="auto" w:fill="auto"/>
            <w:noWrap/>
            <w:vAlign w:val="center"/>
            <w:hideMark/>
          </w:tcPr>
          <w:p w14:paraId="38EDDE3E"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3860853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AEB1D32"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8CBC8A7"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"ЭКОХАЙТЕК"</w:t>
            </w:r>
          </w:p>
        </w:tc>
        <w:tc>
          <w:tcPr>
            <w:tcW w:w="2159" w:type="dxa"/>
            <w:shd w:val="clear" w:color="auto" w:fill="auto"/>
            <w:noWrap/>
            <w:vAlign w:val="center"/>
            <w:hideMark/>
          </w:tcPr>
          <w:p w14:paraId="5CDD7F11"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2EB9DF2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9E296B8"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4BCFC97"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"АГРОБИОМЕД"</w:t>
            </w:r>
          </w:p>
        </w:tc>
        <w:tc>
          <w:tcPr>
            <w:tcW w:w="2159" w:type="dxa"/>
            <w:shd w:val="clear" w:color="auto" w:fill="auto"/>
            <w:noWrap/>
            <w:vAlign w:val="center"/>
            <w:hideMark/>
          </w:tcPr>
          <w:p w14:paraId="51330E5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1A3E8854"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BB2697B"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68561C2"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"БИНАТЕХ"</w:t>
            </w:r>
          </w:p>
        </w:tc>
        <w:tc>
          <w:tcPr>
            <w:tcW w:w="2159" w:type="dxa"/>
            <w:shd w:val="clear" w:color="auto" w:fill="auto"/>
            <w:noWrap/>
            <w:vAlign w:val="center"/>
            <w:hideMark/>
          </w:tcPr>
          <w:p w14:paraId="760433A7"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64A8E9BA"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C00BF54"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3B8D7EC"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ЗАО "БИОМЕДИЦИНСКИЕ НАНОТЕХНОЛОГИИ"</w:t>
            </w:r>
          </w:p>
        </w:tc>
        <w:tc>
          <w:tcPr>
            <w:tcW w:w="2159" w:type="dxa"/>
            <w:shd w:val="clear" w:color="auto" w:fill="auto"/>
            <w:noWrap/>
            <w:vAlign w:val="center"/>
            <w:hideMark/>
          </w:tcPr>
          <w:p w14:paraId="154073D8"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51733CEC"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3F1B709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ABC346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"БИОН"</w:t>
            </w:r>
          </w:p>
        </w:tc>
        <w:tc>
          <w:tcPr>
            <w:tcW w:w="2159" w:type="dxa"/>
            <w:shd w:val="clear" w:color="auto" w:fill="auto"/>
            <w:noWrap/>
            <w:vAlign w:val="center"/>
            <w:hideMark/>
          </w:tcPr>
          <w:p w14:paraId="4132B5BF"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3EB2775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CF5101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076FA7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"ГЛИКОХЕЛП"</w:t>
            </w:r>
          </w:p>
        </w:tc>
        <w:tc>
          <w:tcPr>
            <w:tcW w:w="2159" w:type="dxa"/>
            <w:shd w:val="clear" w:color="auto" w:fill="auto"/>
            <w:noWrap/>
            <w:vAlign w:val="center"/>
            <w:hideMark/>
          </w:tcPr>
          <w:p w14:paraId="1F73F609"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11DDA3A0"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F98DD55"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66FDD7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"ДИБОРНОЛ ДЕВЕЛОПМЕНТ"</w:t>
            </w:r>
          </w:p>
        </w:tc>
        <w:tc>
          <w:tcPr>
            <w:tcW w:w="2159" w:type="dxa"/>
            <w:shd w:val="clear" w:color="auto" w:fill="auto"/>
            <w:noWrap/>
            <w:vAlign w:val="center"/>
            <w:hideMark/>
          </w:tcPr>
          <w:p w14:paraId="0C902B6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20B1BC74"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EDAF41B"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0D3BED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"ИНТЕРФАРМГЛАСС КАЛУГА"</w:t>
            </w:r>
          </w:p>
        </w:tc>
        <w:tc>
          <w:tcPr>
            <w:tcW w:w="2159" w:type="dxa"/>
            <w:shd w:val="clear" w:color="auto" w:fill="auto"/>
            <w:noWrap/>
            <w:vAlign w:val="center"/>
            <w:hideMark/>
          </w:tcPr>
          <w:p w14:paraId="464D5B3B"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3F838A07"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D9775B2"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68B196A"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"ЛАЙФ САЙНСЕС ОХФК"</w:t>
            </w:r>
          </w:p>
        </w:tc>
        <w:tc>
          <w:tcPr>
            <w:tcW w:w="2159" w:type="dxa"/>
            <w:shd w:val="clear" w:color="auto" w:fill="auto"/>
            <w:noWrap/>
            <w:vAlign w:val="center"/>
            <w:hideMark/>
          </w:tcPr>
          <w:p w14:paraId="715AB2A0"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6FE3F8D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34530995"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0A36734"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"Л-ПДСК"</w:t>
            </w:r>
          </w:p>
        </w:tc>
        <w:tc>
          <w:tcPr>
            <w:tcW w:w="2159" w:type="dxa"/>
            <w:shd w:val="clear" w:color="auto" w:fill="auto"/>
            <w:noWrap/>
            <w:vAlign w:val="center"/>
            <w:hideMark/>
          </w:tcPr>
          <w:p w14:paraId="47BB1A1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5EF1C19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17CDEA7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1A94820"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"НЕЙТРОННАЯ ТЕРАПИЯ НА УСКОРИТЕЛЕ"</w:t>
            </w:r>
          </w:p>
        </w:tc>
        <w:tc>
          <w:tcPr>
            <w:tcW w:w="2159" w:type="dxa"/>
            <w:shd w:val="clear" w:color="auto" w:fill="auto"/>
            <w:noWrap/>
            <w:vAlign w:val="center"/>
            <w:hideMark/>
          </w:tcPr>
          <w:p w14:paraId="6640CC7D"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4EF10A4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B9C59BA"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82B244A"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"ОБНИНСКАЯ ФАРМАЦЕВТИЧЕСКАЯ КОМПАНИЯ"</w:t>
            </w:r>
          </w:p>
        </w:tc>
        <w:tc>
          <w:tcPr>
            <w:tcW w:w="2159" w:type="dxa"/>
            <w:shd w:val="clear" w:color="auto" w:fill="auto"/>
            <w:noWrap/>
            <w:vAlign w:val="center"/>
            <w:hideMark/>
          </w:tcPr>
          <w:p w14:paraId="6A1BFE20"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785B3081"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102370C1"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AA9495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"ПРОДУКТЫ ФУНКЦИОНАЛЬНОГО ПИТАНИЯ"</w:t>
            </w:r>
          </w:p>
        </w:tc>
        <w:tc>
          <w:tcPr>
            <w:tcW w:w="2159" w:type="dxa"/>
            <w:shd w:val="clear" w:color="auto" w:fill="auto"/>
            <w:noWrap/>
            <w:vAlign w:val="center"/>
            <w:hideMark/>
          </w:tcPr>
          <w:p w14:paraId="0B709044"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54A89B56"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CBA8023"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9D27B1C"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"ЦИКЛОМЕМОРИН"</w:t>
            </w:r>
          </w:p>
        </w:tc>
        <w:tc>
          <w:tcPr>
            <w:tcW w:w="2159" w:type="dxa"/>
            <w:shd w:val="clear" w:color="auto" w:fill="auto"/>
            <w:noWrap/>
            <w:vAlign w:val="center"/>
            <w:hideMark/>
          </w:tcPr>
          <w:p w14:paraId="6AC9A415"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3442516A"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35C06AF"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C795C9C"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ИП АЛЁХИН КОНСТАНТИН СТАНИСЛАВОВИЧ</w:t>
            </w:r>
          </w:p>
        </w:tc>
        <w:tc>
          <w:tcPr>
            <w:tcW w:w="2159" w:type="dxa"/>
            <w:shd w:val="clear" w:color="auto" w:fill="auto"/>
            <w:noWrap/>
            <w:vAlign w:val="center"/>
            <w:hideMark/>
          </w:tcPr>
          <w:p w14:paraId="36E2C23C"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354C368"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F3A0C4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0F5BF2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"НИЛУС"</w:t>
            </w:r>
          </w:p>
        </w:tc>
        <w:tc>
          <w:tcPr>
            <w:tcW w:w="2159" w:type="dxa"/>
            <w:shd w:val="clear" w:color="auto" w:fill="auto"/>
            <w:noWrap/>
            <w:vAlign w:val="center"/>
            <w:hideMark/>
          </w:tcPr>
          <w:p w14:paraId="0EB43B54"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2702785B"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5D947F8"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BAAD11C"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АО "ФИЛЬТР"</w:t>
            </w:r>
          </w:p>
        </w:tc>
        <w:tc>
          <w:tcPr>
            <w:tcW w:w="2159" w:type="dxa"/>
            <w:shd w:val="clear" w:color="auto" w:fill="auto"/>
            <w:noWrap/>
            <w:vAlign w:val="center"/>
            <w:hideMark/>
          </w:tcPr>
          <w:p w14:paraId="3324D4BF"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7F283210"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4D0142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DA1CE8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ИП МИХАЛЕВ ДЕНИС АЛЕКСАНДРОВИЧ</w:t>
            </w:r>
          </w:p>
        </w:tc>
        <w:tc>
          <w:tcPr>
            <w:tcW w:w="2159" w:type="dxa"/>
            <w:shd w:val="clear" w:color="auto" w:fill="auto"/>
            <w:noWrap/>
            <w:vAlign w:val="center"/>
            <w:hideMark/>
          </w:tcPr>
          <w:p w14:paraId="237CA08E"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5E1E86EE"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4157EC8"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7AD98F3"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"АВТОПЛАСТ"</w:t>
            </w:r>
          </w:p>
        </w:tc>
        <w:tc>
          <w:tcPr>
            <w:tcW w:w="2159" w:type="dxa"/>
            <w:shd w:val="clear" w:color="auto" w:fill="auto"/>
            <w:noWrap/>
            <w:vAlign w:val="center"/>
            <w:hideMark/>
          </w:tcPr>
          <w:p w14:paraId="29D15109"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48259D93"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42B4F4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C8DF39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"АНВАЛ"</w:t>
            </w:r>
          </w:p>
        </w:tc>
        <w:tc>
          <w:tcPr>
            <w:tcW w:w="2159" w:type="dxa"/>
            <w:shd w:val="clear" w:color="auto" w:fill="auto"/>
            <w:noWrap/>
            <w:vAlign w:val="center"/>
            <w:hideMark/>
          </w:tcPr>
          <w:p w14:paraId="0CC6F805"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0A3379F8"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61AEE5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237371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"АПРОМЕД"</w:t>
            </w:r>
          </w:p>
        </w:tc>
        <w:tc>
          <w:tcPr>
            <w:tcW w:w="2159" w:type="dxa"/>
            <w:shd w:val="clear" w:color="auto" w:fill="auto"/>
            <w:noWrap/>
            <w:vAlign w:val="center"/>
            <w:hideMark/>
          </w:tcPr>
          <w:p w14:paraId="0B48FD8B"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5CF8D2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3DAC29B"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A68B842"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"ГИДРОМОТОР"</w:t>
            </w:r>
          </w:p>
        </w:tc>
        <w:tc>
          <w:tcPr>
            <w:tcW w:w="2159" w:type="dxa"/>
            <w:shd w:val="clear" w:color="auto" w:fill="auto"/>
            <w:noWrap/>
            <w:vAlign w:val="center"/>
            <w:hideMark/>
          </w:tcPr>
          <w:p w14:paraId="0E7190E0"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613FA368"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6662E2F"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906C34D"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ГК "УЛЬТРА-К"</w:t>
            </w:r>
          </w:p>
        </w:tc>
        <w:tc>
          <w:tcPr>
            <w:tcW w:w="2159" w:type="dxa"/>
            <w:shd w:val="clear" w:color="auto" w:fill="auto"/>
            <w:noWrap/>
            <w:vAlign w:val="center"/>
            <w:hideMark/>
          </w:tcPr>
          <w:p w14:paraId="237F2F20"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54656229"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16CC33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48B0208"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"КОМПЛАСТ"</w:t>
            </w:r>
          </w:p>
        </w:tc>
        <w:tc>
          <w:tcPr>
            <w:tcW w:w="2159" w:type="dxa"/>
            <w:shd w:val="clear" w:color="auto" w:fill="auto"/>
            <w:noWrap/>
            <w:vAlign w:val="center"/>
            <w:hideMark/>
          </w:tcPr>
          <w:p w14:paraId="03D9C4F3"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2728F214"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073AE7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0F8D078"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"КОМТЕХСТРОЙ"</w:t>
            </w:r>
          </w:p>
        </w:tc>
        <w:tc>
          <w:tcPr>
            <w:tcW w:w="2159" w:type="dxa"/>
            <w:shd w:val="clear" w:color="auto" w:fill="auto"/>
            <w:noWrap/>
            <w:vAlign w:val="center"/>
            <w:hideMark/>
          </w:tcPr>
          <w:p w14:paraId="646238C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19EB8B8E"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8DBA8A7"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DE20222"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"КСАМЕТ"</w:t>
            </w:r>
          </w:p>
        </w:tc>
        <w:tc>
          <w:tcPr>
            <w:tcW w:w="2159" w:type="dxa"/>
            <w:shd w:val="clear" w:color="auto" w:fill="auto"/>
            <w:noWrap/>
            <w:vAlign w:val="center"/>
            <w:hideMark/>
          </w:tcPr>
          <w:p w14:paraId="7278A8AB"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554548A"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42BBFA9"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D64822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ЭНИМЦ "МОДЕЛИРУЮЩИЕ СИСТЕМЫ"</w:t>
            </w:r>
          </w:p>
        </w:tc>
        <w:tc>
          <w:tcPr>
            <w:tcW w:w="2159" w:type="dxa"/>
            <w:shd w:val="clear" w:color="auto" w:fill="auto"/>
            <w:noWrap/>
            <w:vAlign w:val="center"/>
            <w:hideMark/>
          </w:tcPr>
          <w:p w14:paraId="73E1B7C7"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5F11114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F3C06B9"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CDAEA2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НПП "РАДИКО"</w:t>
            </w:r>
          </w:p>
        </w:tc>
        <w:tc>
          <w:tcPr>
            <w:tcW w:w="2159" w:type="dxa"/>
            <w:shd w:val="clear" w:color="auto" w:fill="auto"/>
            <w:noWrap/>
            <w:vAlign w:val="center"/>
            <w:hideMark/>
          </w:tcPr>
          <w:p w14:paraId="3556D408"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28C5B737"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CD06028"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1059B13"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НПП "ЦЕНТР КОМПОЗИТ"</w:t>
            </w:r>
          </w:p>
        </w:tc>
        <w:tc>
          <w:tcPr>
            <w:tcW w:w="2159" w:type="dxa"/>
            <w:shd w:val="clear" w:color="auto" w:fill="auto"/>
            <w:noWrap/>
            <w:vAlign w:val="center"/>
            <w:hideMark/>
          </w:tcPr>
          <w:p w14:paraId="5F1AF8C0"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BD8BD21"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4128E2D"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6E51BFB"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НПФ "ЭТЕК ЛТД"</w:t>
            </w:r>
          </w:p>
        </w:tc>
        <w:tc>
          <w:tcPr>
            <w:tcW w:w="2159" w:type="dxa"/>
            <w:shd w:val="clear" w:color="auto" w:fill="auto"/>
            <w:noWrap/>
            <w:vAlign w:val="center"/>
            <w:hideMark/>
          </w:tcPr>
          <w:p w14:paraId="6E6F3888"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0E91C5CF"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4DC816B"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A5DA4F7"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"ПАКАРТ"</w:t>
            </w:r>
          </w:p>
        </w:tc>
        <w:tc>
          <w:tcPr>
            <w:tcW w:w="2159" w:type="dxa"/>
            <w:shd w:val="clear" w:color="auto" w:fill="auto"/>
            <w:noWrap/>
            <w:vAlign w:val="center"/>
            <w:hideMark/>
          </w:tcPr>
          <w:p w14:paraId="158E48F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685CA9E1"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95E51C5"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273B58E"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"ТЕХНОКЕРАМИКА"</w:t>
            </w:r>
          </w:p>
        </w:tc>
        <w:tc>
          <w:tcPr>
            <w:tcW w:w="2159" w:type="dxa"/>
            <w:shd w:val="clear" w:color="auto" w:fill="auto"/>
            <w:noWrap/>
            <w:vAlign w:val="center"/>
            <w:hideMark/>
          </w:tcPr>
          <w:p w14:paraId="2C08CAE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6209BD8A"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5EE02CA"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6EDE85B"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"ТЕХНОПЛАСТСЕРВИС"</w:t>
            </w:r>
          </w:p>
        </w:tc>
        <w:tc>
          <w:tcPr>
            <w:tcW w:w="2159" w:type="dxa"/>
            <w:shd w:val="clear" w:color="auto" w:fill="auto"/>
            <w:noWrap/>
            <w:vAlign w:val="center"/>
            <w:hideMark/>
          </w:tcPr>
          <w:p w14:paraId="7FF7D740"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51D47E37"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AB94AC0"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17565A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"ЦЕНТРЭНЕРГОЭКСПЕРТ"</w:t>
            </w:r>
          </w:p>
        </w:tc>
        <w:tc>
          <w:tcPr>
            <w:tcW w:w="2159" w:type="dxa"/>
            <w:shd w:val="clear" w:color="auto" w:fill="auto"/>
            <w:noWrap/>
            <w:vAlign w:val="center"/>
            <w:hideMark/>
          </w:tcPr>
          <w:p w14:paraId="2FC91FC4"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BCE6661"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FFADFEA"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66D0F57"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"ЭПИКОМ"</w:t>
            </w:r>
          </w:p>
        </w:tc>
        <w:tc>
          <w:tcPr>
            <w:tcW w:w="2159" w:type="dxa"/>
            <w:shd w:val="clear" w:color="auto" w:fill="auto"/>
            <w:noWrap/>
            <w:vAlign w:val="center"/>
            <w:hideMark/>
          </w:tcPr>
          <w:p w14:paraId="10F255B3"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64B4D74B"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83A7379"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56CD9CC"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"ЮНАЙТ ПЛЮС"</w:t>
            </w:r>
          </w:p>
        </w:tc>
        <w:tc>
          <w:tcPr>
            <w:tcW w:w="2159" w:type="dxa"/>
            <w:shd w:val="clear" w:color="auto" w:fill="auto"/>
            <w:noWrap/>
            <w:vAlign w:val="center"/>
            <w:hideMark/>
          </w:tcPr>
          <w:p w14:paraId="6BEC563A"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7A4FEAF8"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8B44B90"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7C39BB2"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"ОБНИНСКИЙ ЦЕНТР НАУКИ И ТЕХНОЛОГИЙ"</w:t>
            </w:r>
          </w:p>
        </w:tc>
        <w:tc>
          <w:tcPr>
            <w:tcW w:w="2159" w:type="dxa"/>
            <w:shd w:val="clear" w:color="auto" w:fill="auto"/>
            <w:noWrap/>
            <w:vAlign w:val="center"/>
            <w:hideMark/>
          </w:tcPr>
          <w:p w14:paraId="7638C0F8"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5C4526F4"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6F6161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9BB57A4"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"МАКСНЕТ СИСТЕМЫ"</w:t>
            </w:r>
          </w:p>
        </w:tc>
        <w:tc>
          <w:tcPr>
            <w:tcW w:w="2159" w:type="dxa"/>
            <w:shd w:val="clear" w:color="auto" w:fill="auto"/>
            <w:noWrap/>
            <w:vAlign w:val="center"/>
            <w:hideMark/>
          </w:tcPr>
          <w:p w14:paraId="731DE0C7"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4A0E62C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3F457C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FD9224C"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АО "МИКРОЭЛЕКТРОНИКА ВПК"</w:t>
            </w:r>
          </w:p>
        </w:tc>
        <w:tc>
          <w:tcPr>
            <w:tcW w:w="2159" w:type="dxa"/>
            <w:shd w:val="clear" w:color="auto" w:fill="auto"/>
            <w:noWrap/>
            <w:vAlign w:val="center"/>
            <w:hideMark/>
          </w:tcPr>
          <w:p w14:paraId="38059ABF"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6A7F1E5A"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04" w:type="dxa"/>
            <w:vAlign w:val="center"/>
          </w:tcPr>
          <w:p w14:paraId="24EF905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581D1C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ЗАО "ОБНИНСКАЯ ЭНЕРГОТЕХНОЛОГИЧЕСКАЯ КОМПАНИЯ"</w:t>
            </w:r>
          </w:p>
        </w:tc>
        <w:tc>
          <w:tcPr>
            <w:tcW w:w="2159" w:type="dxa"/>
            <w:shd w:val="clear" w:color="auto" w:fill="auto"/>
            <w:noWrap/>
            <w:vAlign w:val="center"/>
            <w:hideMark/>
          </w:tcPr>
          <w:p w14:paraId="30593CD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7BDB4BF"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9BC494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753CF7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ЗАО НПВП "ТУРБОКОН"</w:t>
            </w:r>
          </w:p>
        </w:tc>
        <w:tc>
          <w:tcPr>
            <w:tcW w:w="2159" w:type="dxa"/>
            <w:shd w:val="clear" w:color="auto" w:fill="auto"/>
            <w:noWrap/>
            <w:vAlign w:val="center"/>
            <w:hideMark/>
          </w:tcPr>
          <w:p w14:paraId="254A8ADB"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6AF8409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3CBDE47"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F1B09E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АО "РЕКАСТ"</w:t>
            </w:r>
          </w:p>
        </w:tc>
        <w:tc>
          <w:tcPr>
            <w:tcW w:w="2159" w:type="dxa"/>
            <w:shd w:val="clear" w:color="auto" w:fill="auto"/>
            <w:noWrap/>
            <w:vAlign w:val="center"/>
            <w:hideMark/>
          </w:tcPr>
          <w:p w14:paraId="0B58DBE3"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031017FB"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0D20837"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4920478"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"ОКСИКРОН ИННОВЭЙШЗ"</w:t>
            </w:r>
          </w:p>
        </w:tc>
        <w:tc>
          <w:tcPr>
            <w:tcW w:w="2159" w:type="dxa"/>
            <w:shd w:val="clear" w:color="auto" w:fill="auto"/>
            <w:noWrap/>
            <w:vAlign w:val="center"/>
            <w:hideMark/>
          </w:tcPr>
          <w:p w14:paraId="10C224F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7082A5A0"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1B74B747"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67A7D00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"ИНСТИТУТ ЭЛЕКТРОПИТАНИЯ"</w:t>
            </w:r>
          </w:p>
        </w:tc>
        <w:tc>
          <w:tcPr>
            <w:tcW w:w="2159" w:type="dxa"/>
            <w:shd w:val="clear" w:color="auto" w:fill="auto"/>
            <w:noWrap/>
            <w:vAlign w:val="center"/>
            <w:hideMark/>
          </w:tcPr>
          <w:p w14:paraId="2BE44D9F"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461C28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F18D54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6BBAD48"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"ОБНИНСКИЙ ВНЕДРЕНЧЕСКИЙ ЦЕНТР МИСИС"</w:t>
            </w:r>
          </w:p>
        </w:tc>
        <w:tc>
          <w:tcPr>
            <w:tcW w:w="2159" w:type="dxa"/>
            <w:shd w:val="clear" w:color="auto" w:fill="auto"/>
            <w:noWrap/>
            <w:vAlign w:val="center"/>
            <w:hideMark/>
          </w:tcPr>
          <w:p w14:paraId="78F399D7"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FFAE043"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5703412"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C8A6284"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"ЭКОПОЛИГОН"</w:t>
            </w:r>
          </w:p>
        </w:tc>
        <w:tc>
          <w:tcPr>
            <w:tcW w:w="2159" w:type="dxa"/>
            <w:shd w:val="clear" w:color="auto" w:fill="auto"/>
            <w:noWrap/>
            <w:vAlign w:val="center"/>
            <w:hideMark/>
          </w:tcPr>
          <w:p w14:paraId="43F242D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6D0CF537"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167A3FF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6AF5719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"АГРОКОРМСЕРВИС"</w:t>
            </w:r>
          </w:p>
        </w:tc>
        <w:tc>
          <w:tcPr>
            <w:tcW w:w="2159" w:type="dxa"/>
            <w:shd w:val="clear" w:color="auto" w:fill="auto"/>
            <w:noWrap/>
            <w:vAlign w:val="center"/>
            <w:hideMark/>
          </w:tcPr>
          <w:p w14:paraId="6514E11D"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7D34FADA"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5283D7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3CAA2B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"РАДИУС"</w:t>
            </w:r>
          </w:p>
        </w:tc>
        <w:tc>
          <w:tcPr>
            <w:tcW w:w="2159" w:type="dxa"/>
            <w:shd w:val="clear" w:color="auto" w:fill="auto"/>
            <w:noWrap/>
            <w:vAlign w:val="center"/>
            <w:hideMark/>
          </w:tcPr>
          <w:p w14:paraId="5FD1584A"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1D733E7"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4887394"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1C6F4AB"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"ЭЛЕКТРОН СТАНДАРТ"</w:t>
            </w:r>
          </w:p>
        </w:tc>
        <w:tc>
          <w:tcPr>
            <w:tcW w:w="2159" w:type="dxa"/>
            <w:shd w:val="clear" w:color="auto" w:fill="auto"/>
            <w:noWrap/>
            <w:vAlign w:val="center"/>
            <w:hideMark/>
          </w:tcPr>
          <w:p w14:paraId="38A5205C"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7035B6C0"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7EEED8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41B07E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"ДИЗАЙНСИСТЕМЫ"</w:t>
            </w:r>
          </w:p>
        </w:tc>
        <w:tc>
          <w:tcPr>
            <w:tcW w:w="2159" w:type="dxa"/>
            <w:shd w:val="clear" w:color="auto" w:fill="auto"/>
            <w:noWrap/>
            <w:vAlign w:val="center"/>
            <w:hideMark/>
          </w:tcPr>
          <w:p w14:paraId="6C0AAA57"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00729F58"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3B19F33"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0352E6A"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"НАВИТЕК"</w:t>
            </w:r>
          </w:p>
        </w:tc>
        <w:tc>
          <w:tcPr>
            <w:tcW w:w="2159" w:type="dxa"/>
            <w:shd w:val="clear" w:color="auto" w:fill="auto"/>
            <w:noWrap/>
            <w:vAlign w:val="center"/>
            <w:hideMark/>
          </w:tcPr>
          <w:p w14:paraId="6342458A"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422EAF90"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857AF23"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66E6A61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"СЕПАРАТОР"</w:t>
            </w:r>
          </w:p>
        </w:tc>
        <w:tc>
          <w:tcPr>
            <w:tcW w:w="2159" w:type="dxa"/>
            <w:shd w:val="clear" w:color="auto" w:fill="auto"/>
            <w:noWrap/>
            <w:vAlign w:val="center"/>
            <w:hideMark/>
          </w:tcPr>
          <w:p w14:paraId="397E6D2A"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18B65A87"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1411EFD9"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F2B04B8"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ПКП "ТЕХТРОН+"</w:t>
            </w:r>
          </w:p>
        </w:tc>
        <w:tc>
          <w:tcPr>
            <w:tcW w:w="2159" w:type="dxa"/>
            <w:shd w:val="clear" w:color="auto" w:fill="auto"/>
            <w:noWrap/>
            <w:vAlign w:val="center"/>
            <w:hideMark/>
          </w:tcPr>
          <w:p w14:paraId="0060B2C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3E5ECDDF"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6BB9A4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61B5918"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АО "РАДАР-СЕРВИС"</w:t>
            </w:r>
          </w:p>
        </w:tc>
        <w:tc>
          <w:tcPr>
            <w:tcW w:w="2159" w:type="dxa"/>
            <w:shd w:val="clear" w:color="auto" w:fill="auto"/>
            <w:noWrap/>
            <w:vAlign w:val="center"/>
            <w:hideMark/>
          </w:tcPr>
          <w:p w14:paraId="6235A098"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2A2CD10B"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60CB801"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0FBEFF4"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"ТУРБОКОМПЛЕКТ"</w:t>
            </w:r>
          </w:p>
        </w:tc>
        <w:tc>
          <w:tcPr>
            <w:tcW w:w="2159" w:type="dxa"/>
            <w:shd w:val="clear" w:color="auto" w:fill="auto"/>
            <w:noWrap/>
            <w:vAlign w:val="center"/>
            <w:hideMark/>
          </w:tcPr>
          <w:p w14:paraId="1C314B9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4FCB5649"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704" w:type="dxa"/>
            <w:vAlign w:val="center"/>
          </w:tcPr>
          <w:p w14:paraId="145C64E5"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7976D20"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ФИРМА "ЭКОАНАЛИТИКА" ЦЕНТРА ЭКОЛОГИЧЕСКИХ И ФИЗИКО-ХИМИЧЕСКИХ ИССЛЕДОВАНИЙ"</w:t>
            </w:r>
          </w:p>
        </w:tc>
        <w:tc>
          <w:tcPr>
            <w:tcW w:w="2159" w:type="dxa"/>
            <w:shd w:val="clear" w:color="auto" w:fill="auto"/>
            <w:noWrap/>
            <w:vAlign w:val="center"/>
            <w:hideMark/>
          </w:tcPr>
          <w:p w14:paraId="4742267D"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279D8B30"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6BA164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6BF62B0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"ТЕПЛОПРОЕКТ"</w:t>
            </w:r>
          </w:p>
        </w:tc>
        <w:tc>
          <w:tcPr>
            <w:tcW w:w="2159" w:type="dxa"/>
            <w:shd w:val="clear" w:color="auto" w:fill="auto"/>
            <w:noWrap/>
            <w:vAlign w:val="center"/>
            <w:hideMark/>
          </w:tcPr>
          <w:p w14:paraId="5DDDF8C5"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09CBBC06"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1F1804F"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8D448AB"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ПКФ "АГРОПРОМПРОЕКТ"</w:t>
            </w:r>
          </w:p>
        </w:tc>
        <w:tc>
          <w:tcPr>
            <w:tcW w:w="2159" w:type="dxa"/>
            <w:shd w:val="clear" w:color="auto" w:fill="auto"/>
            <w:noWrap/>
            <w:vAlign w:val="center"/>
            <w:hideMark/>
          </w:tcPr>
          <w:p w14:paraId="52F48629"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6FC79774"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04" w:type="dxa"/>
            <w:vAlign w:val="center"/>
          </w:tcPr>
          <w:p w14:paraId="67F8DF9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1A65A2D"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ОАО "БОРОВСКИЙ ЗАВОД РАДИОТЕХНОЛОГИЧЕСКОГО ОСНАЩЕНИЯ"</w:t>
            </w:r>
          </w:p>
        </w:tc>
        <w:tc>
          <w:tcPr>
            <w:tcW w:w="2159" w:type="dxa"/>
            <w:shd w:val="clear" w:color="auto" w:fill="auto"/>
            <w:noWrap/>
            <w:vAlign w:val="center"/>
            <w:hideMark/>
          </w:tcPr>
          <w:p w14:paraId="75DE64A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1DD6DF83"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70A400A"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F47A60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"ЛАЗЕРНАЯ АКАДЕМИЯ НАУК"</w:t>
            </w:r>
          </w:p>
        </w:tc>
        <w:tc>
          <w:tcPr>
            <w:tcW w:w="2159" w:type="dxa"/>
            <w:shd w:val="clear" w:color="auto" w:fill="auto"/>
            <w:noWrap/>
            <w:vAlign w:val="center"/>
            <w:hideMark/>
          </w:tcPr>
          <w:p w14:paraId="3ABA72E7"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73FE6F0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04" w:type="dxa"/>
            <w:vAlign w:val="center"/>
          </w:tcPr>
          <w:p w14:paraId="57496507"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5B59F7A"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"НАУЧНО-ПРОИЗВОДСТВЕННОЕ ПРЕДПРИЯТИЕ "ЭЛМАТИКА"</w:t>
            </w:r>
          </w:p>
        </w:tc>
        <w:tc>
          <w:tcPr>
            <w:tcW w:w="2159" w:type="dxa"/>
            <w:shd w:val="clear" w:color="auto" w:fill="auto"/>
            <w:noWrap/>
            <w:vAlign w:val="center"/>
            <w:hideMark/>
          </w:tcPr>
          <w:p w14:paraId="13B3CE4F"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20399881"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04" w:type="dxa"/>
            <w:vAlign w:val="center"/>
          </w:tcPr>
          <w:p w14:paraId="02F5966B"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2982F8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"ЦЕНТР ИННОВАЦИЙ И МОЛОДЕЖНОГО ПРЕДПРИНИМАТЕЛЬСТВА "КАЛУЖСКИЙ БАУМАНЕЦ"</w:t>
            </w:r>
          </w:p>
        </w:tc>
        <w:tc>
          <w:tcPr>
            <w:tcW w:w="2159" w:type="dxa"/>
            <w:shd w:val="clear" w:color="auto" w:fill="auto"/>
            <w:noWrap/>
            <w:vAlign w:val="center"/>
            <w:hideMark/>
          </w:tcPr>
          <w:p w14:paraId="43654CA1"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2F8C3B0E"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C9C4270"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1AD97A7"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"ИНЭНЕРГО"</w:t>
            </w:r>
          </w:p>
        </w:tc>
        <w:tc>
          <w:tcPr>
            <w:tcW w:w="2159" w:type="dxa"/>
            <w:shd w:val="clear" w:color="auto" w:fill="auto"/>
            <w:noWrap/>
            <w:vAlign w:val="center"/>
            <w:hideMark/>
          </w:tcPr>
          <w:p w14:paraId="2B9FE11F"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r w:rsidR="00FB16AF" w:rsidRPr="00DD1F3A" w14:paraId="01740EC3"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31C244E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4DB24D3"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"1С-СП"</w:t>
            </w:r>
          </w:p>
        </w:tc>
        <w:tc>
          <w:tcPr>
            <w:tcW w:w="2159" w:type="dxa"/>
            <w:shd w:val="clear" w:color="auto" w:fill="auto"/>
            <w:noWrap/>
            <w:vAlign w:val="center"/>
            <w:hideMark/>
          </w:tcPr>
          <w:p w14:paraId="66205544"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5F9FBBE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C670862"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7B9849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"АДАПТИВНЫЕ НЕЙРОСИСТЕМЫ"</w:t>
            </w:r>
          </w:p>
        </w:tc>
        <w:tc>
          <w:tcPr>
            <w:tcW w:w="2159" w:type="dxa"/>
            <w:shd w:val="clear" w:color="auto" w:fill="auto"/>
            <w:noWrap/>
            <w:vAlign w:val="center"/>
            <w:hideMark/>
          </w:tcPr>
          <w:p w14:paraId="2321B815"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654EE7E0"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DF817D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1B81A5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"АКОНД-МЕДИА"</w:t>
            </w:r>
          </w:p>
        </w:tc>
        <w:tc>
          <w:tcPr>
            <w:tcW w:w="2159" w:type="dxa"/>
            <w:shd w:val="clear" w:color="auto" w:fill="auto"/>
            <w:noWrap/>
            <w:vAlign w:val="center"/>
            <w:hideMark/>
          </w:tcPr>
          <w:p w14:paraId="0ED6E654"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4F105F8A"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1F227889"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876D26D"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"БИС"</w:t>
            </w:r>
          </w:p>
        </w:tc>
        <w:tc>
          <w:tcPr>
            <w:tcW w:w="2159" w:type="dxa"/>
            <w:shd w:val="clear" w:color="auto" w:fill="auto"/>
            <w:noWrap/>
            <w:vAlign w:val="center"/>
            <w:hideMark/>
          </w:tcPr>
          <w:p w14:paraId="51734AFB"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34E797C6"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22E219A"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ECBDD12"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"ЛСТ"</w:t>
            </w:r>
          </w:p>
        </w:tc>
        <w:tc>
          <w:tcPr>
            <w:tcW w:w="2159" w:type="dxa"/>
            <w:shd w:val="clear" w:color="auto" w:fill="auto"/>
            <w:noWrap/>
            <w:vAlign w:val="center"/>
            <w:hideMark/>
          </w:tcPr>
          <w:p w14:paraId="6DECEA5B"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71051141"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33B6645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7353107"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ИП ПАСЫНКОВ СЕРГЕЙ ГЕОРГИЕВИЧ</w:t>
            </w:r>
          </w:p>
        </w:tc>
        <w:tc>
          <w:tcPr>
            <w:tcW w:w="2159" w:type="dxa"/>
            <w:shd w:val="clear" w:color="auto" w:fill="auto"/>
            <w:noWrap/>
            <w:vAlign w:val="center"/>
            <w:hideMark/>
          </w:tcPr>
          <w:p w14:paraId="4EA6D34D"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68D42C64"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A73D41C"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89D2CC8"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"ВИРТУАЛ БГ"</w:t>
            </w:r>
          </w:p>
        </w:tc>
        <w:tc>
          <w:tcPr>
            <w:tcW w:w="2159" w:type="dxa"/>
            <w:shd w:val="clear" w:color="auto" w:fill="auto"/>
            <w:noWrap/>
            <w:vAlign w:val="center"/>
            <w:hideMark/>
          </w:tcPr>
          <w:p w14:paraId="40CBE31A"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721CF296"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EB7F144"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61AF779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"АКТИВ-ИТ"</w:t>
            </w:r>
          </w:p>
        </w:tc>
        <w:tc>
          <w:tcPr>
            <w:tcW w:w="2159" w:type="dxa"/>
            <w:shd w:val="clear" w:color="auto" w:fill="auto"/>
            <w:noWrap/>
            <w:vAlign w:val="center"/>
            <w:hideMark/>
          </w:tcPr>
          <w:p w14:paraId="238CF843"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6C55D6CD"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B9352EF"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DE19123"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"ЛПГЕНЕРАТОР"</w:t>
            </w:r>
          </w:p>
        </w:tc>
        <w:tc>
          <w:tcPr>
            <w:tcW w:w="2159" w:type="dxa"/>
            <w:shd w:val="clear" w:color="auto" w:fill="auto"/>
            <w:noWrap/>
            <w:vAlign w:val="center"/>
            <w:hideMark/>
          </w:tcPr>
          <w:p w14:paraId="1189BE4A"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2CC0C78B"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341E5FF9"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C54A3B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"ИТ-СЕРВИС"</w:t>
            </w:r>
          </w:p>
        </w:tc>
        <w:tc>
          <w:tcPr>
            <w:tcW w:w="2159" w:type="dxa"/>
            <w:shd w:val="clear" w:color="auto" w:fill="auto"/>
            <w:noWrap/>
            <w:vAlign w:val="center"/>
            <w:hideMark/>
          </w:tcPr>
          <w:p w14:paraId="26191ED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3B0480C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AB3E421"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6243AE83"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"АВТОМАШСЕРВИС"</w:t>
            </w:r>
          </w:p>
        </w:tc>
        <w:tc>
          <w:tcPr>
            <w:tcW w:w="2159" w:type="dxa"/>
            <w:shd w:val="clear" w:color="auto" w:fill="auto"/>
            <w:noWrap/>
            <w:vAlign w:val="center"/>
            <w:hideMark/>
          </w:tcPr>
          <w:p w14:paraId="598AC06A"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575CD1F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5861E40D"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E76B3BE"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"ЦЕНТР АВТОМАТИЗАЦИИ"</w:t>
            </w:r>
          </w:p>
        </w:tc>
        <w:tc>
          <w:tcPr>
            <w:tcW w:w="2159" w:type="dxa"/>
            <w:shd w:val="clear" w:color="auto" w:fill="auto"/>
            <w:noWrap/>
            <w:vAlign w:val="center"/>
            <w:hideMark/>
          </w:tcPr>
          <w:p w14:paraId="6ADA64E0"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6ABA2E0D"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1EEF126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4A19298"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"ВЕРСИЯ-Т"</w:t>
            </w:r>
          </w:p>
        </w:tc>
        <w:tc>
          <w:tcPr>
            <w:tcW w:w="2159" w:type="dxa"/>
            <w:shd w:val="clear" w:color="auto" w:fill="auto"/>
            <w:noWrap/>
            <w:vAlign w:val="center"/>
            <w:hideMark/>
          </w:tcPr>
          <w:p w14:paraId="5581AC41"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599C846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3858CE8"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357B4E23"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"ЛАЙТ КОММУНИКЕЙШН КАЛУГА"</w:t>
            </w:r>
          </w:p>
        </w:tc>
        <w:tc>
          <w:tcPr>
            <w:tcW w:w="2159" w:type="dxa"/>
            <w:shd w:val="clear" w:color="auto" w:fill="auto"/>
            <w:noWrap/>
            <w:vAlign w:val="center"/>
            <w:hideMark/>
          </w:tcPr>
          <w:p w14:paraId="567174D9"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25A18A9C"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648FEF2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0D7A56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"СОЦИАЛЬНЫЕ КОНФЕРЕНЦИОННЫЕ ТЕХНОЛОГИИ"</w:t>
            </w:r>
          </w:p>
        </w:tc>
        <w:tc>
          <w:tcPr>
            <w:tcW w:w="2159" w:type="dxa"/>
            <w:shd w:val="clear" w:color="auto" w:fill="auto"/>
            <w:noWrap/>
            <w:vAlign w:val="center"/>
            <w:hideMark/>
          </w:tcPr>
          <w:p w14:paraId="6BF15D9F"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45C6F72C"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14F4CA0"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A3B7AAE"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"ВИРТУАЛЬНАЯ ВЫСТАВКА"</w:t>
            </w:r>
          </w:p>
        </w:tc>
        <w:tc>
          <w:tcPr>
            <w:tcW w:w="2159" w:type="dxa"/>
            <w:shd w:val="clear" w:color="auto" w:fill="auto"/>
            <w:noWrap/>
            <w:vAlign w:val="center"/>
            <w:hideMark/>
          </w:tcPr>
          <w:p w14:paraId="76DE35E8"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4689BD3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D05306B"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B1F661E"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"УСЛУГИ ДЛЯ МЕЖДУНАРОДНОЙ КООПЕРАЦИИ"</w:t>
            </w:r>
          </w:p>
        </w:tc>
        <w:tc>
          <w:tcPr>
            <w:tcW w:w="2159" w:type="dxa"/>
            <w:shd w:val="clear" w:color="auto" w:fill="auto"/>
            <w:noWrap/>
            <w:vAlign w:val="center"/>
            <w:hideMark/>
          </w:tcPr>
          <w:p w14:paraId="0E9D607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0C6EE9D7"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D2C0174"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C409443"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"СМАРТС - УМНЫЕ СИСТЕМЫ"</w:t>
            </w:r>
          </w:p>
        </w:tc>
        <w:tc>
          <w:tcPr>
            <w:tcW w:w="2159" w:type="dxa"/>
            <w:shd w:val="clear" w:color="auto" w:fill="auto"/>
            <w:noWrap/>
            <w:vAlign w:val="center"/>
            <w:hideMark/>
          </w:tcPr>
          <w:p w14:paraId="24848F01"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296CD4CD"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1791A220"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9056EAE"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ИП СМОЛИН МИХАИЛ ЮРЬЕВИЧ</w:t>
            </w:r>
          </w:p>
        </w:tc>
        <w:tc>
          <w:tcPr>
            <w:tcW w:w="2159" w:type="dxa"/>
            <w:shd w:val="clear" w:color="auto" w:fill="auto"/>
            <w:noWrap/>
            <w:vAlign w:val="center"/>
            <w:hideMark/>
          </w:tcPr>
          <w:p w14:paraId="7073E6DE"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ИКТ</w:t>
            </w:r>
          </w:p>
        </w:tc>
      </w:tr>
      <w:tr w:rsidR="00FB16AF" w:rsidRPr="00DD1F3A" w14:paraId="22E4588C"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F2C8394"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9C0AD10"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ЗАО ОНПЭЦ "РЕГИОН-ЦЕНТР-ЭКОЛОГИЯ"</w:t>
            </w:r>
          </w:p>
        </w:tc>
        <w:tc>
          <w:tcPr>
            <w:tcW w:w="2159" w:type="dxa"/>
            <w:shd w:val="clear" w:color="auto" w:fill="auto"/>
            <w:noWrap/>
            <w:vAlign w:val="center"/>
            <w:hideMark/>
          </w:tcPr>
          <w:p w14:paraId="6FBC3905"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4F997AC3"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D25C3B5"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CD1D03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"НАНОМЕД"</w:t>
            </w:r>
          </w:p>
        </w:tc>
        <w:tc>
          <w:tcPr>
            <w:tcW w:w="2159" w:type="dxa"/>
            <w:shd w:val="clear" w:color="auto" w:fill="auto"/>
            <w:noWrap/>
            <w:vAlign w:val="center"/>
            <w:hideMark/>
          </w:tcPr>
          <w:p w14:paraId="382DC98A"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0D5C2652"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E077D8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10688DF3"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"СПЕЦТЕХНОЦЕНТР"</w:t>
            </w:r>
          </w:p>
        </w:tc>
        <w:tc>
          <w:tcPr>
            <w:tcW w:w="2159" w:type="dxa"/>
            <w:shd w:val="clear" w:color="auto" w:fill="auto"/>
            <w:noWrap/>
            <w:vAlign w:val="center"/>
            <w:hideMark/>
          </w:tcPr>
          <w:p w14:paraId="161A6332"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15F16427"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336D143"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906B708"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"ТЕХРЕЗЕРВ"</w:t>
            </w:r>
          </w:p>
        </w:tc>
        <w:tc>
          <w:tcPr>
            <w:tcW w:w="2159" w:type="dxa"/>
            <w:shd w:val="clear" w:color="auto" w:fill="auto"/>
            <w:noWrap/>
            <w:vAlign w:val="center"/>
            <w:hideMark/>
          </w:tcPr>
          <w:p w14:paraId="61A87084"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210EDFD6"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04" w:type="dxa"/>
            <w:vAlign w:val="center"/>
          </w:tcPr>
          <w:p w14:paraId="689BEABB"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088FB7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"ОБНИНСКОЕ ПРОТЕЗНО-ОРТОПЕДИЧЕСКОЕ ПРЕДПРИЯТИЕ"</w:t>
            </w:r>
          </w:p>
        </w:tc>
        <w:tc>
          <w:tcPr>
            <w:tcW w:w="2159" w:type="dxa"/>
            <w:shd w:val="clear" w:color="auto" w:fill="auto"/>
            <w:noWrap/>
            <w:vAlign w:val="center"/>
            <w:hideMark/>
          </w:tcPr>
          <w:p w14:paraId="62242E3E"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2D4D69A3"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04" w:type="dxa"/>
            <w:vAlign w:val="center"/>
          </w:tcPr>
          <w:p w14:paraId="52ADCA04"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702BDAE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"НАУЧНО-ИННОВАЦИОННЫЙ МЕДИЦИНСКИЙ ЦЕНТР "АМАТИ"</w:t>
            </w:r>
          </w:p>
        </w:tc>
        <w:tc>
          <w:tcPr>
            <w:tcW w:w="2159" w:type="dxa"/>
            <w:shd w:val="clear" w:color="auto" w:fill="auto"/>
            <w:noWrap/>
            <w:vAlign w:val="center"/>
            <w:hideMark/>
          </w:tcPr>
          <w:p w14:paraId="5D7A0638"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6713EF8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04" w:type="dxa"/>
            <w:vAlign w:val="center"/>
          </w:tcPr>
          <w:p w14:paraId="0DDA5D2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D34207F"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"НАУЧНО-ПРОИЗВОДСТВЕННОЕ ПРЕДПРИЯТИЕ "ИННОВАЦИОННЫЕ МЕДИЦИНСКИЕ ТЕХНОЛОГИИ"</w:t>
            </w:r>
          </w:p>
        </w:tc>
        <w:tc>
          <w:tcPr>
            <w:tcW w:w="2159" w:type="dxa"/>
            <w:shd w:val="clear" w:color="auto" w:fill="auto"/>
            <w:noWrap/>
            <w:vAlign w:val="center"/>
            <w:hideMark/>
          </w:tcPr>
          <w:p w14:paraId="23CF69A0"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500407DC"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2D8BDB4"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FF24395"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"ЭСТЕТИЧЕСКАЯ МЕДИЦИНА"</w:t>
            </w:r>
          </w:p>
        </w:tc>
        <w:tc>
          <w:tcPr>
            <w:tcW w:w="2159" w:type="dxa"/>
            <w:shd w:val="clear" w:color="auto" w:fill="auto"/>
            <w:noWrap/>
            <w:vAlign w:val="center"/>
            <w:hideMark/>
          </w:tcPr>
          <w:p w14:paraId="1C1796E1"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07B2EB86"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45AE5FC2"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D9C7157"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"ЭЛЕКОН-М"</w:t>
            </w:r>
          </w:p>
        </w:tc>
        <w:tc>
          <w:tcPr>
            <w:tcW w:w="2159" w:type="dxa"/>
            <w:shd w:val="clear" w:color="auto" w:fill="auto"/>
            <w:noWrap/>
            <w:vAlign w:val="center"/>
            <w:hideMark/>
          </w:tcPr>
          <w:p w14:paraId="05B4E49C"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КФК</w:t>
            </w:r>
          </w:p>
        </w:tc>
      </w:tr>
      <w:tr w:rsidR="00FB16AF" w:rsidRPr="00DD1F3A" w14:paraId="36D6BB11"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60225A7"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4B6B7DCA"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"ФОКОН"</w:t>
            </w:r>
          </w:p>
        </w:tc>
        <w:tc>
          <w:tcPr>
            <w:tcW w:w="2159" w:type="dxa"/>
            <w:shd w:val="clear" w:color="auto" w:fill="auto"/>
            <w:noWrap/>
            <w:vAlign w:val="center"/>
            <w:hideMark/>
          </w:tcPr>
          <w:p w14:paraId="75C58D9D"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АВТО</w:t>
            </w:r>
          </w:p>
        </w:tc>
      </w:tr>
      <w:tr w:rsidR="00FB16AF" w:rsidRPr="00DD1F3A" w14:paraId="5A978C95"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7805FAD"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62E3195B"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"ТРАНСПОРТНАЯ МЕХАНИКА"</w:t>
            </w:r>
          </w:p>
        </w:tc>
        <w:tc>
          <w:tcPr>
            <w:tcW w:w="2159" w:type="dxa"/>
            <w:shd w:val="clear" w:color="auto" w:fill="auto"/>
            <w:noWrap/>
            <w:vAlign w:val="center"/>
            <w:hideMark/>
          </w:tcPr>
          <w:p w14:paraId="3D50AA06"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АВТО</w:t>
            </w:r>
          </w:p>
        </w:tc>
      </w:tr>
      <w:tr w:rsidR="00FB16AF" w:rsidRPr="00DD1F3A" w14:paraId="465E6D20"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074651BE"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2FBA9D1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"КАРОСПОРТ"</w:t>
            </w:r>
          </w:p>
        </w:tc>
        <w:tc>
          <w:tcPr>
            <w:tcW w:w="2159" w:type="dxa"/>
            <w:shd w:val="clear" w:color="auto" w:fill="auto"/>
            <w:noWrap/>
            <w:vAlign w:val="center"/>
            <w:hideMark/>
          </w:tcPr>
          <w:p w14:paraId="25298EF7"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АВТО</w:t>
            </w:r>
          </w:p>
        </w:tc>
      </w:tr>
      <w:tr w:rsidR="00FB16AF" w:rsidRPr="00DD1F3A" w14:paraId="45280D29"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2F8D44D6"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599681E9"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"ЦЕНТР-ТРЕЙД"</w:t>
            </w:r>
          </w:p>
        </w:tc>
        <w:tc>
          <w:tcPr>
            <w:tcW w:w="2159" w:type="dxa"/>
            <w:shd w:val="clear" w:color="auto" w:fill="auto"/>
            <w:noWrap/>
            <w:vAlign w:val="center"/>
            <w:hideMark/>
          </w:tcPr>
          <w:p w14:paraId="7E029C03"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АВТО</w:t>
            </w:r>
          </w:p>
        </w:tc>
      </w:tr>
      <w:tr w:rsidR="00FB16AF" w:rsidRPr="00D92DFC" w14:paraId="72974F41" w14:textId="77777777" w:rsidTr="00C7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4" w:type="dxa"/>
            <w:vAlign w:val="center"/>
          </w:tcPr>
          <w:p w14:paraId="7B5B9EEA" w14:textId="77777777" w:rsidR="00FB16AF" w:rsidRPr="00373A87" w:rsidRDefault="00FB16AF" w:rsidP="00C70FC2">
            <w:pPr>
              <w:pStyle w:val="a4"/>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7229" w:type="dxa"/>
            <w:shd w:val="clear" w:color="auto" w:fill="auto"/>
            <w:vAlign w:val="center"/>
            <w:hideMark/>
          </w:tcPr>
          <w:p w14:paraId="04EC64A2" w14:textId="77777777" w:rsidR="00FB16AF" w:rsidRPr="00373A87" w:rsidRDefault="00FB16AF" w:rsidP="00C70FC2">
            <w:pPr>
              <w:spacing w:after="0" w:line="240" w:lineRule="auto"/>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ООО "МЕТАЛЮКС"</w:t>
            </w:r>
          </w:p>
        </w:tc>
        <w:tc>
          <w:tcPr>
            <w:tcW w:w="2159" w:type="dxa"/>
            <w:shd w:val="clear" w:color="auto" w:fill="auto"/>
            <w:noWrap/>
            <w:vAlign w:val="center"/>
            <w:hideMark/>
          </w:tcPr>
          <w:p w14:paraId="7BDD446F" w14:textId="77777777" w:rsidR="00FB16AF" w:rsidRPr="00373A87"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373A87">
              <w:rPr>
                <w:rFonts w:ascii="Times New Roman" w:eastAsia="Times New Roman" w:hAnsi="Times New Roman" w:cs="Times New Roman"/>
                <w:color w:val="000000"/>
                <w:sz w:val="24"/>
                <w:szCs w:val="24"/>
                <w:lang w:eastAsia="ru-RU"/>
              </w:rPr>
              <w:t>АКОТЕХ</w:t>
            </w:r>
          </w:p>
        </w:tc>
      </w:tr>
    </w:tbl>
    <w:p w14:paraId="00B00923" w14:textId="7A2778D5" w:rsidR="00A47856" w:rsidRPr="00AE7780" w:rsidRDefault="00A47856" w:rsidP="00A47856">
      <w:pPr>
        <w:spacing w:before="240" w:after="120" w:line="240" w:lineRule="auto"/>
        <w:ind w:firstLine="709"/>
        <w:jc w:val="both"/>
        <w:rPr>
          <w:rFonts w:ascii="Times New Roman" w:hAnsi="Times New Roman" w:cs="Times New Roman"/>
          <w:sz w:val="24"/>
          <w:szCs w:val="24"/>
        </w:rPr>
      </w:pPr>
      <w:r w:rsidRPr="00AE7780">
        <w:rPr>
          <w:rFonts w:ascii="Times New Roman" w:hAnsi="Times New Roman" w:cs="Times New Roman"/>
          <w:sz w:val="24"/>
          <w:szCs w:val="24"/>
        </w:rPr>
        <w:t xml:space="preserve">При содействии </w:t>
      </w:r>
      <w:r>
        <w:rPr>
          <w:rFonts w:ascii="Times New Roman" w:hAnsi="Times New Roman" w:cs="Times New Roman"/>
          <w:sz w:val="24"/>
          <w:szCs w:val="24"/>
        </w:rPr>
        <w:t>АИРКО</w:t>
      </w:r>
      <w:r w:rsidRPr="00AE7780">
        <w:rPr>
          <w:rFonts w:ascii="Times New Roman" w:hAnsi="Times New Roman" w:cs="Times New Roman"/>
          <w:sz w:val="24"/>
          <w:szCs w:val="24"/>
        </w:rPr>
        <w:t xml:space="preserve"> </w:t>
      </w:r>
      <w:r w:rsidRPr="00AE7780">
        <w:rPr>
          <w:rFonts w:ascii="Times New Roman" w:hAnsi="Times New Roman" w:cs="Times New Roman"/>
          <w:b/>
          <w:sz w:val="24"/>
          <w:szCs w:val="24"/>
        </w:rPr>
        <w:t>1</w:t>
      </w:r>
      <w:r>
        <w:rPr>
          <w:rFonts w:ascii="Times New Roman" w:hAnsi="Times New Roman" w:cs="Times New Roman"/>
          <w:b/>
          <w:sz w:val="24"/>
          <w:szCs w:val="24"/>
        </w:rPr>
        <w:t>5</w:t>
      </w:r>
      <w:r w:rsidRPr="00AE7780">
        <w:rPr>
          <w:rFonts w:ascii="Times New Roman" w:hAnsi="Times New Roman" w:cs="Times New Roman"/>
          <w:b/>
          <w:sz w:val="24"/>
          <w:szCs w:val="24"/>
        </w:rPr>
        <w:t xml:space="preserve"> субъектов</w:t>
      </w:r>
      <w:r w:rsidRPr="00AE7780">
        <w:rPr>
          <w:rFonts w:ascii="Times New Roman" w:hAnsi="Times New Roman" w:cs="Times New Roman"/>
          <w:sz w:val="24"/>
          <w:szCs w:val="24"/>
        </w:rPr>
        <w:t xml:space="preserve"> малого и среднего предпринимательства </w:t>
      </w:r>
      <w:r>
        <w:rPr>
          <w:rFonts w:ascii="Times New Roman" w:hAnsi="Times New Roman" w:cs="Times New Roman"/>
          <w:i/>
          <w:sz w:val="24"/>
          <w:szCs w:val="24"/>
        </w:rPr>
        <w:t>(план – 15</w:t>
      </w:r>
      <w:r w:rsidRPr="006848BB">
        <w:rPr>
          <w:rFonts w:ascii="Times New Roman" w:hAnsi="Times New Roman" w:cs="Times New Roman"/>
          <w:i/>
          <w:sz w:val="24"/>
          <w:szCs w:val="24"/>
        </w:rPr>
        <w:t>)</w:t>
      </w:r>
      <w:r>
        <w:rPr>
          <w:rFonts w:ascii="Times New Roman" w:hAnsi="Times New Roman" w:cs="Times New Roman"/>
          <w:sz w:val="24"/>
          <w:szCs w:val="24"/>
        </w:rPr>
        <w:t xml:space="preserve"> </w:t>
      </w:r>
      <w:r w:rsidRPr="00AE7780">
        <w:rPr>
          <w:rFonts w:ascii="Times New Roman" w:hAnsi="Times New Roman" w:cs="Times New Roman"/>
          <w:sz w:val="24"/>
          <w:szCs w:val="24"/>
        </w:rPr>
        <w:t>стали новыми участниками территориальных кластеров Калужской области (информационно-т</w:t>
      </w:r>
      <w:r>
        <w:rPr>
          <w:rFonts w:ascii="Times New Roman" w:hAnsi="Times New Roman" w:cs="Times New Roman"/>
          <w:sz w:val="24"/>
          <w:szCs w:val="24"/>
        </w:rPr>
        <w:t>елекоммуникационных технологий;</w:t>
      </w:r>
      <w:r w:rsidRPr="00AE7780">
        <w:rPr>
          <w:rFonts w:ascii="Times New Roman" w:hAnsi="Times New Roman" w:cs="Times New Roman"/>
          <w:sz w:val="24"/>
          <w:szCs w:val="24"/>
        </w:rPr>
        <w:t xml:space="preserve"> авиационно-космических технологий полимерных композиционных материалов и конструкций</w:t>
      </w:r>
      <w:r>
        <w:rPr>
          <w:rFonts w:ascii="Times New Roman" w:hAnsi="Times New Roman" w:cs="Times New Roman"/>
          <w:sz w:val="24"/>
          <w:szCs w:val="24"/>
        </w:rPr>
        <w:t>; фармацевтики, биотехнологий и биомедицины</w:t>
      </w:r>
      <w:r w:rsidRPr="00AE7780">
        <w:rPr>
          <w:rFonts w:ascii="Times New Roman" w:hAnsi="Times New Roman" w:cs="Times New Roman"/>
          <w:sz w:val="24"/>
          <w:szCs w:val="24"/>
        </w:rPr>
        <w:t>):</w:t>
      </w:r>
    </w:p>
    <w:tbl>
      <w:tblPr>
        <w:tblStyle w:val="af"/>
        <w:tblW w:w="10060" w:type="dxa"/>
        <w:tblLook w:val="04A0" w:firstRow="1" w:lastRow="0" w:firstColumn="1" w:lastColumn="0" w:noHBand="0" w:noVBand="1"/>
      </w:tblPr>
      <w:tblGrid>
        <w:gridCol w:w="988"/>
        <w:gridCol w:w="5103"/>
        <w:gridCol w:w="3969"/>
      </w:tblGrid>
      <w:tr w:rsidR="00A47856" w:rsidRPr="00DD1F3A" w14:paraId="174B7F1C" w14:textId="77777777" w:rsidTr="00A47856">
        <w:tc>
          <w:tcPr>
            <w:tcW w:w="988" w:type="dxa"/>
          </w:tcPr>
          <w:p w14:paraId="7C5B474C" w14:textId="77777777" w:rsidR="00A47856" w:rsidRPr="00DD1F3A" w:rsidRDefault="00A47856" w:rsidP="00A47856">
            <w:pPr>
              <w:jc w:val="center"/>
              <w:rPr>
                <w:rFonts w:ascii="Times New Roman" w:hAnsi="Times New Roman" w:cs="Times New Roman"/>
                <w:b/>
                <w:sz w:val="24"/>
                <w:szCs w:val="24"/>
              </w:rPr>
            </w:pPr>
            <w:r w:rsidRPr="00DD1F3A">
              <w:rPr>
                <w:rFonts w:ascii="Times New Roman" w:hAnsi="Times New Roman" w:cs="Times New Roman"/>
                <w:b/>
                <w:sz w:val="24"/>
                <w:szCs w:val="24"/>
              </w:rPr>
              <w:t>№ п</w:t>
            </w:r>
            <w:r w:rsidRPr="00DD1F3A">
              <w:rPr>
                <w:rFonts w:ascii="Times New Roman" w:hAnsi="Times New Roman" w:cs="Times New Roman"/>
                <w:b/>
                <w:sz w:val="24"/>
                <w:szCs w:val="24"/>
                <w:lang w:val="en-US"/>
              </w:rPr>
              <w:t>/</w:t>
            </w:r>
            <w:r w:rsidRPr="00DD1F3A">
              <w:rPr>
                <w:rFonts w:ascii="Times New Roman" w:hAnsi="Times New Roman" w:cs="Times New Roman"/>
                <w:b/>
                <w:sz w:val="24"/>
                <w:szCs w:val="24"/>
              </w:rPr>
              <w:t>п</w:t>
            </w:r>
          </w:p>
        </w:tc>
        <w:tc>
          <w:tcPr>
            <w:tcW w:w="5103" w:type="dxa"/>
          </w:tcPr>
          <w:p w14:paraId="54CB28AB" w14:textId="77777777" w:rsidR="00A47856" w:rsidRPr="00DD1F3A" w:rsidRDefault="00A47856" w:rsidP="00A47856">
            <w:pPr>
              <w:jc w:val="center"/>
              <w:rPr>
                <w:rFonts w:ascii="Times New Roman" w:hAnsi="Times New Roman" w:cs="Times New Roman"/>
                <w:b/>
                <w:sz w:val="24"/>
                <w:szCs w:val="24"/>
              </w:rPr>
            </w:pPr>
            <w:r w:rsidRPr="00DD1F3A">
              <w:rPr>
                <w:rFonts w:ascii="Times New Roman" w:hAnsi="Times New Roman" w:cs="Times New Roman"/>
                <w:b/>
                <w:sz w:val="24"/>
                <w:szCs w:val="24"/>
              </w:rPr>
              <w:t>Наименование организации</w:t>
            </w:r>
          </w:p>
        </w:tc>
        <w:tc>
          <w:tcPr>
            <w:tcW w:w="3969" w:type="dxa"/>
          </w:tcPr>
          <w:p w14:paraId="10E40975" w14:textId="77777777" w:rsidR="00A47856" w:rsidRPr="00DD1F3A" w:rsidRDefault="00A47856" w:rsidP="00A47856">
            <w:pPr>
              <w:jc w:val="center"/>
              <w:rPr>
                <w:rFonts w:ascii="Times New Roman" w:hAnsi="Times New Roman" w:cs="Times New Roman"/>
                <w:b/>
                <w:sz w:val="24"/>
                <w:szCs w:val="24"/>
              </w:rPr>
            </w:pPr>
            <w:r w:rsidRPr="00DD1F3A">
              <w:rPr>
                <w:rFonts w:ascii="Times New Roman" w:hAnsi="Times New Roman" w:cs="Times New Roman"/>
                <w:b/>
                <w:sz w:val="24"/>
                <w:szCs w:val="24"/>
              </w:rPr>
              <w:t>Принадлежность к кластеру</w:t>
            </w:r>
          </w:p>
        </w:tc>
      </w:tr>
      <w:tr w:rsidR="00172E52" w:rsidRPr="00DD1F3A" w14:paraId="53028DC2" w14:textId="77777777" w:rsidTr="00172E52">
        <w:tc>
          <w:tcPr>
            <w:tcW w:w="988" w:type="dxa"/>
          </w:tcPr>
          <w:p w14:paraId="761A0B93" w14:textId="77777777" w:rsidR="00172E52" w:rsidRPr="00DD1F3A" w:rsidRDefault="00172E52" w:rsidP="00DD1F3A">
            <w:pPr>
              <w:pStyle w:val="a4"/>
              <w:numPr>
                <w:ilvl w:val="0"/>
                <w:numId w:val="33"/>
              </w:numPr>
              <w:jc w:val="center"/>
              <w:rPr>
                <w:rFonts w:ascii="Times New Roman" w:hAnsi="Times New Roman" w:cs="Times New Roman"/>
                <w:sz w:val="24"/>
                <w:szCs w:val="24"/>
              </w:rPr>
            </w:pPr>
          </w:p>
        </w:tc>
        <w:tc>
          <w:tcPr>
            <w:tcW w:w="5103" w:type="dxa"/>
            <w:vAlign w:val="center"/>
          </w:tcPr>
          <w:p w14:paraId="603B0A80" w14:textId="1D16E245"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ООО "КОМПАНИЯ "СБ-ПОЛИМЕР"</w:t>
            </w:r>
          </w:p>
        </w:tc>
        <w:tc>
          <w:tcPr>
            <w:tcW w:w="3969" w:type="dxa"/>
            <w:vAlign w:val="center"/>
          </w:tcPr>
          <w:p w14:paraId="540EB354" w14:textId="11F34537"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АКОТЕХ</w:t>
            </w:r>
          </w:p>
        </w:tc>
      </w:tr>
      <w:tr w:rsidR="00172E52" w:rsidRPr="00DD1F3A" w14:paraId="64441B38" w14:textId="77777777" w:rsidTr="00172E52">
        <w:tc>
          <w:tcPr>
            <w:tcW w:w="988" w:type="dxa"/>
          </w:tcPr>
          <w:p w14:paraId="7BE18381" w14:textId="77777777" w:rsidR="00172E52" w:rsidRPr="00DD1F3A" w:rsidRDefault="00172E52" w:rsidP="00DD1F3A">
            <w:pPr>
              <w:pStyle w:val="a4"/>
              <w:numPr>
                <w:ilvl w:val="0"/>
                <w:numId w:val="33"/>
              </w:numPr>
              <w:jc w:val="center"/>
              <w:rPr>
                <w:rFonts w:ascii="Times New Roman" w:hAnsi="Times New Roman" w:cs="Times New Roman"/>
                <w:sz w:val="24"/>
                <w:szCs w:val="24"/>
              </w:rPr>
            </w:pPr>
          </w:p>
        </w:tc>
        <w:tc>
          <w:tcPr>
            <w:tcW w:w="5103" w:type="dxa"/>
            <w:vAlign w:val="center"/>
          </w:tcPr>
          <w:p w14:paraId="157EF177" w14:textId="35147F63"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ООО "ТГМ-СЕРВИС"</w:t>
            </w:r>
          </w:p>
        </w:tc>
        <w:tc>
          <w:tcPr>
            <w:tcW w:w="3969" w:type="dxa"/>
            <w:vAlign w:val="center"/>
          </w:tcPr>
          <w:p w14:paraId="4202109C" w14:textId="6E67D0DA"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АВТО</w:t>
            </w:r>
          </w:p>
        </w:tc>
      </w:tr>
      <w:tr w:rsidR="00172E52" w:rsidRPr="00DD1F3A" w14:paraId="0E2BC4E1" w14:textId="77777777" w:rsidTr="00172E52">
        <w:tc>
          <w:tcPr>
            <w:tcW w:w="988" w:type="dxa"/>
          </w:tcPr>
          <w:p w14:paraId="33D5D55F" w14:textId="77777777" w:rsidR="00172E52" w:rsidRPr="00DD1F3A" w:rsidRDefault="00172E52" w:rsidP="00DD1F3A">
            <w:pPr>
              <w:pStyle w:val="a4"/>
              <w:numPr>
                <w:ilvl w:val="0"/>
                <w:numId w:val="33"/>
              </w:numPr>
              <w:jc w:val="center"/>
              <w:rPr>
                <w:rFonts w:ascii="Times New Roman" w:hAnsi="Times New Roman" w:cs="Times New Roman"/>
                <w:sz w:val="24"/>
                <w:szCs w:val="24"/>
              </w:rPr>
            </w:pPr>
          </w:p>
        </w:tc>
        <w:tc>
          <w:tcPr>
            <w:tcW w:w="5103" w:type="dxa"/>
            <w:vAlign w:val="center"/>
          </w:tcPr>
          <w:p w14:paraId="2D67696A" w14:textId="1FC43DDF"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АО "ОПЫТНО-КОНСТРУКТОРСКОЕ БЮРО МИКРОЭЛЕКТРОНИКИ"</w:t>
            </w:r>
          </w:p>
        </w:tc>
        <w:tc>
          <w:tcPr>
            <w:tcW w:w="3969" w:type="dxa"/>
            <w:vAlign w:val="center"/>
          </w:tcPr>
          <w:p w14:paraId="7343E16B" w14:textId="46866575"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АВТО</w:t>
            </w:r>
          </w:p>
        </w:tc>
      </w:tr>
      <w:tr w:rsidR="00172E52" w:rsidRPr="00DD1F3A" w14:paraId="0AEAB144" w14:textId="77777777" w:rsidTr="00172E52">
        <w:tc>
          <w:tcPr>
            <w:tcW w:w="988" w:type="dxa"/>
          </w:tcPr>
          <w:p w14:paraId="72946854" w14:textId="77777777" w:rsidR="00172E52" w:rsidRPr="00DD1F3A" w:rsidRDefault="00172E52" w:rsidP="00DD1F3A">
            <w:pPr>
              <w:pStyle w:val="a4"/>
              <w:numPr>
                <w:ilvl w:val="0"/>
                <w:numId w:val="33"/>
              </w:numPr>
              <w:jc w:val="center"/>
              <w:rPr>
                <w:rFonts w:ascii="Times New Roman" w:hAnsi="Times New Roman" w:cs="Times New Roman"/>
                <w:sz w:val="24"/>
                <w:szCs w:val="24"/>
              </w:rPr>
            </w:pPr>
          </w:p>
        </w:tc>
        <w:tc>
          <w:tcPr>
            <w:tcW w:w="5103" w:type="dxa"/>
            <w:vAlign w:val="center"/>
          </w:tcPr>
          <w:p w14:paraId="427344A5" w14:textId="190DAB4B"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ООО "ИНТЕРКОМ СОФТ"</w:t>
            </w:r>
          </w:p>
        </w:tc>
        <w:tc>
          <w:tcPr>
            <w:tcW w:w="3969" w:type="dxa"/>
            <w:vAlign w:val="center"/>
          </w:tcPr>
          <w:p w14:paraId="5B1D3798" w14:textId="3C712CB8"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ИКТ</w:t>
            </w:r>
          </w:p>
        </w:tc>
      </w:tr>
      <w:tr w:rsidR="00172E52" w:rsidRPr="00DD1F3A" w14:paraId="5F749BA8" w14:textId="77777777" w:rsidTr="00172E52">
        <w:tc>
          <w:tcPr>
            <w:tcW w:w="988" w:type="dxa"/>
          </w:tcPr>
          <w:p w14:paraId="218E00C7" w14:textId="77777777" w:rsidR="00172E52" w:rsidRPr="00DD1F3A" w:rsidRDefault="00172E52" w:rsidP="00DD1F3A">
            <w:pPr>
              <w:pStyle w:val="a4"/>
              <w:numPr>
                <w:ilvl w:val="0"/>
                <w:numId w:val="33"/>
              </w:numPr>
              <w:jc w:val="center"/>
              <w:rPr>
                <w:rFonts w:ascii="Times New Roman" w:hAnsi="Times New Roman" w:cs="Times New Roman"/>
                <w:sz w:val="24"/>
                <w:szCs w:val="24"/>
              </w:rPr>
            </w:pPr>
          </w:p>
        </w:tc>
        <w:tc>
          <w:tcPr>
            <w:tcW w:w="5103" w:type="dxa"/>
            <w:vAlign w:val="center"/>
          </w:tcPr>
          <w:p w14:paraId="5FC085B1" w14:textId="5CCD6BD4"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ООО "И-ФАЙЛС"</w:t>
            </w:r>
          </w:p>
        </w:tc>
        <w:tc>
          <w:tcPr>
            <w:tcW w:w="3969" w:type="dxa"/>
            <w:vAlign w:val="center"/>
          </w:tcPr>
          <w:p w14:paraId="77D5C85D" w14:textId="4FAE8DD0"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ИКТ</w:t>
            </w:r>
          </w:p>
        </w:tc>
      </w:tr>
      <w:tr w:rsidR="00172E52" w:rsidRPr="00DD1F3A" w14:paraId="22F949D1" w14:textId="77777777" w:rsidTr="00172E52">
        <w:tc>
          <w:tcPr>
            <w:tcW w:w="988" w:type="dxa"/>
          </w:tcPr>
          <w:p w14:paraId="14B2F309" w14:textId="77777777" w:rsidR="00172E52" w:rsidRPr="00DD1F3A" w:rsidRDefault="00172E52" w:rsidP="00DD1F3A">
            <w:pPr>
              <w:pStyle w:val="a4"/>
              <w:numPr>
                <w:ilvl w:val="0"/>
                <w:numId w:val="33"/>
              </w:numPr>
              <w:jc w:val="center"/>
              <w:rPr>
                <w:rFonts w:ascii="Times New Roman" w:hAnsi="Times New Roman" w:cs="Times New Roman"/>
                <w:sz w:val="24"/>
                <w:szCs w:val="24"/>
              </w:rPr>
            </w:pPr>
          </w:p>
        </w:tc>
        <w:tc>
          <w:tcPr>
            <w:tcW w:w="5103" w:type="dxa"/>
            <w:vAlign w:val="center"/>
          </w:tcPr>
          <w:p w14:paraId="302260C9" w14:textId="768350AE"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ООО "АСТРАЛ - РАЗВИТИЕ"</w:t>
            </w:r>
          </w:p>
        </w:tc>
        <w:tc>
          <w:tcPr>
            <w:tcW w:w="3969" w:type="dxa"/>
            <w:vAlign w:val="center"/>
          </w:tcPr>
          <w:p w14:paraId="31E7C18F" w14:textId="26BB2789"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ИКТ</w:t>
            </w:r>
          </w:p>
        </w:tc>
      </w:tr>
      <w:tr w:rsidR="00172E52" w:rsidRPr="00DD1F3A" w14:paraId="22512CB3" w14:textId="77777777" w:rsidTr="00172E52">
        <w:tc>
          <w:tcPr>
            <w:tcW w:w="988" w:type="dxa"/>
          </w:tcPr>
          <w:p w14:paraId="244CFA54" w14:textId="77777777" w:rsidR="00172E52" w:rsidRPr="00DD1F3A" w:rsidRDefault="00172E52" w:rsidP="00DD1F3A">
            <w:pPr>
              <w:pStyle w:val="a4"/>
              <w:numPr>
                <w:ilvl w:val="0"/>
                <w:numId w:val="33"/>
              </w:numPr>
              <w:jc w:val="center"/>
              <w:rPr>
                <w:rFonts w:ascii="Times New Roman" w:hAnsi="Times New Roman" w:cs="Times New Roman"/>
                <w:sz w:val="24"/>
                <w:szCs w:val="24"/>
              </w:rPr>
            </w:pPr>
          </w:p>
        </w:tc>
        <w:tc>
          <w:tcPr>
            <w:tcW w:w="5103" w:type="dxa"/>
            <w:vAlign w:val="center"/>
          </w:tcPr>
          <w:p w14:paraId="382C2343" w14:textId="51DE6B9B"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ООО "ДИАЛОГ"</w:t>
            </w:r>
          </w:p>
        </w:tc>
        <w:tc>
          <w:tcPr>
            <w:tcW w:w="3969" w:type="dxa"/>
            <w:vAlign w:val="center"/>
          </w:tcPr>
          <w:p w14:paraId="10518467" w14:textId="5CD2EFB3"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ИКТ</w:t>
            </w:r>
          </w:p>
        </w:tc>
      </w:tr>
      <w:tr w:rsidR="00172E52" w:rsidRPr="00DD1F3A" w14:paraId="1B672C76" w14:textId="77777777" w:rsidTr="00172E52">
        <w:tc>
          <w:tcPr>
            <w:tcW w:w="988" w:type="dxa"/>
          </w:tcPr>
          <w:p w14:paraId="71B76A7F" w14:textId="77777777" w:rsidR="00172E52" w:rsidRPr="00DD1F3A" w:rsidRDefault="00172E52" w:rsidP="00DD1F3A">
            <w:pPr>
              <w:pStyle w:val="a4"/>
              <w:numPr>
                <w:ilvl w:val="0"/>
                <w:numId w:val="33"/>
              </w:numPr>
              <w:jc w:val="center"/>
              <w:rPr>
                <w:rFonts w:ascii="Times New Roman" w:hAnsi="Times New Roman" w:cs="Times New Roman"/>
                <w:sz w:val="24"/>
                <w:szCs w:val="24"/>
              </w:rPr>
            </w:pPr>
          </w:p>
        </w:tc>
        <w:tc>
          <w:tcPr>
            <w:tcW w:w="5103" w:type="dxa"/>
            <w:vAlign w:val="center"/>
          </w:tcPr>
          <w:p w14:paraId="247D88B1" w14:textId="2342906D"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ООО "ЭСТОРИКО"</w:t>
            </w:r>
          </w:p>
        </w:tc>
        <w:tc>
          <w:tcPr>
            <w:tcW w:w="3969" w:type="dxa"/>
            <w:vAlign w:val="center"/>
          </w:tcPr>
          <w:p w14:paraId="7EF1C032" w14:textId="4BAB7CBD" w:rsidR="00172E52" w:rsidRPr="00DD1F3A" w:rsidRDefault="00172E52" w:rsidP="00172E52">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ИКТ</w:t>
            </w:r>
          </w:p>
        </w:tc>
      </w:tr>
      <w:tr w:rsidR="00DD1F3A" w:rsidRPr="00DD1F3A" w14:paraId="0D9A3021" w14:textId="77777777" w:rsidTr="00EA400C">
        <w:tc>
          <w:tcPr>
            <w:tcW w:w="988" w:type="dxa"/>
          </w:tcPr>
          <w:p w14:paraId="607801CD" w14:textId="77777777" w:rsidR="00DD1F3A" w:rsidRPr="00DD1F3A" w:rsidRDefault="00DD1F3A" w:rsidP="00DD1F3A">
            <w:pPr>
              <w:pStyle w:val="a4"/>
              <w:numPr>
                <w:ilvl w:val="0"/>
                <w:numId w:val="33"/>
              </w:numPr>
              <w:jc w:val="center"/>
              <w:rPr>
                <w:rFonts w:ascii="Times New Roman" w:hAnsi="Times New Roman" w:cs="Times New Roman"/>
                <w:sz w:val="24"/>
                <w:szCs w:val="24"/>
              </w:rPr>
            </w:pPr>
          </w:p>
        </w:tc>
        <w:tc>
          <w:tcPr>
            <w:tcW w:w="5103" w:type="dxa"/>
            <w:vAlign w:val="center"/>
          </w:tcPr>
          <w:p w14:paraId="76E9F53A" w14:textId="2C8F5C73" w:rsidR="00DD1F3A" w:rsidRPr="00DD1F3A" w:rsidRDefault="00DD1F3A" w:rsidP="00DD1F3A">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ООО "ОБНИНСКИЙ ЦЕНТР ПОРОШКОВОГО НАПЫЛЕНИЯ"</w:t>
            </w:r>
          </w:p>
        </w:tc>
        <w:tc>
          <w:tcPr>
            <w:tcW w:w="3969" w:type="dxa"/>
            <w:vAlign w:val="center"/>
          </w:tcPr>
          <w:p w14:paraId="0871B785" w14:textId="12DA7688" w:rsidR="00DD1F3A" w:rsidRPr="00DD1F3A" w:rsidRDefault="00DD1F3A" w:rsidP="00DD1F3A">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АКОТЕХ</w:t>
            </w:r>
          </w:p>
        </w:tc>
      </w:tr>
      <w:tr w:rsidR="00DD1F3A" w:rsidRPr="00DD1F3A" w14:paraId="2C6616F5" w14:textId="77777777" w:rsidTr="00EA400C">
        <w:tc>
          <w:tcPr>
            <w:tcW w:w="988" w:type="dxa"/>
          </w:tcPr>
          <w:p w14:paraId="66F37BD4" w14:textId="77777777" w:rsidR="00DD1F3A" w:rsidRPr="00DD1F3A" w:rsidRDefault="00DD1F3A" w:rsidP="00DD1F3A">
            <w:pPr>
              <w:pStyle w:val="a4"/>
              <w:numPr>
                <w:ilvl w:val="0"/>
                <w:numId w:val="33"/>
              </w:numPr>
              <w:jc w:val="center"/>
              <w:rPr>
                <w:rFonts w:ascii="Times New Roman" w:hAnsi="Times New Roman" w:cs="Times New Roman"/>
                <w:sz w:val="24"/>
                <w:szCs w:val="24"/>
              </w:rPr>
            </w:pPr>
          </w:p>
        </w:tc>
        <w:tc>
          <w:tcPr>
            <w:tcW w:w="5103" w:type="dxa"/>
            <w:vAlign w:val="center"/>
          </w:tcPr>
          <w:p w14:paraId="25E25CD8" w14:textId="6201EF35" w:rsidR="00DD1F3A" w:rsidRPr="00DD1F3A" w:rsidRDefault="00DD1F3A" w:rsidP="00DD1F3A">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ООО "ВЕДАТИ"</w:t>
            </w:r>
          </w:p>
        </w:tc>
        <w:tc>
          <w:tcPr>
            <w:tcW w:w="3969" w:type="dxa"/>
            <w:vAlign w:val="center"/>
          </w:tcPr>
          <w:p w14:paraId="7810825D" w14:textId="7F42C01B" w:rsidR="00DD1F3A" w:rsidRPr="00DD1F3A" w:rsidRDefault="00DD1F3A" w:rsidP="00DD1F3A">
            <w:pPr>
              <w:jc w:val="center"/>
              <w:rPr>
                <w:rFonts w:ascii="Times New Roman" w:hAnsi="Times New Roman" w:cs="Times New Roman"/>
                <w:b/>
                <w:sz w:val="24"/>
                <w:szCs w:val="24"/>
              </w:rPr>
            </w:pPr>
            <w:r w:rsidRPr="00DD1F3A">
              <w:rPr>
                <w:rFonts w:ascii="Times New Roman" w:eastAsia="Times New Roman" w:hAnsi="Times New Roman" w:cs="Times New Roman"/>
                <w:color w:val="000000"/>
                <w:sz w:val="24"/>
                <w:szCs w:val="24"/>
                <w:lang w:eastAsia="ru-RU"/>
              </w:rPr>
              <w:t>АКОТЕХ</w:t>
            </w:r>
          </w:p>
        </w:tc>
      </w:tr>
      <w:tr w:rsidR="00DD1F3A" w:rsidRPr="00DD1F3A" w14:paraId="6195D8DE" w14:textId="77777777" w:rsidTr="00EA400C">
        <w:tc>
          <w:tcPr>
            <w:tcW w:w="988" w:type="dxa"/>
          </w:tcPr>
          <w:p w14:paraId="2390F9F8" w14:textId="77777777" w:rsidR="00DD1F3A" w:rsidRPr="00DD1F3A" w:rsidRDefault="00DD1F3A" w:rsidP="00DD1F3A">
            <w:pPr>
              <w:pStyle w:val="a4"/>
              <w:numPr>
                <w:ilvl w:val="0"/>
                <w:numId w:val="33"/>
              </w:numPr>
              <w:jc w:val="center"/>
              <w:rPr>
                <w:rFonts w:ascii="Times New Roman" w:hAnsi="Times New Roman" w:cs="Times New Roman"/>
                <w:sz w:val="24"/>
                <w:szCs w:val="24"/>
              </w:rPr>
            </w:pPr>
          </w:p>
        </w:tc>
        <w:tc>
          <w:tcPr>
            <w:tcW w:w="5103" w:type="dxa"/>
            <w:vAlign w:val="center"/>
          </w:tcPr>
          <w:p w14:paraId="0BD2587E" w14:textId="1CD63D4B" w:rsidR="00DD1F3A" w:rsidRPr="00DD1F3A"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ООО "РЕГИОНАЛЬНАЯ ИННОВАЦИОННАЯ ПРОМЫШЛЕННАЯ КОМПАНИЯ"</w:t>
            </w:r>
          </w:p>
        </w:tc>
        <w:tc>
          <w:tcPr>
            <w:tcW w:w="3969" w:type="dxa"/>
            <w:vAlign w:val="center"/>
          </w:tcPr>
          <w:p w14:paraId="1F99927F" w14:textId="5FD0D13A" w:rsidR="00DD1F3A" w:rsidRPr="00DD1F3A"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АКОТЕХ</w:t>
            </w:r>
          </w:p>
        </w:tc>
      </w:tr>
      <w:tr w:rsidR="00DD1F3A" w:rsidRPr="00DD1F3A" w14:paraId="76CC2190" w14:textId="77777777" w:rsidTr="00EA400C">
        <w:tc>
          <w:tcPr>
            <w:tcW w:w="988" w:type="dxa"/>
          </w:tcPr>
          <w:p w14:paraId="3BBA60D4" w14:textId="77777777" w:rsidR="00DD1F3A" w:rsidRPr="00DD1F3A" w:rsidRDefault="00DD1F3A" w:rsidP="00DD1F3A">
            <w:pPr>
              <w:pStyle w:val="a4"/>
              <w:numPr>
                <w:ilvl w:val="0"/>
                <w:numId w:val="33"/>
              </w:numPr>
              <w:jc w:val="center"/>
              <w:rPr>
                <w:rFonts w:ascii="Times New Roman" w:hAnsi="Times New Roman" w:cs="Times New Roman"/>
                <w:sz w:val="24"/>
                <w:szCs w:val="24"/>
              </w:rPr>
            </w:pPr>
          </w:p>
        </w:tc>
        <w:tc>
          <w:tcPr>
            <w:tcW w:w="5103" w:type="dxa"/>
            <w:shd w:val="clear" w:color="auto" w:fill="auto"/>
            <w:vAlign w:val="center"/>
          </w:tcPr>
          <w:p w14:paraId="7821757C" w14:textId="112CCC1C" w:rsidR="00DD1F3A" w:rsidRPr="00DD1F3A"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ООО "МАГИСТРАЛЬЭНЕРГОИНЖИНИРИНГ"</w:t>
            </w:r>
          </w:p>
        </w:tc>
        <w:tc>
          <w:tcPr>
            <w:tcW w:w="3969" w:type="dxa"/>
            <w:shd w:val="clear" w:color="auto" w:fill="auto"/>
            <w:vAlign w:val="center"/>
          </w:tcPr>
          <w:p w14:paraId="36A51966" w14:textId="7E9EFFFF" w:rsidR="00DD1F3A" w:rsidRPr="00DD1F3A"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АКОТЕХ</w:t>
            </w:r>
          </w:p>
        </w:tc>
      </w:tr>
      <w:tr w:rsidR="00DD1F3A" w:rsidRPr="00DD1F3A" w14:paraId="5A00EB40" w14:textId="77777777" w:rsidTr="00EA400C">
        <w:tc>
          <w:tcPr>
            <w:tcW w:w="988" w:type="dxa"/>
          </w:tcPr>
          <w:p w14:paraId="4C640E27" w14:textId="77777777" w:rsidR="00DD1F3A" w:rsidRPr="00DD1F3A" w:rsidRDefault="00DD1F3A" w:rsidP="00DD1F3A">
            <w:pPr>
              <w:pStyle w:val="a4"/>
              <w:numPr>
                <w:ilvl w:val="0"/>
                <w:numId w:val="33"/>
              </w:numPr>
              <w:jc w:val="center"/>
              <w:rPr>
                <w:rFonts w:ascii="Times New Roman" w:hAnsi="Times New Roman" w:cs="Times New Roman"/>
                <w:sz w:val="24"/>
                <w:szCs w:val="24"/>
              </w:rPr>
            </w:pPr>
          </w:p>
        </w:tc>
        <w:tc>
          <w:tcPr>
            <w:tcW w:w="5103" w:type="dxa"/>
            <w:shd w:val="clear" w:color="auto" w:fill="auto"/>
            <w:vAlign w:val="center"/>
          </w:tcPr>
          <w:p w14:paraId="357FBB1F" w14:textId="34CFD1D3" w:rsidR="00DD1F3A" w:rsidRPr="00DD1F3A"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ООО "МИКРОФОТОНИКА"</w:t>
            </w:r>
          </w:p>
        </w:tc>
        <w:tc>
          <w:tcPr>
            <w:tcW w:w="3969" w:type="dxa"/>
            <w:shd w:val="clear" w:color="auto" w:fill="auto"/>
            <w:vAlign w:val="center"/>
          </w:tcPr>
          <w:p w14:paraId="003A5CA6" w14:textId="23B14C9E" w:rsidR="00DD1F3A" w:rsidRPr="00DD1F3A"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АКОТЕХ</w:t>
            </w:r>
          </w:p>
        </w:tc>
      </w:tr>
      <w:tr w:rsidR="00DD1F3A" w:rsidRPr="00DD1F3A" w14:paraId="1F79EEC4" w14:textId="77777777" w:rsidTr="00EA400C">
        <w:tc>
          <w:tcPr>
            <w:tcW w:w="988" w:type="dxa"/>
          </w:tcPr>
          <w:p w14:paraId="0B0B34A0" w14:textId="77777777" w:rsidR="00DD1F3A" w:rsidRPr="00DD1F3A" w:rsidRDefault="00DD1F3A" w:rsidP="00DD1F3A">
            <w:pPr>
              <w:pStyle w:val="a4"/>
              <w:numPr>
                <w:ilvl w:val="0"/>
                <w:numId w:val="33"/>
              </w:numPr>
              <w:jc w:val="center"/>
              <w:rPr>
                <w:rFonts w:ascii="Times New Roman" w:hAnsi="Times New Roman" w:cs="Times New Roman"/>
                <w:sz w:val="24"/>
                <w:szCs w:val="24"/>
              </w:rPr>
            </w:pPr>
          </w:p>
        </w:tc>
        <w:tc>
          <w:tcPr>
            <w:tcW w:w="5103" w:type="dxa"/>
            <w:shd w:val="clear" w:color="auto" w:fill="auto"/>
            <w:vAlign w:val="center"/>
          </w:tcPr>
          <w:p w14:paraId="47EE840A" w14:textId="68C0B542" w:rsidR="00DD1F3A" w:rsidRPr="00DD1F3A"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ООО "ТИАЦЕН"</w:t>
            </w:r>
          </w:p>
        </w:tc>
        <w:tc>
          <w:tcPr>
            <w:tcW w:w="3969" w:type="dxa"/>
            <w:shd w:val="clear" w:color="auto" w:fill="auto"/>
            <w:vAlign w:val="center"/>
          </w:tcPr>
          <w:p w14:paraId="244C5587" w14:textId="43F6A541" w:rsidR="00DD1F3A" w:rsidRPr="00DD1F3A"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КФК</w:t>
            </w:r>
          </w:p>
        </w:tc>
      </w:tr>
      <w:tr w:rsidR="00DD1F3A" w:rsidRPr="00A47856" w14:paraId="1D9993EC" w14:textId="77777777" w:rsidTr="00EA400C">
        <w:tc>
          <w:tcPr>
            <w:tcW w:w="988" w:type="dxa"/>
          </w:tcPr>
          <w:p w14:paraId="79507F91" w14:textId="77777777" w:rsidR="00DD1F3A" w:rsidRPr="00DD1F3A" w:rsidRDefault="00DD1F3A" w:rsidP="00DD1F3A">
            <w:pPr>
              <w:pStyle w:val="a4"/>
              <w:numPr>
                <w:ilvl w:val="0"/>
                <w:numId w:val="33"/>
              </w:numPr>
              <w:jc w:val="center"/>
              <w:rPr>
                <w:rFonts w:ascii="Times New Roman" w:hAnsi="Times New Roman" w:cs="Times New Roman"/>
                <w:sz w:val="24"/>
                <w:szCs w:val="24"/>
              </w:rPr>
            </w:pPr>
          </w:p>
        </w:tc>
        <w:tc>
          <w:tcPr>
            <w:tcW w:w="5103" w:type="dxa"/>
            <w:shd w:val="clear" w:color="auto" w:fill="auto"/>
            <w:vAlign w:val="center"/>
          </w:tcPr>
          <w:p w14:paraId="203AD6C3" w14:textId="682E8740" w:rsidR="00DD1F3A" w:rsidRPr="00DD1F3A"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ООО "ХИМФАРМКОМПЛЕКТ"</w:t>
            </w:r>
          </w:p>
        </w:tc>
        <w:tc>
          <w:tcPr>
            <w:tcW w:w="3969" w:type="dxa"/>
            <w:shd w:val="clear" w:color="auto" w:fill="auto"/>
            <w:vAlign w:val="center"/>
          </w:tcPr>
          <w:p w14:paraId="0C4DBEB3" w14:textId="5C079DE1" w:rsidR="00DD1F3A" w:rsidRPr="00D92DFC" w:rsidRDefault="00DD1F3A" w:rsidP="00DD1F3A">
            <w:pPr>
              <w:jc w:val="center"/>
              <w:rPr>
                <w:rFonts w:ascii="Times New Roman" w:eastAsia="Times New Roman" w:hAnsi="Times New Roman" w:cs="Times New Roman"/>
                <w:color w:val="000000"/>
                <w:sz w:val="24"/>
                <w:szCs w:val="24"/>
                <w:lang w:eastAsia="ru-RU"/>
              </w:rPr>
            </w:pPr>
            <w:r w:rsidRPr="00DD1F3A">
              <w:rPr>
                <w:rFonts w:ascii="Times New Roman" w:eastAsia="Times New Roman" w:hAnsi="Times New Roman" w:cs="Times New Roman"/>
                <w:color w:val="000000"/>
                <w:sz w:val="24"/>
                <w:szCs w:val="24"/>
                <w:lang w:eastAsia="ru-RU"/>
              </w:rPr>
              <w:t>КФК</w:t>
            </w:r>
          </w:p>
        </w:tc>
      </w:tr>
    </w:tbl>
    <w:p w14:paraId="35D0EEAA" w14:textId="01A6F63D" w:rsidR="00B56921" w:rsidRPr="0023037B" w:rsidRDefault="00B56921" w:rsidP="00A47856">
      <w:pPr>
        <w:spacing w:before="240" w:line="240" w:lineRule="auto"/>
        <w:ind w:firstLine="567"/>
        <w:jc w:val="both"/>
        <w:rPr>
          <w:rFonts w:ascii="Times New Roman" w:hAnsi="Times New Roman" w:cs="Times New Roman"/>
          <w:sz w:val="24"/>
          <w:szCs w:val="24"/>
        </w:rPr>
      </w:pPr>
      <w:r w:rsidRPr="0023037B">
        <w:rPr>
          <w:rFonts w:ascii="Times New Roman" w:hAnsi="Times New Roman" w:cs="Times New Roman"/>
          <w:sz w:val="24"/>
          <w:szCs w:val="24"/>
        </w:rPr>
        <w:t xml:space="preserve">При поддержке АИРКО в </w:t>
      </w:r>
      <w:r w:rsidR="00A47856">
        <w:rPr>
          <w:rFonts w:ascii="Times New Roman" w:hAnsi="Times New Roman" w:cs="Times New Roman"/>
          <w:sz w:val="24"/>
          <w:szCs w:val="24"/>
        </w:rPr>
        <w:t>2018 году</w:t>
      </w:r>
      <w:r w:rsidRPr="0023037B">
        <w:rPr>
          <w:rFonts w:ascii="Times New Roman" w:hAnsi="Times New Roman" w:cs="Times New Roman"/>
          <w:sz w:val="24"/>
          <w:szCs w:val="24"/>
        </w:rPr>
        <w:t xml:space="preserve"> государственную поддержку получили </w:t>
      </w:r>
      <w:r w:rsidR="00A47856" w:rsidRPr="00A47856">
        <w:rPr>
          <w:rFonts w:ascii="Times New Roman" w:hAnsi="Times New Roman" w:cs="Times New Roman"/>
          <w:b/>
          <w:sz w:val="24"/>
          <w:szCs w:val="24"/>
        </w:rPr>
        <w:t>115</w:t>
      </w:r>
      <w:r w:rsidRPr="00A47856">
        <w:rPr>
          <w:rFonts w:ascii="Times New Roman" w:hAnsi="Times New Roman" w:cs="Times New Roman"/>
          <w:b/>
          <w:sz w:val="24"/>
          <w:szCs w:val="24"/>
        </w:rPr>
        <w:t xml:space="preserve"> субъектов</w:t>
      </w:r>
      <w:r w:rsidRPr="0023037B">
        <w:rPr>
          <w:rFonts w:ascii="Times New Roman" w:hAnsi="Times New Roman" w:cs="Times New Roman"/>
          <w:sz w:val="24"/>
          <w:szCs w:val="24"/>
        </w:rPr>
        <w:t xml:space="preserve"> малого и среднего предпринимательства Калужской области, являющихся участниками территориальных кластеров. </w:t>
      </w:r>
    </w:p>
    <w:tbl>
      <w:tblPr>
        <w:tblW w:w="10060" w:type="dxa"/>
        <w:tblLook w:val="04A0" w:firstRow="1" w:lastRow="0" w:firstColumn="1" w:lastColumn="0" w:noHBand="0" w:noVBand="1"/>
      </w:tblPr>
      <w:tblGrid>
        <w:gridCol w:w="790"/>
        <w:gridCol w:w="5868"/>
        <w:gridCol w:w="3402"/>
      </w:tblGrid>
      <w:tr w:rsidR="00FB16AF" w:rsidRPr="00D92DFC" w14:paraId="529B9BE4" w14:textId="77777777" w:rsidTr="00FB16AF">
        <w:trPr>
          <w:trHeight w:val="315"/>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0BD60" w14:textId="77777777" w:rsidR="00FB16AF" w:rsidRPr="00D92DFC" w:rsidRDefault="00FB16AF" w:rsidP="00172E52">
            <w:pPr>
              <w:spacing w:after="0" w:line="240" w:lineRule="auto"/>
              <w:jc w:val="center"/>
              <w:rPr>
                <w:rFonts w:ascii="Times New Roman" w:eastAsia="Times New Roman" w:hAnsi="Times New Roman" w:cs="Times New Roman"/>
                <w:b/>
                <w:bCs/>
                <w:color w:val="000000"/>
                <w:sz w:val="24"/>
                <w:szCs w:val="24"/>
                <w:lang w:eastAsia="ru-RU"/>
              </w:rPr>
            </w:pPr>
            <w:r w:rsidRPr="00D92DFC">
              <w:rPr>
                <w:rFonts w:ascii="Times New Roman" w:eastAsia="Times New Roman" w:hAnsi="Times New Roman" w:cs="Times New Roman"/>
                <w:b/>
                <w:bCs/>
                <w:color w:val="000000"/>
                <w:sz w:val="24"/>
                <w:szCs w:val="24"/>
                <w:lang w:eastAsia="ru-RU"/>
              </w:rPr>
              <w:t>№ п/п</w:t>
            </w:r>
          </w:p>
        </w:tc>
        <w:tc>
          <w:tcPr>
            <w:tcW w:w="5868" w:type="dxa"/>
            <w:tcBorders>
              <w:top w:val="single" w:sz="4" w:space="0" w:color="auto"/>
              <w:left w:val="nil"/>
              <w:bottom w:val="single" w:sz="4" w:space="0" w:color="auto"/>
              <w:right w:val="single" w:sz="4" w:space="0" w:color="auto"/>
            </w:tcBorders>
            <w:shd w:val="clear" w:color="auto" w:fill="auto"/>
            <w:noWrap/>
            <w:vAlign w:val="center"/>
            <w:hideMark/>
          </w:tcPr>
          <w:p w14:paraId="5D8DD2FB" w14:textId="77777777" w:rsidR="00FB16AF" w:rsidRPr="00D92DFC" w:rsidRDefault="00FB16AF" w:rsidP="00172E52">
            <w:pPr>
              <w:spacing w:after="0" w:line="240" w:lineRule="auto"/>
              <w:rPr>
                <w:rFonts w:ascii="Times New Roman" w:eastAsia="Times New Roman" w:hAnsi="Times New Roman" w:cs="Times New Roman"/>
                <w:b/>
                <w:bCs/>
                <w:color w:val="000000"/>
                <w:sz w:val="24"/>
                <w:szCs w:val="24"/>
                <w:lang w:eastAsia="ru-RU"/>
              </w:rPr>
            </w:pPr>
            <w:r w:rsidRPr="00D92DFC">
              <w:rPr>
                <w:rFonts w:ascii="Times New Roman" w:eastAsia="Times New Roman" w:hAnsi="Times New Roman" w:cs="Times New Roman"/>
                <w:b/>
                <w:bCs/>
                <w:color w:val="000000"/>
                <w:sz w:val="24"/>
                <w:szCs w:val="24"/>
                <w:lang w:eastAsia="ru-RU"/>
              </w:rPr>
              <w:t>Наименование предприятия</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4E3CF7C" w14:textId="77777777" w:rsidR="00FB16AF" w:rsidRPr="00D92DFC" w:rsidRDefault="00FB16AF" w:rsidP="00172E52">
            <w:pPr>
              <w:spacing w:after="0" w:line="240" w:lineRule="auto"/>
              <w:jc w:val="center"/>
              <w:rPr>
                <w:rFonts w:ascii="Times New Roman" w:eastAsia="Times New Roman" w:hAnsi="Times New Roman" w:cs="Times New Roman"/>
                <w:b/>
                <w:bCs/>
                <w:color w:val="000000"/>
                <w:sz w:val="24"/>
                <w:szCs w:val="24"/>
                <w:lang w:eastAsia="ru-RU"/>
              </w:rPr>
            </w:pPr>
            <w:r w:rsidRPr="00D92DFC">
              <w:rPr>
                <w:rFonts w:ascii="Times New Roman" w:eastAsia="Times New Roman" w:hAnsi="Times New Roman" w:cs="Times New Roman"/>
                <w:b/>
                <w:bCs/>
                <w:color w:val="000000"/>
                <w:sz w:val="24"/>
                <w:szCs w:val="24"/>
                <w:lang w:eastAsia="ru-RU"/>
              </w:rPr>
              <w:t>Тип поддержки</w:t>
            </w:r>
          </w:p>
        </w:tc>
      </w:tr>
      <w:tr w:rsidR="00FB16AF" w:rsidRPr="00D92DFC" w14:paraId="13228081"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6B85D7C" w14:textId="3EF859AB"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noWrap/>
            <w:vAlign w:val="center"/>
            <w:hideMark/>
          </w:tcPr>
          <w:p w14:paraId="59E727D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"АЙТИ ПРОЕКТ"</w:t>
            </w:r>
          </w:p>
        </w:tc>
        <w:tc>
          <w:tcPr>
            <w:tcW w:w="3402" w:type="dxa"/>
            <w:tcBorders>
              <w:top w:val="nil"/>
              <w:left w:val="nil"/>
              <w:bottom w:val="single" w:sz="4" w:space="0" w:color="auto"/>
              <w:right w:val="single" w:sz="4" w:space="0" w:color="auto"/>
            </w:tcBorders>
            <w:shd w:val="clear" w:color="auto" w:fill="auto"/>
            <w:noWrap/>
            <w:vAlign w:val="center"/>
            <w:hideMark/>
          </w:tcPr>
          <w:p w14:paraId="13F0ACD1"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A664C5C"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DA89FA5" w14:textId="5894D34E"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noWrap/>
            <w:vAlign w:val="center"/>
            <w:hideMark/>
          </w:tcPr>
          <w:p w14:paraId="39013B0F"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"АЙТИ-КОМПЛЕКС"</w:t>
            </w:r>
          </w:p>
        </w:tc>
        <w:tc>
          <w:tcPr>
            <w:tcW w:w="3402" w:type="dxa"/>
            <w:tcBorders>
              <w:top w:val="nil"/>
              <w:left w:val="nil"/>
              <w:bottom w:val="single" w:sz="4" w:space="0" w:color="auto"/>
              <w:right w:val="single" w:sz="4" w:space="0" w:color="auto"/>
            </w:tcBorders>
            <w:shd w:val="clear" w:color="auto" w:fill="auto"/>
            <w:noWrap/>
            <w:vAlign w:val="center"/>
            <w:hideMark/>
          </w:tcPr>
          <w:p w14:paraId="7F43782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8AD98D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18C428F" w14:textId="607B3D89"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noWrap/>
            <w:vAlign w:val="center"/>
            <w:hideMark/>
          </w:tcPr>
          <w:p w14:paraId="1CE23953"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"АКИД-СИСТЕМЫ"</w:t>
            </w:r>
          </w:p>
        </w:tc>
        <w:tc>
          <w:tcPr>
            <w:tcW w:w="3402" w:type="dxa"/>
            <w:tcBorders>
              <w:top w:val="nil"/>
              <w:left w:val="nil"/>
              <w:bottom w:val="single" w:sz="4" w:space="0" w:color="auto"/>
              <w:right w:val="single" w:sz="4" w:space="0" w:color="auto"/>
            </w:tcBorders>
            <w:shd w:val="clear" w:color="auto" w:fill="auto"/>
            <w:noWrap/>
            <w:vAlign w:val="center"/>
            <w:hideMark/>
          </w:tcPr>
          <w:p w14:paraId="2DBDE2A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528C385"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6CCEDA1" w14:textId="72F4A7AE"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EC539E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"АСВ-ТЕХНИКС"</w:t>
            </w:r>
          </w:p>
        </w:tc>
        <w:tc>
          <w:tcPr>
            <w:tcW w:w="3402" w:type="dxa"/>
            <w:tcBorders>
              <w:top w:val="nil"/>
              <w:left w:val="nil"/>
              <w:bottom w:val="single" w:sz="4" w:space="0" w:color="auto"/>
              <w:right w:val="single" w:sz="4" w:space="0" w:color="auto"/>
            </w:tcBorders>
            <w:shd w:val="clear" w:color="auto" w:fill="auto"/>
            <w:noWrap/>
            <w:vAlign w:val="center"/>
            <w:hideMark/>
          </w:tcPr>
          <w:p w14:paraId="4F4BAC96"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228BAFF"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7E194AB" w14:textId="2ED1A22B"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4112550"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"АСТРАЛ-ОТЧЕТ"</w:t>
            </w:r>
          </w:p>
        </w:tc>
        <w:tc>
          <w:tcPr>
            <w:tcW w:w="3402" w:type="dxa"/>
            <w:tcBorders>
              <w:top w:val="nil"/>
              <w:left w:val="nil"/>
              <w:bottom w:val="single" w:sz="4" w:space="0" w:color="auto"/>
              <w:right w:val="single" w:sz="4" w:space="0" w:color="auto"/>
            </w:tcBorders>
            <w:shd w:val="clear" w:color="auto" w:fill="auto"/>
            <w:noWrap/>
            <w:vAlign w:val="center"/>
            <w:hideMark/>
          </w:tcPr>
          <w:p w14:paraId="70D12296"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EFD027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F9A8EB3" w14:textId="3B470B16"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7611623"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"БЕРАХИМ"</w:t>
            </w:r>
          </w:p>
        </w:tc>
        <w:tc>
          <w:tcPr>
            <w:tcW w:w="3402" w:type="dxa"/>
            <w:tcBorders>
              <w:top w:val="nil"/>
              <w:left w:val="nil"/>
              <w:bottom w:val="single" w:sz="4" w:space="0" w:color="auto"/>
              <w:right w:val="single" w:sz="4" w:space="0" w:color="auto"/>
            </w:tcBorders>
            <w:shd w:val="clear" w:color="auto" w:fill="auto"/>
            <w:noWrap/>
            <w:vAlign w:val="center"/>
            <w:hideMark/>
          </w:tcPr>
          <w:p w14:paraId="229AFD88"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3898D3B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B53F0E3" w14:textId="2F811F10"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E4CF8A7"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"ВЕББЕРРИ"</w:t>
            </w:r>
          </w:p>
        </w:tc>
        <w:tc>
          <w:tcPr>
            <w:tcW w:w="3402" w:type="dxa"/>
            <w:tcBorders>
              <w:top w:val="nil"/>
              <w:left w:val="nil"/>
              <w:bottom w:val="single" w:sz="4" w:space="0" w:color="auto"/>
              <w:right w:val="single" w:sz="4" w:space="0" w:color="auto"/>
            </w:tcBorders>
            <w:shd w:val="clear" w:color="auto" w:fill="auto"/>
            <w:noWrap/>
            <w:vAlign w:val="center"/>
            <w:hideMark/>
          </w:tcPr>
          <w:p w14:paraId="09EBDD63"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Предоставление субаренды на льготных условиях</w:t>
            </w:r>
          </w:p>
        </w:tc>
      </w:tr>
      <w:tr w:rsidR="00FB16AF" w:rsidRPr="00D92DFC" w14:paraId="6111E139"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59FEE886" w14:textId="07917B03"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32B3CBD"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"ИННОКОН"</w:t>
            </w:r>
          </w:p>
        </w:tc>
        <w:tc>
          <w:tcPr>
            <w:tcW w:w="3402" w:type="dxa"/>
            <w:tcBorders>
              <w:top w:val="nil"/>
              <w:left w:val="nil"/>
              <w:bottom w:val="single" w:sz="4" w:space="0" w:color="auto"/>
              <w:right w:val="single" w:sz="4" w:space="0" w:color="auto"/>
            </w:tcBorders>
            <w:shd w:val="clear" w:color="auto" w:fill="auto"/>
            <w:noWrap/>
            <w:vAlign w:val="center"/>
            <w:hideMark/>
          </w:tcPr>
          <w:p w14:paraId="4CC5F341"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Предоставление субаренды на льготных условиях</w:t>
            </w:r>
          </w:p>
        </w:tc>
      </w:tr>
      <w:tr w:rsidR="00FB16AF" w:rsidRPr="00D92DFC" w14:paraId="6E2AB820"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5FA3508" w14:textId="7328DF87"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AD127E7"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"МТМ ГРУПП РЕГИОН"</w:t>
            </w:r>
          </w:p>
        </w:tc>
        <w:tc>
          <w:tcPr>
            <w:tcW w:w="3402" w:type="dxa"/>
            <w:tcBorders>
              <w:top w:val="nil"/>
              <w:left w:val="nil"/>
              <w:bottom w:val="single" w:sz="4" w:space="0" w:color="auto"/>
              <w:right w:val="single" w:sz="4" w:space="0" w:color="auto"/>
            </w:tcBorders>
            <w:shd w:val="clear" w:color="auto" w:fill="auto"/>
            <w:noWrap/>
            <w:vAlign w:val="center"/>
            <w:hideMark/>
          </w:tcPr>
          <w:p w14:paraId="74F4CB5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Предоставление субаренды на льготных условиях</w:t>
            </w:r>
          </w:p>
        </w:tc>
      </w:tr>
      <w:tr w:rsidR="00FB16AF" w:rsidRPr="00D92DFC" w14:paraId="6DF1333A"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7E6A1E0" w14:textId="02143C27"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5DD111F"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"ПЕРСОНА"</w:t>
            </w:r>
          </w:p>
        </w:tc>
        <w:tc>
          <w:tcPr>
            <w:tcW w:w="3402" w:type="dxa"/>
            <w:tcBorders>
              <w:top w:val="nil"/>
              <w:left w:val="nil"/>
              <w:bottom w:val="single" w:sz="4" w:space="0" w:color="auto"/>
              <w:right w:val="single" w:sz="4" w:space="0" w:color="auto"/>
            </w:tcBorders>
            <w:shd w:val="clear" w:color="auto" w:fill="auto"/>
            <w:noWrap/>
            <w:vAlign w:val="center"/>
            <w:hideMark/>
          </w:tcPr>
          <w:p w14:paraId="6CE6D11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Предоставление субаренды на льготных условиях</w:t>
            </w:r>
          </w:p>
        </w:tc>
      </w:tr>
      <w:tr w:rsidR="00FB16AF" w:rsidRPr="00D92DFC" w14:paraId="4C93E6BF"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59473546" w14:textId="5D544C41"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BD3AC5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"БРОСК"</w:t>
            </w:r>
          </w:p>
        </w:tc>
        <w:tc>
          <w:tcPr>
            <w:tcW w:w="3402" w:type="dxa"/>
            <w:tcBorders>
              <w:top w:val="nil"/>
              <w:left w:val="nil"/>
              <w:bottom w:val="single" w:sz="4" w:space="0" w:color="auto"/>
              <w:right w:val="single" w:sz="4" w:space="0" w:color="auto"/>
            </w:tcBorders>
            <w:shd w:val="clear" w:color="auto" w:fill="auto"/>
            <w:noWrap/>
            <w:vAlign w:val="center"/>
            <w:hideMark/>
          </w:tcPr>
          <w:p w14:paraId="2287BE1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0C72061"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108134A" w14:textId="05FE3A47"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DD8D8ED"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"ГЕДА"</w:t>
            </w:r>
          </w:p>
        </w:tc>
        <w:tc>
          <w:tcPr>
            <w:tcW w:w="3402" w:type="dxa"/>
            <w:tcBorders>
              <w:top w:val="nil"/>
              <w:left w:val="nil"/>
              <w:bottom w:val="single" w:sz="4" w:space="0" w:color="auto"/>
              <w:right w:val="single" w:sz="4" w:space="0" w:color="auto"/>
            </w:tcBorders>
            <w:shd w:val="clear" w:color="auto" w:fill="auto"/>
            <w:noWrap/>
            <w:vAlign w:val="center"/>
            <w:hideMark/>
          </w:tcPr>
          <w:p w14:paraId="5306A3CF"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5AF6BC8"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3231FD75" w14:textId="050E660D"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2D551A3"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"ГРУППА КОМПАНИЙ "СОДЕЙСТВИЕ"</w:t>
            </w:r>
          </w:p>
        </w:tc>
        <w:tc>
          <w:tcPr>
            <w:tcW w:w="3402" w:type="dxa"/>
            <w:tcBorders>
              <w:top w:val="nil"/>
              <w:left w:val="nil"/>
              <w:bottom w:val="single" w:sz="4" w:space="0" w:color="auto"/>
              <w:right w:val="single" w:sz="4" w:space="0" w:color="auto"/>
            </w:tcBorders>
            <w:shd w:val="clear" w:color="auto" w:fill="auto"/>
            <w:noWrap/>
            <w:vAlign w:val="center"/>
            <w:hideMark/>
          </w:tcPr>
          <w:p w14:paraId="0CA9B5C8"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765F0D1"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5C6C55B" w14:textId="146DB34D"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58DE48B"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"ИЛОКС ЛТД"</w:t>
            </w:r>
          </w:p>
        </w:tc>
        <w:tc>
          <w:tcPr>
            <w:tcW w:w="3402" w:type="dxa"/>
            <w:tcBorders>
              <w:top w:val="nil"/>
              <w:left w:val="nil"/>
              <w:bottom w:val="single" w:sz="4" w:space="0" w:color="auto"/>
              <w:right w:val="single" w:sz="4" w:space="0" w:color="auto"/>
            </w:tcBorders>
            <w:shd w:val="clear" w:color="auto" w:fill="auto"/>
            <w:noWrap/>
            <w:vAlign w:val="center"/>
            <w:hideMark/>
          </w:tcPr>
          <w:p w14:paraId="2F85499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3DBCEE72"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CD4412B" w14:textId="4F845BC0"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5D4CDC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НПФ "КАМИН-ПЛЮС"</w:t>
            </w:r>
          </w:p>
        </w:tc>
        <w:tc>
          <w:tcPr>
            <w:tcW w:w="3402" w:type="dxa"/>
            <w:tcBorders>
              <w:top w:val="nil"/>
              <w:left w:val="nil"/>
              <w:bottom w:val="single" w:sz="4" w:space="0" w:color="auto"/>
              <w:right w:val="single" w:sz="4" w:space="0" w:color="auto"/>
            </w:tcBorders>
            <w:shd w:val="clear" w:color="auto" w:fill="auto"/>
            <w:noWrap/>
            <w:vAlign w:val="center"/>
            <w:hideMark/>
          </w:tcPr>
          <w:p w14:paraId="0FE7769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EF064EF"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4146DB9" w14:textId="23C0B93B"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EC211AB"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"КАМИН-СОФТ"</w:t>
            </w:r>
          </w:p>
        </w:tc>
        <w:tc>
          <w:tcPr>
            <w:tcW w:w="3402" w:type="dxa"/>
            <w:tcBorders>
              <w:top w:val="nil"/>
              <w:left w:val="nil"/>
              <w:bottom w:val="single" w:sz="4" w:space="0" w:color="auto"/>
              <w:right w:val="single" w:sz="4" w:space="0" w:color="auto"/>
            </w:tcBorders>
            <w:shd w:val="clear" w:color="auto" w:fill="auto"/>
            <w:noWrap/>
            <w:vAlign w:val="center"/>
            <w:hideMark/>
          </w:tcPr>
          <w:p w14:paraId="262CC78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3888DCA"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75CF035" w14:textId="338ED62A"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377CA65"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"КАРДИО-ПЛЮС"</w:t>
            </w:r>
          </w:p>
        </w:tc>
        <w:tc>
          <w:tcPr>
            <w:tcW w:w="3402" w:type="dxa"/>
            <w:tcBorders>
              <w:top w:val="nil"/>
              <w:left w:val="nil"/>
              <w:bottom w:val="single" w:sz="4" w:space="0" w:color="auto"/>
              <w:right w:val="single" w:sz="4" w:space="0" w:color="auto"/>
            </w:tcBorders>
            <w:shd w:val="clear" w:color="auto" w:fill="auto"/>
            <w:noWrap/>
            <w:vAlign w:val="center"/>
            <w:hideMark/>
          </w:tcPr>
          <w:p w14:paraId="759C2D73"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2A27966"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8B43F59" w14:textId="09BAD8E9"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5EEFF51"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"КЛИК-ВОРКС"</w:t>
            </w:r>
          </w:p>
        </w:tc>
        <w:tc>
          <w:tcPr>
            <w:tcW w:w="3402" w:type="dxa"/>
            <w:tcBorders>
              <w:top w:val="nil"/>
              <w:left w:val="nil"/>
              <w:bottom w:val="single" w:sz="4" w:space="0" w:color="auto"/>
              <w:right w:val="single" w:sz="4" w:space="0" w:color="auto"/>
            </w:tcBorders>
            <w:shd w:val="clear" w:color="auto" w:fill="auto"/>
            <w:noWrap/>
            <w:vAlign w:val="center"/>
            <w:hideMark/>
          </w:tcPr>
          <w:p w14:paraId="5CC592E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3D20BE9D"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4E17F5BA" w14:textId="60201957"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83AB8D7"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"ЛАЙМ КОММЬЮНИТИ"</w:t>
            </w:r>
          </w:p>
        </w:tc>
        <w:tc>
          <w:tcPr>
            <w:tcW w:w="3402" w:type="dxa"/>
            <w:tcBorders>
              <w:top w:val="nil"/>
              <w:left w:val="nil"/>
              <w:bottom w:val="single" w:sz="4" w:space="0" w:color="auto"/>
              <w:right w:val="single" w:sz="4" w:space="0" w:color="auto"/>
            </w:tcBorders>
            <w:shd w:val="clear" w:color="auto" w:fill="auto"/>
            <w:noWrap/>
            <w:vAlign w:val="center"/>
            <w:hideMark/>
          </w:tcPr>
          <w:p w14:paraId="4FD1C288"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CDDC942"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C3D5365" w14:textId="4A790F5F"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7B512AC"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"ЛИСТОН"</w:t>
            </w:r>
          </w:p>
        </w:tc>
        <w:tc>
          <w:tcPr>
            <w:tcW w:w="3402" w:type="dxa"/>
            <w:tcBorders>
              <w:top w:val="nil"/>
              <w:left w:val="nil"/>
              <w:bottom w:val="single" w:sz="4" w:space="0" w:color="auto"/>
              <w:right w:val="single" w:sz="4" w:space="0" w:color="auto"/>
            </w:tcBorders>
            <w:shd w:val="clear" w:color="auto" w:fill="auto"/>
            <w:noWrap/>
            <w:vAlign w:val="center"/>
            <w:hideMark/>
          </w:tcPr>
          <w:p w14:paraId="089A272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1CD1DC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37EAFA3" w14:textId="214F9784"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E24BEB5"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"ЛОГТЭГ РУС"</w:t>
            </w:r>
          </w:p>
        </w:tc>
        <w:tc>
          <w:tcPr>
            <w:tcW w:w="3402" w:type="dxa"/>
            <w:tcBorders>
              <w:top w:val="nil"/>
              <w:left w:val="nil"/>
              <w:bottom w:val="single" w:sz="4" w:space="0" w:color="auto"/>
              <w:right w:val="single" w:sz="4" w:space="0" w:color="auto"/>
            </w:tcBorders>
            <w:shd w:val="clear" w:color="auto" w:fill="auto"/>
            <w:noWrap/>
            <w:vAlign w:val="center"/>
            <w:hideMark/>
          </w:tcPr>
          <w:p w14:paraId="52B4EBF6"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6BA3389"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34FC13DD" w14:textId="05745AEE"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592E47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"МАГНИТОДОМЕННЫЕ ТЕХНОЛОГИИ"</w:t>
            </w:r>
          </w:p>
        </w:tc>
        <w:tc>
          <w:tcPr>
            <w:tcW w:w="3402" w:type="dxa"/>
            <w:tcBorders>
              <w:top w:val="nil"/>
              <w:left w:val="nil"/>
              <w:bottom w:val="single" w:sz="4" w:space="0" w:color="auto"/>
              <w:right w:val="single" w:sz="4" w:space="0" w:color="auto"/>
            </w:tcBorders>
            <w:shd w:val="clear" w:color="auto" w:fill="auto"/>
            <w:noWrap/>
            <w:vAlign w:val="center"/>
            <w:hideMark/>
          </w:tcPr>
          <w:p w14:paraId="2F52CE1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D786801"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057D20F" w14:textId="5BD103DF"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4224145"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НПК "МЕДБИОФАРМ"</w:t>
            </w:r>
          </w:p>
        </w:tc>
        <w:tc>
          <w:tcPr>
            <w:tcW w:w="3402" w:type="dxa"/>
            <w:tcBorders>
              <w:top w:val="nil"/>
              <w:left w:val="nil"/>
              <w:bottom w:val="single" w:sz="4" w:space="0" w:color="auto"/>
              <w:right w:val="single" w:sz="4" w:space="0" w:color="auto"/>
            </w:tcBorders>
            <w:shd w:val="clear" w:color="auto" w:fill="auto"/>
            <w:noWrap/>
            <w:vAlign w:val="center"/>
            <w:hideMark/>
          </w:tcPr>
          <w:p w14:paraId="712EDA44"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673AB25"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F3AA73B" w14:textId="7C8E70AD"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82E7D78"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НИК "МЕДБИОФАРМ"</w:t>
            </w:r>
          </w:p>
        </w:tc>
        <w:tc>
          <w:tcPr>
            <w:tcW w:w="3402" w:type="dxa"/>
            <w:tcBorders>
              <w:top w:val="nil"/>
              <w:left w:val="nil"/>
              <w:bottom w:val="single" w:sz="4" w:space="0" w:color="auto"/>
              <w:right w:val="single" w:sz="4" w:space="0" w:color="auto"/>
            </w:tcBorders>
            <w:shd w:val="clear" w:color="auto" w:fill="auto"/>
            <w:noWrap/>
            <w:vAlign w:val="center"/>
            <w:hideMark/>
          </w:tcPr>
          <w:p w14:paraId="7A9021F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FFE95B9"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E7956BA" w14:textId="7F85A7E9"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000DE76"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"МИР-ФАРМ"</w:t>
            </w:r>
          </w:p>
        </w:tc>
        <w:tc>
          <w:tcPr>
            <w:tcW w:w="3402" w:type="dxa"/>
            <w:tcBorders>
              <w:top w:val="nil"/>
              <w:left w:val="nil"/>
              <w:bottom w:val="single" w:sz="4" w:space="0" w:color="auto"/>
              <w:right w:val="single" w:sz="4" w:space="0" w:color="auto"/>
            </w:tcBorders>
            <w:shd w:val="clear" w:color="auto" w:fill="auto"/>
            <w:noWrap/>
            <w:vAlign w:val="center"/>
            <w:hideMark/>
          </w:tcPr>
          <w:p w14:paraId="2C6313E2"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EC5F7F5"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4C2C522" w14:textId="45879AA4"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F1164A0"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"МИР-ФАРМ КАЛУГА"</w:t>
            </w:r>
          </w:p>
        </w:tc>
        <w:tc>
          <w:tcPr>
            <w:tcW w:w="3402" w:type="dxa"/>
            <w:tcBorders>
              <w:top w:val="nil"/>
              <w:left w:val="nil"/>
              <w:bottom w:val="single" w:sz="4" w:space="0" w:color="auto"/>
              <w:right w:val="single" w:sz="4" w:space="0" w:color="auto"/>
            </w:tcBorders>
            <w:shd w:val="clear" w:color="auto" w:fill="auto"/>
            <w:noWrap/>
            <w:vAlign w:val="center"/>
            <w:hideMark/>
          </w:tcPr>
          <w:p w14:paraId="294DF53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A8648F5"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7BC640D3" w14:textId="7E446F4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7FB1E226"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"НАУЧНО-ПРОИЗВОДСТВЕННАЯ ФИРМА "МОБИТЕК-М"</w:t>
            </w:r>
          </w:p>
        </w:tc>
        <w:tc>
          <w:tcPr>
            <w:tcW w:w="3402" w:type="dxa"/>
            <w:tcBorders>
              <w:top w:val="nil"/>
              <w:left w:val="nil"/>
              <w:bottom w:val="single" w:sz="4" w:space="0" w:color="auto"/>
              <w:right w:val="single" w:sz="4" w:space="0" w:color="auto"/>
            </w:tcBorders>
            <w:shd w:val="clear" w:color="auto" w:fill="auto"/>
            <w:noWrap/>
            <w:vAlign w:val="center"/>
            <w:hideMark/>
          </w:tcPr>
          <w:p w14:paraId="663DC39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BA2DCB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CA9C090" w14:textId="226EC221"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74D1AD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"МОДЕЛЬ СПЕКТР"</w:t>
            </w:r>
          </w:p>
        </w:tc>
        <w:tc>
          <w:tcPr>
            <w:tcW w:w="3402" w:type="dxa"/>
            <w:tcBorders>
              <w:top w:val="nil"/>
              <w:left w:val="nil"/>
              <w:bottom w:val="single" w:sz="4" w:space="0" w:color="auto"/>
              <w:right w:val="single" w:sz="4" w:space="0" w:color="auto"/>
            </w:tcBorders>
            <w:shd w:val="clear" w:color="auto" w:fill="auto"/>
            <w:noWrap/>
            <w:vAlign w:val="center"/>
            <w:hideMark/>
          </w:tcPr>
          <w:p w14:paraId="440AC13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7C265FC" w14:textId="77777777" w:rsidTr="00FB16AF">
        <w:trPr>
          <w:trHeight w:val="945"/>
        </w:trPr>
        <w:tc>
          <w:tcPr>
            <w:tcW w:w="790" w:type="dxa"/>
            <w:tcBorders>
              <w:top w:val="nil"/>
              <w:left w:val="single" w:sz="4" w:space="0" w:color="auto"/>
              <w:bottom w:val="single" w:sz="4" w:space="0" w:color="auto"/>
              <w:right w:val="single" w:sz="4" w:space="0" w:color="auto"/>
            </w:tcBorders>
            <w:shd w:val="clear" w:color="auto" w:fill="auto"/>
            <w:vAlign w:val="center"/>
          </w:tcPr>
          <w:p w14:paraId="61F9C60C" w14:textId="0E1A27D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62FA07D"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"МАЛОЯРОСЛАВЕЦКАЯ ПРОИЗВОДСТВЕННАЯ КОМПАНИЯ - СТАЛЬ"</w:t>
            </w:r>
          </w:p>
        </w:tc>
        <w:tc>
          <w:tcPr>
            <w:tcW w:w="3402" w:type="dxa"/>
            <w:tcBorders>
              <w:top w:val="nil"/>
              <w:left w:val="nil"/>
              <w:bottom w:val="single" w:sz="4" w:space="0" w:color="auto"/>
              <w:right w:val="single" w:sz="4" w:space="0" w:color="auto"/>
            </w:tcBorders>
            <w:shd w:val="clear" w:color="auto" w:fill="auto"/>
            <w:noWrap/>
            <w:vAlign w:val="center"/>
            <w:hideMark/>
          </w:tcPr>
          <w:p w14:paraId="2C2CA4F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AAC0A8F"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07CF59DB" w14:textId="1C77DB6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8B6C9D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"МУЛЬТИМЕДИЙНЫЕ ОБРАЗОВАТЕЛЬНЫЕ СИСТЕМЫ"</w:t>
            </w:r>
          </w:p>
        </w:tc>
        <w:tc>
          <w:tcPr>
            <w:tcW w:w="3402" w:type="dxa"/>
            <w:tcBorders>
              <w:top w:val="nil"/>
              <w:left w:val="nil"/>
              <w:bottom w:val="single" w:sz="4" w:space="0" w:color="auto"/>
              <w:right w:val="single" w:sz="4" w:space="0" w:color="auto"/>
            </w:tcBorders>
            <w:shd w:val="clear" w:color="auto" w:fill="auto"/>
            <w:noWrap/>
            <w:vAlign w:val="center"/>
            <w:hideMark/>
          </w:tcPr>
          <w:p w14:paraId="576A78E0"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00081C3"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251DD9FB" w14:textId="3D297010"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540375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"НАУЧНО-ПРОИЗВОДСТВЕННОЕ ПРЕДПРИЯТИЕ ЭКО-ФИЛЬТР"</w:t>
            </w:r>
          </w:p>
        </w:tc>
        <w:tc>
          <w:tcPr>
            <w:tcW w:w="3402" w:type="dxa"/>
            <w:tcBorders>
              <w:top w:val="nil"/>
              <w:left w:val="nil"/>
              <w:bottom w:val="single" w:sz="4" w:space="0" w:color="auto"/>
              <w:right w:val="single" w:sz="4" w:space="0" w:color="auto"/>
            </w:tcBorders>
            <w:shd w:val="clear" w:color="auto" w:fill="auto"/>
            <w:noWrap/>
            <w:vAlign w:val="center"/>
            <w:hideMark/>
          </w:tcPr>
          <w:p w14:paraId="0B97F78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19E2A35"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0E7EEFC2" w14:textId="79BCE7A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6C097C1"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ЗАО "ОБНИНСКАЯ ХИМИКО-ФАРМАЦЕВТИЧЕСКАЯ КОМПАНИЯ"</w:t>
            </w:r>
          </w:p>
        </w:tc>
        <w:tc>
          <w:tcPr>
            <w:tcW w:w="3402" w:type="dxa"/>
            <w:tcBorders>
              <w:top w:val="nil"/>
              <w:left w:val="nil"/>
              <w:bottom w:val="single" w:sz="4" w:space="0" w:color="auto"/>
              <w:right w:val="single" w:sz="4" w:space="0" w:color="auto"/>
            </w:tcBorders>
            <w:shd w:val="clear" w:color="auto" w:fill="auto"/>
            <w:noWrap/>
            <w:vAlign w:val="center"/>
            <w:hideMark/>
          </w:tcPr>
          <w:p w14:paraId="158A9C62"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381971B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BC5D520" w14:textId="5F0F192D"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F8DE3FF"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"ОБНИНСК-ТЕЛЕКОМ"</w:t>
            </w:r>
          </w:p>
        </w:tc>
        <w:tc>
          <w:tcPr>
            <w:tcW w:w="3402" w:type="dxa"/>
            <w:tcBorders>
              <w:top w:val="nil"/>
              <w:left w:val="nil"/>
              <w:bottom w:val="single" w:sz="4" w:space="0" w:color="auto"/>
              <w:right w:val="single" w:sz="4" w:space="0" w:color="auto"/>
            </w:tcBorders>
            <w:shd w:val="clear" w:color="auto" w:fill="auto"/>
            <w:noWrap/>
            <w:vAlign w:val="center"/>
            <w:hideMark/>
          </w:tcPr>
          <w:p w14:paraId="61709BE4"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27CC545" w14:textId="77777777" w:rsidTr="00FB16AF">
        <w:trPr>
          <w:trHeight w:val="945"/>
        </w:trPr>
        <w:tc>
          <w:tcPr>
            <w:tcW w:w="790" w:type="dxa"/>
            <w:tcBorders>
              <w:top w:val="nil"/>
              <w:left w:val="single" w:sz="4" w:space="0" w:color="auto"/>
              <w:bottom w:val="single" w:sz="4" w:space="0" w:color="auto"/>
              <w:right w:val="single" w:sz="4" w:space="0" w:color="auto"/>
            </w:tcBorders>
            <w:shd w:val="clear" w:color="auto" w:fill="auto"/>
            <w:vAlign w:val="center"/>
          </w:tcPr>
          <w:p w14:paraId="432C44EF" w14:textId="6145BFC4"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45D5B4B"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"ОПЫТНОЕ КОНСТРУКТОРСКОЕ БЮРО "РУССКИЙ ИНЖИНИРИНГ"</w:t>
            </w:r>
          </w:p>
        </w:tc>
        <w:tc>
          <w:tcPr>
            <w:tcW w:w="3402" w:type="dxa"/>
            <w:tcBorders>
              <w:top w:val="nil"/>
              <w:left w:val="nil"/>
              <w:bottom w:val="single" w:sz="4" w:space="0" w:color="auto"/>
              <w:right w:val="single" w:sz="4" w:space="0" w:color="auto"/>
            </w:tcBorders>
            <w:shd w:val="clear" w:color="auto" w:fill="auto"/>
            <w:noWrap/>
            <w:vAlign w:val="center"/>
            <w:hideMark/>
          </w:tcPr>
          <w:p w14:paraId="5C84173F"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9879FE6"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7A8CBCC" w14:textId="4BDABC09"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19F21E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ИП ОЛЕХОВ СЕРГЕЙ СЕРГЕЕВИЧ</w:t>
            </w:r>
          </w:p>
        </w:tc>
        <w:tc>
          <w:tcPr>
            <w:tcW w:w="3402" w:type="dxa"/>
            <w:tcBorders>
              <w:top w:val="nil"/>
              <w:left w:val="nil"/>
              <w:bottom w:val="single" w:sz="4" w:space="0" w:color="auto"/>
              <w:right w:val="single" w:sz="4" w:space="0" w:color="auto"/>
            </w:tcBorders>
            <w:shd w:val="clear" w:color="auto" w:fill="auto"/>
            <w:noWrap/>
            <w:vAlign w:val="center"/>
            <w:hideMark/>
          </w:tcPr>
          <w:p w14:paraId="10E3AD9A"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EB3D74A"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30E01D0" w14:textId="216C8C73"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B685870"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"ОРБИ СИСТЕМС"</w:t>
            </w:r>
          </w:p>
        </w:tc>
        <w:tc>
          <w:tcPr>
            <w:tcW w:w="3402" w:type="dxa"/>
            <w:tcBorders>
              <w:top w:val="nil"/>
              <w:left w:val="nil"/>
              <w:bottom w:val="single" w:sz="4" w:space="0" w:color="auto"/>
              <w:right w:val="single" w:sz="4" w:space="0" w:color="auto"/>
            </w:tcBorders>
            <w:shd w:val="clear" w:color="auto" w:fill="auto"/>
            <w:noWrap/>
            <w:vAlign w:val="center"/>
            <w:hideMark/>
          </w:tcPr>
          <w:p w14:paraId="2D158C4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AB37FC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4456F4A5" w14:textId="5C54CFD3"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6F431B6"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"ОФК-КАРДИО"</w:t>
            </w:r>
          </w:p>
        </w:tc>
        <w:tc>
          <w:tcPr>
            <w:tcW w:w="3402" w:type="dxa"/>
            <w:tcBorders>
              <w:top w:val="nil"/>
              <w:left w:val="nil"/>
              <w:bottom w:val="single" w:sz="4" w:space="0" w:color="auto"/>
              <w:right w:val="single" w:sz="4" w:space="0" w:color="auto"/>
            </w:tcBorders>
            <w:shd w:val="clear" w:color="auto" w:fill="auto"/>
            <w:noWrap/>
            <w:vAlign w:val="center"/>
            <w:hideMark/>
          </w:tcPr>
          <w:p w14:paraId="7123EFC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0562E45"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3393216" w14:textId="3CB5A666"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4432C17"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ЗАО "ПАРТНЕР-М"</w:t>
            </w:r>
          </w:p>
        </w:tc>
        <w:tc>
          <w:tcPr>
            <w:tcW w:w="3402" w:type="dxa"/>
            <w:tcBorders>
              <w:top w:val="nil"/>
              <w:left w:val="nil"/>
              <w:bottom w:val="single" w:sz="4" w:space="0" w:color="auto"/>
              <w:right w:val="single" w:sz="4" w:space="0" w:color="auto"/>
            </w:tcBorders>
            <w:shd w:val="clear" w:color="auto" w:fill="auto"/>
            <w:noWrap/>
            <w:vAlign w:val="center"/>
            <w:hideMark/>
          </w:tcPr>
          <w:p w14:paraId="7FFF4DBC"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9693790"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539C20B" w14:textId="1FBD5B3E"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3D5E396"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"ПЕРСПЕКТИВА"</w:t>
            </w:r>
          </w:p>
        </w:tc>
        <w:tc>
          <w:tcPr>
            <w:tcW w:w="3402" w:type="dxa"/>
            <w:tcBorders>
              <w:top w:val="nil"/>
              <w:left w:val="nil"/>
              <w:bottom w:val="single" w:sz="4" w:space="0" w:color="auto"/>
              <w:right w:val="single" w:sz="4" w:space="0" w:color="auto"/>
            </w:tcBorders>
            <w:shd w:val="clear" w:color="auto" w:fill="auto"/>
            <w:noWrap/>
            <w:vAlign w:val="center"/>
            <w:hideMark/>
          </w:tcPr>
          <w:p w14:paraId="0F88AD33"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E86544E"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48549B9" w14:textId="3E62183D"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869F518"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"ПОДОРОЖНИК"</w:t>
            </w:r>
          </w:p>
        </w:tc>
        <w:tc>
          <w:tcPr>
            <w:tcW w:w="3402" w:type="dxa"/>
            <w:tcBorders>
              <w:top w:val="nil"/>
              <w:left w:val="nil"/>
              <w:bottom w:val="single" w:sz="4" w:space="0" w:color="auto"/>
              <w:right w:val="single" w:sz="4" w:space="0" w:color="auto"/>
            </w:tcBorders>
            <w:shd w:val="clear" w:color="auto" w:fill="auto"/>
            <w:noWrap/>
            <w:vAlign w:val="center"/>
            <w:hideMark/>
          </w:tcPr>
          <w:p w14:paraId="03EC625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6A4F95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25CED3F" w14:textId="5448B746"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2064EDB"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"ПОРЦИОННЫЕ ПРОДУКТЫ"</w:t>
            </w:r>
          </w:p>
        </w:tc>
        <w:tc>
          <w:tcPr>
            <w:tcW w:w="3402" w:type="dxa"/>
            <w:tcBorders>
              <w:top w:val="nil"/>
              <w:left w:val="nil"/>
              <w:bottom w:val="single" w:sz="4" w:space="0" w:color="auto"/>
              <w:right w:val="single" w:sz="4" w:space="0" w:color="auto"/>
            </w:tcBorders>
            <w:shd w:val="clear" w:color="auto" w:fill="auto"/>
            <w:noWrap/>
            <w:vAlign w:val="center"/>
            <w:hideMark/>
          </w:tcPr>
          <w:p w14:paraId="270C1C43"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DB86EB6"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51FDCDD4" w14:textId="04ABCD7A"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0CE0E58"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"ПУСК"</w:t>
            </w:r>
          </w:p>
        </w:tc>
        <w:tc>
          <w:tcPr>
            <w:tcW w:w="3402" w:type="dxa"/>
            <w:tcBorders>
              <w:top w:val="nil"/>
              <w:left w:val="nil"/>
              <w:bottom w:val="single" w:sz="4" w:space="0" w:color="auto"/>
              <w:right w:val="single" w:sz="4" w:space="0" w:color="auto"/>
            </w:tcBorders>
            <w:shd w:val="clear" w:color="auto" w:fill="auto"/>
            <w:noWrap/>
            <w:vAlign w:val="center"/>
            <w:hideMark/>
          </w:tcPr>
          <w:p w14:paraId="4C08EEA8"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CD0F918"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77C0120" w14:textId="4DF67B04"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B440DA0"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"СВЕТОСИСТЕМЫ"</w:t>
            </w:r>
          </w:p>
        </w:tc>
        <w:tc>
          <w:tcPr>
            <w:tcW w:w="3402" w:type="dxa"/>
            <w:tcBorders>
              <w:top w:val="nil"/>
              <w:left w:val="nil"/>
              <w:bottom w:val="single" w:sz="4" w:space="0" w:color="auto"/>
              <w:right w:val="single" w:sz="4" w:space="0" w:color="auto"/>
            </w:tcBorders>
            <w:shd w:val="clear" w:color="auto" w:fill="auto"/>
            <w:noWrap/>
            <w:vAlign w:val="center"/>
            <w:hideMark/>
          </w:tcPr>
          <w:p w14:paraId="2CCBADA2"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CFFA440"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7F0CE03" w14:textId="03DA1D0D"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C1BF6B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"СКАНИКС"</w:t>
            </w:r>
          </w:p>
        </w:tc>
        <w:tc>
          <w:tcPr>
            <w:tcW w:w="3402" w:type="dxa"/>
            <w:tcBorders>
              <w:top w:val="nil"/>
              <w:left w:val="nil"/>
              <w:bottom w:val="single" w:sz="4" w:space="0" w:color="auto"/>
              <w:right w:val="single" w:sz="4" w:space="0" w:color="auto"/>
            </w:tcBorders>
            <w:shd w:val="clear" w:color="auto" w:fill="auto"/>
            <w:noWrap/>
            <w:vAlign w:val="center"/>
            <w:hideMark/>
          </w:tcPr>
          <w:p w14:paraId="27D4E270"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AC6F65B"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64D029D" w14:textId="619931F8"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36A394C"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"СОФТСЕРВИС"</w:t>
            </w:r>
          </w:p>
        </w:tc>
        <w:tc>
          <w:tcPr>
            <w:tcW w:w="3402" w:type="dxa"/>
            <w:tcBorders>
              <w:top w:val="nil"/>
              <w:left w:val="nil"/>
              <w:bottom w:val="single" w:sz="4" w:space="0" w:color="auto"/>
              <w:right w:val="single" w:sz="4" w:space="0" w:color="auto"/>
            </w:tcBorders>
            <w:shd w:val="clear" w:color="auto" w:fill="auto"/>
            <w:noWrap/>
            <w:vAlign w:val="center"/>
            <w:hideMark/>
          </w:tcPr>
          <w:p w14:paraId="0D24E08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04E66D5"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DE5F44D" w14:textId="4D1EE46A"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9D9EF63"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"СТРОЙТЕХМОНТАЖ ПЛЮС"</w:t>
            </w:r>
          </w:p>
        </w:tc>
        <w:tc>
          <w:tcPr>
            <w:tcW w:w="3402" w:type="dxa"/>
            <w:tcBorders>
              <w:top w:val="nil"/>
              <w:left w:val="nil"/>
              <w:bottom w:val="single" w:sz="4" w:space="0" w:color="auto"/>
              <w:right w:val="single" w:sz="4" w:space="0" w:color="auto"/>
            </w:tcBorders>
            <w:shd w:val="clear" w:color="auto" w:fill="auto"/>
            <w:noWrap/>
            <w:vAlign w:val="center"/>
            <w:hideMark/>
          </w:tcPr>
          <w:p w14:paraId="58C1726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B1A193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ACBC090" w14:textId="352D90DF"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5A71D37"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"СТУДИЯ ГРАММАТИКА"</w:t>
            </w:r>
          </w:p>
        </w:tc>
        <w:tc>
          <w:tcPr>
            <w:tcW w:w="3402" w:type="dxa"/>
            <w:tcBorders>
              <w:top w:val="nil"/>
              <w:left w:val="nil"/>
              <w:bottom w:val="single" w:sz="4" w:space="0" w:color="auto"/>
              <w:right w:val="single" w:sz="4" w:space="0" w:color="auto"/>
            </w:tcBorders>
            <w:shd w:val="clear" w:color="auto" w:fill="auto"/>
            <w:noWrap/>
            <w:vAlign w:val="center"/>
            <w:hideMark/>
          </w:tcPr>
          <w:p w14:paraId="5718BD11"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31246AEE"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345CC89" w14:textId="301B971A"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7C48C4C"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"СФЕРА-ФАРМ"</w:t>
            </w:r>
          </w:p>
        </w:tc>
        <w:tc>
          <w:tcPr>
            <w:tcW w:w="3402" w:type="dxa"/>
            <w:tcBorders>
              <w:top w:val="nil"/>
              <w:left w:val="nil"/>
              <w:bottom w:val="single" w:sz="4" w:space="0" w:color="auto"/>
              <w:right w:val="single" w:sz="4" w:space="0" w:color="auto"/>
            </w:tcBorders>
            <w:shd w:val="clear" w:color="auto" w:fill="auto"/>
            <w:noWrap/>
            <w:vAlign w:val="center"/>
            <w:hideMark/>
          </w:tcPr>
          <w:p w14:paraId="1A470200"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2012AC0"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5D26F763" w14:textId="2D807CFD"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AED836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"ТЕПЛЫЙ ДОМ"</w:t>
            </w:r>
          </w:p>
        </w:tc>
        <w:tc>
          <w:tcPr>
            <w:tcW w:w="3402" w:type="dxa"/>
            <w:tcBorders>
              <w:top w:val="nil"/>
              <w:left w:val="nil"/>
              <w:bottom w:val="single" w:sz="4" w:space="0" w:color="auto"/>
              <w:right w:val="single" w:sz="4" w:space="0" w:color="auto"/>
            </w:tcBorders>
            <w:shd w:val="clear" w:color="auto" w:fill="auto"/>
            <w:noWrap/>
            <w:vAlign w:val="center"/>
            <w:hideMark/>
          </w:tcPr>
          <w:p w14:paraId="44D60817"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B66090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1D20421" w14:textId="3547C6C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0F553E8"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"ТЕХНОЛАБ СОСЕНСКИЙ"</w:t>
            </w:r>
          </w:p>
        </w:tc>
        <w:tc>
          <w:tcPr>
            <w:tcW w:w="3402" w:type="dxa"/>
            <w:tcBorders>
              <w:top w:val="nil"/>
              <w:left w:val="nil"/>
              <w:bottom w:val="single" w:sz="4" w:space="0" w:color="auto"/>
              <w:right w:val="single" w:sz="4" w:space="0" w:color="auto"/>
            </w:tcBorders>
            <w:shd w:val="clear" w:color="auto" w:fill="auto"/>
            <w:noWrap/>
            <w:vAlign w:val="center"/>
            <w:hideMark/>
          </w:tcPr>
          <w:p w14:paraId="6EA0D707"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DCBFD8C"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4751129" w14:textId="1DA0D9F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A200D8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"ФАБРИКА ЮЗАБИЛИТИ"</w:t>
            </w:r>
          </w:p>
        </w:tc>
        <w:tc>
          <w:tcPr>
            <w:tcW w:w="3402" w:type="dxa"/>
            <w:tcBorders>
              <w:top w:val="nil"/>
              <w:left w:val="nil"/>
              <w:bottom w:val="single" w:sz="4" w:space="0" w:color="auto"/>
              <w:right w:val="single" w:sz="4" w:space="0" w:color="auto"/>
            </w:tcBorders>
            <w:shd w:val="clear" w:color="auto" w:fill="auto"/>
            <w:noWrap/>
            <w:vAlign w:val="center"/>
            <w:hideMark/>
          </w:tcPr>
          <w:p w14:paraId="5AB43116"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3818F70"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5CAB48F" w14:textId="3ED5C7BF"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C7D9D7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НПО "ФАРМВИЛАР"</w:t>
            </w:r>
          </w:p>
        </w:tc>
        <w:tc>
          <w:tcPr>
            <w:tcW w:w="3402" w:type="dxa"/>
            <w:tcBorders>
              <w:top w:val="nil"/>
              <w:left w:val="nil"/>
              <w:bottom w:val="single" w:sz="4" w:space="0" w:color="auto"/>
              <w:right w:val="single" w:sz="4" w:space="0" w:color="auto"/>
            </w:tcBorders>
            <w:shd w:val="clear" w:color="auto" w:fill="auto"/>
            <w:noWrap/>
            <w:vAlign w:val="center"/>
            <w:hideMark/>
          </w:tcPr>
          <w:p w14:paraId="2A0F2EC2"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9C468D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C686FB0" w14:textId="2A5CB20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D918F07"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"ФИН-СТАБИЛИТИ"</w:t>
            </w:r>
          </w:p>
        </w:tc>
        <w:tc>
          <w:tcPr>
            <w:tcW w:w="3402" w:type="dxa"/>
            <w:tcBorders>
              <w:top w:val="nil"/>
              <w:left w:val="nil"/>
              <w:bottom w:val="single" w:sz="4" w:space="0" w:color="auto"/>
              <w:right w:val="single" w:sz="4" w:space="0" w:color="auto"/>
            </w:tcBorders>
            <w:shd w:val="clear" w:color="auto" w:fill="auto"/>
            <w:noWrap/>
            <w:vAlign w:val="center"/>
            <w:hideMark/>
          </w:tcPr>
          <w:p w14:paraId="2428BC16"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53CFC50"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EF6D993" w14:textId="4126362B"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F058B3C"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"ФЛОРАНА"</w:t>
            </w:r>
          </w:p>
        </w:tc>
        <w:tc>
          <w:tcPr>
            <w:tcW w:w="3402" w:type="dxa"/>
            <w:tcBorders>
              <w:top w:val="nil"/>
              <w:left w:val="nil"/>
              <w:bottom w:val="single" w:sz="4" w:space="0" w:color="auto"/>
              <w:right w:val="single" w:sz="4" w:space="0" w:color="auto"/>
            </w:tcBorders>
            <w:shd w:val="clear" w:color="auto" w:fill="auto"/>
            <w:noWrap/>
            <w:vAlign w:val="center"/>
            <w:hideMark/>
          </w:tcPr>
          <w:p w14:paraId="02BB446F"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3945813"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6FA8666C" w14:textId="71F8ECFB"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A6E3A84"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"ЦЕНТР ПОДДЕРЖКИ И РАЗВИТИЯ БИЗНЕСА"</w:t>
            </w:r>
          </w:p>
        </w:tc>
        <w:tc>
          <w:tcPr>
            <w:tcW w:w="3402" w:type="dxa"/>
            <w:tcBorders>
              <w:top w:val="nil"/>
              <w:left w:val="nil"/>
              <w:bottom w:val="single" w:sz="4" w:space="0" w:color="auto"/>
              <w:right w:val="single" w:sz="4" w:space="0" w:color="auto"/>
            </w:tcBorders>
            <w:shd w:val="clear" w:color="auto" w:fill="auto"/>
            <w:noWrap/>
            <w:vAlign w:val="center"/>
            <w:hideMark/>
          </w:tcPr>
          <w:p w14:paraId="61C7A867"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D88C229"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D03B6E2" w14:textId="75A83F7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28BB7C0"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"ЦКП ИТ"</w:t>
            </w:r>
          </w:p>
        </w:tc>
        <w:tc>
          <w:tcPr>
            <w:tcW w:w="3402" w:type="dxa"/>
            <w:tcBorders>
              <w:top w:val="nil"/>
              <w:left w:val="nil"/>
              <w:bottom w:val="single" w:sz="4" w:space="0" w:color="auto"/>
              <w:right w:val="single" w:sz="4" w:space="0" w:color="auto"/>
            </w:tcBorders>
            <w:shd w:val="clear" w:color="auto" w:fill="auto"/>
            <w:noWrap/>
            <w:vAlign w:val="center"/>
            <w:hideMark/>
          </w:tcPr>
          <w:p w14:paraId="4514E457"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E5D6CC8"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128D8699" w14:textId="5297697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A715E0B"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ИП ЧУГАЙ АЛЕКСАНДР ГРИГОРЬЕВИЧ</w:t>
            </w:r>
          </w:p>
        </w:tc>
        <w:tc>
          <w:tcPr>
            <w:tcW w:w="3402" w:type="dxa"/>
            <w:tcBorders>
              <w:top w:val="nil"/>
              <w:left w:val="nil"/>
              <w:bottom w:val="single" w:sz="4" w:space="0" w:color="auto"/>
              <w:right w:val="single" w:sz="4" w:space="0" w:color="auto"/>
            </w:tcBorders>
            <w:shd w:val="clear" w:color="auto" w:fill="auto"/>
            <w:noWrap/>
            <w:vAlign w:val="center"/>
            <w:hideMark/>
          </w:tcPr>
          <w:p w14:paraId="4A31AA41"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0210F9A"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1232773" w14:textId="15B5946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CAD24BF"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НПФ "ЭВЕРЕСТ"</w:t>
            </w:r>
          </w:p>
        </w:tc>
        <w:tc>
          <w:tcPr>
            <w:tcW w:w="3402" w:type="dxa"/>
            <w:tcBorders>
              <w:top w:val="nil"/>
              <w:left w:val="nil"/>
              <w:bottom w:val="single" w:sz="4" w:space="0" w:color="auto"/>
              <w:right w:val="single" w:sz="4" w:space="0" w:color="auto"/>
            </w:tcBorders>
            <w:shd w:val="clear" w:color="auto" w:fill="auto"/>
            <w:noWrap/>
            <w:vAlign w:val="center"/>
            <w:hideMark/>
          </w:tcPr>
          <w:p w14:paraId="69676F2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D2D7E3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4F606342" w14:textId="720A3623"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FCCAC6D"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"ЭВЕРЕСТ ПРО"</w:t>
            </w:r>
          </w:p>
        </w:tc>
        <w:tc>
          <w:tcPr>
            <w:tcW w:w="3402" w:type="dxa"/>
            <w:tcBorders>
              <w:top w:val="nil"/>
              <w:left w:val="nil"/>
              <w:bottom w:val="single" w:sz="4" w:space="0" w:color="auto"/>
              <w:right w:val="single" w:sz="4" w:space="0" w:color="auto"/>
            </w:tcBorders>
            <w:shd w:val="clear" w:color="auto" w:fill="auto"/>
            <w:noWrap/>
            <w:vAlign w:val="center"/>
            <w:hideMark/>
          </w:tcPr>
          <w:p w14:paraId="29FF961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D3B6F5B"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54FF4F8" w14:textId="0CCBC1F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775CB00"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"ЭСБИТЕХ"</w:t>
            </w:r>
          </w:p>
        </w:tc>
        <w:tc>
          <w:tcPr>
            <w:tcW w:w="3402" w:type="dxa"/>
            <w:tcBorders>
              <w:top w:val="nil"/>
              <w:left w:val="nil"/>
              <w:bottom w:val="single" w:sz="4" w:space="0" w:color="auto"/>
              <w:right w:val="single" w:sz="4" w:space="0" w:color="auto"/>
            </w:tcBorders>
            <w:shd w:val="clear" w:color="auto" w:fill="auto"/>
            <w:noWrap/>
            <w:vAlign w:val="center"/>
            <w:hideMark/>
          </w:tcPr>
          <w:p w14:paraId="0CF990FA"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73DCE6DE"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4C2BDA2A" w14:textId="7FDC23A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95D4A8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ИП ЮНГ ВАЛЕРИЙ ГЕННАДЬЕВИЧ</w:t>
            </w:r>
          </w:p>
        </w:tc>
        <w:tc>
          <w:tcPr>
            <w:tcW w:w="3402" w:type="dxa"/>
            <w:tcBorders>
              <w:top w:val="nil"/>
              <w:left w:val="nil"/>
              <w:bottom w:val="single" w:sz="4" w:space="0" w:color="auto"/>
              <w:right w:val="single" w:sz="4" w:space="0" w:color="auto"/>
            </w:tcBorders>
            <w:shd w:val="clear" w:color="auto" w:fill="auto"/>
            <w:noWrap/>
            <w:vAlign w:val="center"/>
            <w:hideMark/>
          </w:tcPr>
          <w:p w14:paraId="1B00417C"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3169F9D"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C91D505" w14:textId="3B51779E"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1A6231F"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"ГРУППА АУРУМ"</w:t>
            </w:r>
          </w:p>
        </w:tc>
        <w:tc>
          <w:tcPr>
            <w:tcW w:w="3402" w:type="dxa"/>
            <w:tcBorders>
              <w:top w:val="nil"/>
              <w:left w:val="nil"/>
              <w:bottom w:val="single" w:sz="4" w:space="0" w:color="auto"/>
              <w:right w:val="single" w:sz="4" w:space="0" w:color="auto"/>
            </w:tcBorders>
            <w:shd w:val="clear" w:color="auto" w:fill="auto"/>
            <w:noWrap/>
            <w:vAlign w:val="center"/>
            <w:hideMark/>
          </w:tcPr>
          <w:p w14:paraId="5D9E0AF1"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AC087FD"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5F603BA" w14:textId="3F66C53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9F9F188"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"ИНАТОМ"</w:t>
            </w:r>
          </w:p>
        </w:tc>
        <w:tc>
          <w:tcPr>
            <w:tcW w:w="3402" w:type="dxa"/>
            <w:tcBorders>
              <w:top w:val="nil"/>
              <w:left w:val="nil"/>
              <w:bottom w:val="single" w:sz="4" w:space="0" w:color="auto"/>
              <w:right w:val="single" w:sz="4" w:space="0" w:color="auto"/>
            </w:tcBorders>
            <w:shd w:val="clear" w:color="auto" w:fill="auto"/>
            <w:noWrap/>
            <w:vAlign w:val="center"/>
            <w:hideMark/>
          </w:tcPr>
          <w:p w14:paraId="74B3A4A7"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363AC70C"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72DCF59" w14:textId="64A96AA8"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73786C6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 xml:space="preserve">ООО "ЛЕРОЙ ЭЛ </w:t>
            </w:r>
            <w:proofErr w:type="spellStart"/>
            <w:r w:rsidRPr="00D92DFC">
              <w:rPr>
                <w:rFonts w:ascii="Times New Roman" w:eastAsia="Times New Roman" w:hAnsi="Times New Roman" w:cs="Times New Roman"/>
                <w:color w:val="000000"/>
                <w:sz w:val="24"/>
                <w:szCs w:val="24"/>
                <w:lang w:eastAsia="ru-RU"/>
              </w:rPr>
              <w:t>ЭЛ</w:t>
            </w:r>
            <w:proofErr w:type="spellEnd"/>
            <w:r w:rsidRPr="00D92DFC">
              <w:rPr>
                <w:rFonts w:ascii="Times New Roman" w:eastAsia="Times New Roman" w:hAnsi="Times New Roman" w:cs="Times New Roman"/>
                <w:color w:val="000000"/>
                <w:sz w:val="24"/>
                <w:szCs w:val="24"/>
                <w:lang w:eastAsia="ru-RU"/>
              </w:rPr>
              <w:t xml:space="preserve"> СИ"</w:t>
            </w:r>
          </w:p>
        </w:tc>
        <w:tc>
          <w:tcPr>
            <w:tcW w:w="3402" w:type="dxa"/>
            <w:tcBorders>
              <w:top w:val="nil"/>
              <w:left w:val="nil"/>
              <w:bottom w:val="single" w:sz="4" w:space="0" w:color="auto"/>
              <w:right w:val="single" w:sz="4" w:space="0" w:color="auto"/>
            </w:tcBorders>
            <w:shd w:val="clear" w:color="auto" w:fill="auto"/>
            <w:noWrap/>
            <w:vAlign w:val="center"/>
            <w:hideMark/>
          </w:tcPr>
          <w:p w14:paraId="6DE2F0BF"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05E9F21E"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7F2F459" w14:textId="526DA36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E94BDC5"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"ПАМ-ПРЕПАРАТЫ"</w:t>
            </w:r>
          </w:p>
        </w:tc>
        <w:tc>
          <w:tcPr>
            <w:tcW w:w="3402" w:type="dxa"/>
            <w:tcBorders>
              <w:top w:val="nil"/>
              <w:left w:val="nil"/>
              <w:bottom w:val="single" w:sz="4" w:space="0" w:color="auto"/>
              <w:right w:val="single" w:sz="4" w:space="0" w:color="auto"/>
            </w:tcBorders>
            <w:shd w:val="clear" w:color="auto" w:fill="auto"/>
            <w:noWrap/>
            <w:vAlign w:val="center"/>
            <w:hideMark/>
          </w:tcPr>
          <w:p w14:paraId="7B40F452"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4FD7282"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AFA13FB" w14:textId="532236E7"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6DD6F08"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"СТИМУЛ ГРУПП"</w:t>
            </w:r>
          </w:p>
        </w:tc>
        <w:tc>
          <w:tcPr>
            <w:tcW w:w="3402" w:type="dxa"/>
            <w:tcBorders>
              <w:top w:val="nil"/>
              <w:left w:val="nil"/>
              <w:bottom w:val="single" w:sz="4" w:space="0" w:color="auto"/>
              <w:right w:val="single" w:sz="4" w:space="0" w:color="auto"/>
            </w:tcBorders>
            <w:shd w:val="clear" w:color="auto" w:fill="auto"/>
            <w:noWrap/>
            <w:vAlign w:val="center"/>
            <w:hideMark/>
          </w:tcPr>
          <w:p w14:paraId="57F960A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926FFB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5A1EB386" w14:textId="62A1144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6DA14C3"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"АНДРОМЕТА"</w:t>
            </w:r>
          </w:p>
        </w:tc>
        <w:tc>
          <w:tcPr>
            <w:tcW w:w="3402" w:type="dxa"/>
            <w:tcBorders>
              <w:top w:val="nil"/>
              <w:left w:val="nil"/>
              <w:bottom w:val="single" w:sz="4" w:space="0" w:color="auto"/>
              <w:right w:val="single" w:sz="4" w:space="0" w:color="auto"/>
            </w:tcBorders>
            <w:shd w:val="clear" w:color="auto" w:fill="auto"/>
            <w:noWrap/>
            <w:vAlign w:val="center"/>
            <w:hideMark/>
          </w:tcPr>
          <w:p w14:paraId="575B6B0F"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557E12A5"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82C93C1" w14:textId="589307B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12D1428"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"АЭРОФИЛЬТР"</w:t>
            </w:r>
          </w:p>
        </w:tc>
        <w:tc>
          <w:tcPr>
            <w:tcW w:w="3402" w:type="dxa"/>
            <w:tcBorders>
              <w:top w:val="nil"/>
              <w:left w:val="nil"/>
              <w:bottom w:val="single" w:sz="4" w:space="0" w:color="auto"/>
              <w:right w:val="single" w:sz="4" w:space="0" w:color="auto"/>
            </w:tcBorders>
            <w:shd w:val="clear" w:color="auto" w:fill="auto"/>
            <w:noWrap/>
            <w:vAlign w:val="center"/>
            <w:hideMark/>
          </w:tcPr>
          <w:p w14:paraId="396AE91F"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1D4E27F9"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609E14B6" w14:textId="1B9C966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B8D82F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"НАУЧНО-ПРОИЗВОДСТВЕННОЕ ОБЪЕДИНЕНИЕ "ГЕОЭНЕРГЕТИКА"</w:t>
            </w:r>
          </w:p>
        </w:tc>
        <w:tc>
          <w:tcPr>
            <w:tcW w:w="3402" w:type="dxa"/>
            <w:tcBorders>
              <w:top w:val="nil"/>
              <w:left w:val="nil"/>
              <w:bottom w:val="single" w:sz="4" w:space="0" w:color="auto"/>
              <w:right w:val="single" w:sz="4" w:space="0" w:color="auto"/>
            </w:tcBorders>
            <w:shd w:val="clear" w:color="auto" w:fill="auto"/>
            <w:noWrap/>
            <w:vAlign w:val="center"/>
            <w:hideMark/>
          </w:tcPr>
          <w:p w14:paraId="6EE68A22"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06FCEB53"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5A604B67" w14:textId="6141F45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B39A75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"ЗАВОД ОПЫТНОГО ПРИБОРОСТРОЕНИЯ"</w:t>
            </w:r>
          </w:p>
        </w:tc>
        <w:tc>
          <w:tcPr>
            <w:tcW w:w="3402" w:type="dxa"/>
            <w:tcBorders>
              <w:top w:val="nil"/>
              <w:left w:val="nil"/>
              <w:bottom w:val="single" w:sz="4" w:space="0" w:color="auto"/>
              <w:right w:val="single" w:sz="4" w:space="0" w:color="auto"/>
            </w:tcBorders>
            <w:shd w:val="clear" w:color="auto" w:fill="auto"/>
            <w:noWrap/>
            <w:vAlign w:val="center"/>
            <w:hideMark/>
          </w:tcPr>
          <w:p w14:paraId="2DD607F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1C1476CB"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FDC790A" w14:textId="3A474CB4"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81C3CB7"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НПП "ИНТЕХ"</w:t>
            </w:r>
          </w:p>
        </w:tc>
        <w:tc>
          <w:tcPr>
            <w:tcW w:w="3402" w:type="dxa"/>
            <w:tcBorders>
              <w:top w:val="nil"/>
              <w:left w:val="nil"/>
              <w:bottom w:val="single" w:sz="4" w:space="0" w:color="auto"/>
              <w:right w:val="single" w:sz="4" w:space="0" w:color="auto"/>
            </w:tcBorders>
            <w:shd w:val="clear" w:color="auto" w:fill="auto"/>
            <w:noWrap/>
            <w:vAlign w:val="center"/>
            <w:hideMark/>
          </w:tcPr>
          <w:p w14:paraId="2E520848"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65001D7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581E0BE8" w14:textId="5C56577A"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3BBAC0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"МГ ПЛАСТ"</w:t>
            </w:r>
          </w:p>
        </w:tc>
        <w:tc>
          <w:tcPr>
            <w:tcW w:w="3402" w:type="dxa"/>
            <w:tcBorders>
              <w:top w:val="nil"/>
              <w:left w:val="nil"/>
              <w:bottom w:val="single" w:sz="4" w:space="0" w:color="auto"/>
              <w:right w:val="single" w:sz="4" w:space="0" w:color="auto"/>
            </w:tcBorders>
            <w:shd w:val="clear" w:color="auto" w:fill="auto"/>
            <w:noWrap/>
            <w:vAlign w:val="center"/>
            <w:hideMark/>
          </w:tcPr>
          <w:p w14:paraId="21C38633"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0B0AEF1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5076DD8E" w14:textId="7766C519"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7B1E786F"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"МЕГА ЭПИТЕХ"</w:t>
            </w:r>
          </w:p>
        </w:tc>
        <w:tc>
          <w:tcPr>
            <w:tcW w:w="3402" w:type="dxa"/>
            <w:tcBorders>
              <w:top w:val="nil"/>
              <w:left w:val="nil"/>
              <w:bottom w:val="single" w:sz="4" w:space="0" w:color="auto"/>
              <w:right w:val="single" w:sz="4" w:space="0" w:color="auto"/>
            </w:tcBorders>
            <w:shd w:val="clear" w:color="auto" w:fill="auto"/>
            <w:noWrap/>
            <w:vAlign w:val="center"/>
            <w:hideMark/>
          </w:tcPr>
          <w:p w14:paraId="5AFF3116"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7DAE312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D82ED84" w14:textId="3CA451D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2DEC894"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ИП МИШИНА АЛЛА ВАСИЛЬЕВНА</w:t>
            </w:r>
          </w:p>
        </w:tc>
        <w:tc>
          <w:tcPr>
            <w:tcW w:w="3402" w:type="dxa"/>
            <w:tcBorders>
              <w:top w:val="nil"/>
              <w:left w:val="nil"/>
              <w:bottom w:val="single" w:sz="4" w:space="0" w:color="auto"/>
              <w:right w:val="single" w:sz="4" w:space="0" w:color="auto"/>
            </w:tcBorders>
            <w:shd w:val="clear" w:color="auto" w:fill="auto"/>
            <w:noWrap/>
            <w:vAlign w:val="center"/>
            <w:hideMark/>
          </w:tcPr>
          <w:p w14:paraId="17C1B7A0"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11B952A5" w14:textId="77777777" w:rsidTr="00FB16AF">
        <w:trPr>
          <w:trHeight w:val="630"/>
        </w:trPr>
        <w:tc>
          <w:tcPr>
            <w:tcW w:w="790" w:type="dxa"/>
            <w:tcBorders>
              <w:top w:val="nil"/>
              <w:left w:val="single" w:sz="4" w:space="0" w:color="auto"/>
              <w:bottom w:val="single" w:sz="4" w:space="0" w:color="auto"/>
              <w:right w:val="single" w:sz="4" w:space="0" w:color="auto"/>
            </w:tcBorders>
            <w:shd w:val="clear" w:color="auto" w:fill="auto"/>
            <w:vAlign w:val="center"/>
          </w:tcPr>
          <w:p w14:paraId="1EA01EE0" w14:textId="06E52F7B"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7FCD475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"ОБНИНСКИЙ ЦЕНТР МОДУЛЬНЫХ КОНСТРУКЦИЙ"</w:t>
            </w:r>
          </w:p>
        </w:tc>
        <w:tc>
          <w:tcPr>
            <w:tcW w:w="3402" w:type="dxa"/>
            <w:tcBorders>
              <w:top w:val="nil"/>
              <w:left w:val="nil"/>
              <w:bottom w:val="single" w:sz="4" w:space="0" w:color="auto"/>
              <w:right w:val="single" w:sz="4" w:space="0" w:color="auto"/>
            </w:tcBorders>
            <w:shd w:val="clear" w:color="auto" w:fill="auto"/>
            <w:noWrap/>
            <w:vAlign w:val="center"/>
            <w:hideMark/>
          </w:tcPr>
          <w:p w14:paraId="01360DBA"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3436BF39"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DA42EA8" w14:textId="215B2AE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E9E902C"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НПП "ОМИТЕКС"</w:t>
            </w:r>
          </w:p>
        </w:tc>
        <w:tc>
          <w:tcPr>
            <w:tcW w:w="3402" w:type="dxa"/>
            <w:tcBorders>
              <w:top w:val="nil"/>
              <w:left w:val="nil"/>
              <w:bottom w:val="single" w:sz="4" w:space="0" w:color="auto"/>
              <w:right w:val="single" w:sz="4" w:space="0" w:color="auto"/>
            </w:tcBorders>
            <w:shd w:val="clear" w:color="auto" w:fill="auto"/>
            <w:noWrap/>
            <w:vAlign w:val="center"/>
            <w:hideMark/>
          </w:tcPr>
          <w:p w14:paraId="540DE5D3"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001A5994" w14:textId="77777777" w:rsidTr="00FB16AF">
        <w:trPr>
          <w:trHeight w:val="945"/>
        </w:trPr>
        <w:tc>
          <w:tcPr>
            <w:tcW w:w="790" w:type="dxa"/>
            <w:tcBorders>
              <w:top w:val="nil"/>
              <w:left w:val="single" w:sz="4" w:space="0" w:color="auto"/>
              <w:bottom w:val="single" w:sz="4" w:space="0" w:color="auto"/>
              <w:right w:val="single" w:sz="4" w:space="0" w:color="auto"/>
            </w:tcBorders>
            <w:shd w:val="clear" w:color="auto" w:fill="auto"/>
            <w:vAlign w:val="center"/>
          </w:tcPr>
          <w:p w14:paraId="3352B2F1" w14:textId="41896949"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6A79B1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"ОБНИНСКАЯ ТЕРМОЭЛЕКТРИЧЕСКАЯ КОМПАНИЯ"</w:t>
            </w:r>
          </w:p>
        </w:tc>
        <w:tc>
          <w:tcPr>
            <w:tcW w:w="3402" w:type="dxa"/>
            <w:tcBorders>
              <w:top w:val="nil"/>
              <w:left w:val="nil"/>
              <w:bottom w:val="single" w:sz="4" w:space="0" w:color="auto"/>
              <w:right w:val="single" w:sz="4" w:space="0" w:color="auto"/>
            </w:tcBorders>
            <w:shd w:val="clear" w:color="auto" w:fill="auto"/>
            <w:noWrap/>
            <w:vAlign w:val="center"/>
            <w:hideMark/>
          </w:tcPr>
          <w:p w14:paraId="66F5D5DC"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2D9F2D3D"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DEB3186" w14:textId="4F98E40B"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2D7A25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"ПАНДОРА ЛЕД"</w:t>
            </w:r>
          </w:p>
        </w:tc>
        <w:tc>
          <w:tcPr>
            <w:tcW w:w="3402" w:type="dxa"/>
            <w:tcBorders>
              <w:top w:val="nil"/>
              <w:left w:val="nil"/>
              <w:bottom w:val="single" w:sz="4" w:space="0" w:color="auto"/>
              <w:right w:val="single" w:sz="4" w:space="0" w:color="auto"/>
            </w:tcBorders>
            <w:shd w:val="clear" w:color="auto" w:fill="auto"/>
            <w:noWrap/>
            <w:vAlign w:val="center"/>
            <w:hideMark/>
          </w:tcPr>
          <w:p w14:paraId="757BE8C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46D535E6"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4E9759B2" w14:textId="3771619F"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F58E805"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НПП "ПОЛЕТ"</w:t>
            </w:r>
          </w:p>
        </w:tc>
        <w:tc>
          <w:tcPr>
            <w:tcW w:w="3402" w:type="dxa"/>
            <w:tcBorders>
              <w:top w:val="nil"/>
              <w:left w:val="nil"/>
              <w:bottom w:val="single" w:sz="4" w:space="0" w:color="auto"/>
              <w:right w:val="single" w:sz="4" w:space="0" w:color="auto"/>
            </w:tcBorders>
            <w:shd w:val="clear" w:color="auto" w:fill="auto"/>
            <w:noWrap/>
            <w:vAlign w:val="center"/>
            <w:hideMark/>
          </w:tcPr>
          <w:p w14:paraId="30C9BFF0"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0E6D6162"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C819EFA" w14:textId="13BAF29F"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3BCE8A4"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"ПРОФИ-М"</w:t>
            </w:r>
          </w:p>
        </w:tc>
        <w:tc>
          <w:tcPr>
            <w:tcW w:w="3402" w:type="dxa"/>
            <w:tcBorders>
              <w:top w:val="nil"/>
              <w:left w:val="nil"/>
              <w:bottom w:val="single" w:sz="4" w:space="0" w:color="auto"/>
              <w:right w:val="single" w:sz="4" w:space="0" w:color="auto"/>
            </w:tcBorders>
            <w:shd w:val="clear" w:color="auto" w:fill="auto"/>
            <w:noWrap/>
            <w:vAlign w:val="center"/>
            <w:hideMark/>
          </w:tcPr>
          <w:p w14:paraId="51358CF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3F545BA9"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53D9FEE" w14:textId="05FA79C8"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782D3131"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"РАСТР-ТЕХНОЛОГИЯ"</w:t>
            </w:r>
          </w:p>
        </w:tc>
        <w:tc>
          <w:tcPr>
            <w:tcW w:w="3402" w:type="dxa"/>
            <w:tcBorders>
              <w:top w:val="nil"/>
              <w:left w:val="nil"/>
              <w:bottom w:val="single" w:sz="4" w:space="0" w:color="auto"/>
              <w:right w:val="single" w:sz="4" w:space="0" w:color="auto"/>
            </w:tcBorders>
            <w:shd w:val="clear" w:color="auto" w:fill="auto"/>
            <w:noWrap/>
            <w:vAlign w:val="center"/>
            <w:hideMark/>
          </w:tcPr>
          <w:p w14:paraId="78C52CC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4E3248C5"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224D3C3C" w14:textId="751EB416"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80C9B7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"РЕАТРЕК-ФИЛЬТР"</w:t>
            </w:r>
          </w:p>
        </w:tc>
        <w:tc>
          <w:tcPr>
            <w:tcW w:w="3402" w:type="dxa"/>
            <w:tcBorders>
              <w:top w:val="nil"/>
              <w:left w:val="nil"/>
              <w:bottom w:val="single" w:sz="4" w:space="0" w:color="auto"/>
              <w:right w:val="single" w:sz="4" w:space="0" w:color="auto"/>
            </w:tcBorders>
            <w:shd w:val="clear" w:color="auto" w:fill="auto"/>
            <w:noWrap/>
            <w:vAlign w:val="center"/>
            <w:hideMark/>
          </w:tcPr>
          <w:p w14:paraId="66B523F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39E26212"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A1E9FAE" w14:textId="35EFA64E"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3E0C88E"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НПП "РЕДМАГ"</w:t>
            </w:r>
          </w:p>
        </w:tc>
        <w:tc>
          <w:tcPr>
            <w:tcW w:w="3402" w:type="dxa"/>
            <w:tcBorders>
              <w:top w:val="nil"/>
              <w:left w:val="nil"/>
              <w:bottom w:val="single" w:sz="4" w:space="0" w:color="auto"/>
              <w:right w:val="single" w:sz="4" w:space="0" w:color="auto"/>
            </w:tcBorders>
            <w:shd w:val="clear" w:color="auto" w:fill="auto"/>
            <w:noWrap/>
            <w:vAlign w:val="center"/>
            <w:hideMark/>
          </w:tcPr>
          <w:p w14:paraId="617AAA41"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36DDC1E9"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CD919F1" w14:textId="45CBD0FB"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FC4FE60"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"СОВРЕМЕННЫЕ ТЕХНОЛОГИИ"</w:t>
            </w:r>
          </w:p>
        </w:tc>
        <w:tc>
          <w:tcPr>
            <w:tcW w:w="3402" w:type="dxa"/>
            <w:tcBorders>
              <w:top w:val="nil"/>
              <w:left w:val="nil"/>
              <w:bottom w:val="single" w:sz="4" w:space="0" w:color="auto"/>
              <w:right w:val="single" w:sz="4" w:space="0" w:color="auto"/>
            </w:tcBorders>
            <w:shd w:val="clear" w:color="auto" w:fill="auto"/>
            <w:noWrap/>
            <w:vAlign w:val="center"/>
            <w:hideMark/>
          </w:tcPr>
          <w:p w14:paraId="735FA22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71E10870"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464E394" w14:textId="371D1470"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D7BA01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"ТРИУМФ-ОТЕЛЬ ПЛАЗА"</w:t>
            </w:r>
          </w:p>
        </w:tc>
        <w:tc>
          <w:tcPr>
            <w:tcW w:w="3402" w:type="dxa"/>
            <w:tcBorders>
              <w:top w:val="nil"/>
              <w:left w:val="nil"/>
              <w:bottom w:val="single" w:sz="4" w:space="0" w:color="auto"/>
              <w:right w:val="single" w:sz="4" w:space="0" w:color="auto"/>
            </w:tcBorders>
            <w:shd w:val="clear" w:color="auto" w:fill="auto"/>
            <w:noWrap/>
            <w:vAlign w:val="center"/>
            <w:hideMark/>
          </w:tcPr>
          <w:p w14:paraId="6AB9B852"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5695CA21"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10DAB0B" w14:textId="71A5CBB3"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467B6A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"УК ИННОИНВЕСТ"</w:t>
            </w:r>
          </w:p>
        </w:tc>
        <w:tc>
          <w:tcPr>
            <w:tcW w:w="3402" w:type="dxa"/>
            <w:tcBorders>
              <w:top w:val="nil"/>
              <w:left w:val="nil"/>
              <w:bottom w:val="single" w:sz="4" w:space="0" w:color="auto"/>
              <w:right w:val="single" w:sz="4" w:space="0" w:color="auto"/>
            </w:tcBorders>
            <w:shd w:val="clear" w:color="auto" w:fill="auto"/>
            <w:noWrap/>
            <w:vAlign w:val="center"/>
            <w:hideMark/>
          </w:tcPr>
          <w:p w14:paraId="79D76049"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1F406C7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4B782656" w14:textId="0084890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B637C9E"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"ХЭЛЗФАРМ"</w:t>
            </w:r>
          </w:p>
        </w:tc>
        <w:tc>
          <w:tcPr>
            <w:tcW w:w="3402" w:type="dxa"/>
            <w:tcBorders>
              <w:top w:val="nil"/>
              <w:left w:val="nil"/>
              <w:bottom w:val="single" w:sz="4" w:space="0" w:color="auto"/>
              <w:right w:val="single" w:sz="4" w:space="0" w:color="auto"/>
            </w:tcBorders>
            <w:shd w:val="clear" w:color="auto" w:fill="auto"/>
            <w:noWrap/>
            <w:vAlign w:val="center"/>
            <w:hideMark/>
          </w:tcPr>
          <w:p w14:paraId="12B0AF44"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2CD0CF7D"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58DE3E1" w14:textId="7789230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F6BEFA1"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"ЭКО-ИНДУСТРИЯ"</w:t>
            </w:r>
          </w:p>
        </w:tc>
        <w:tc>
          <w:tcPr>
            <w:tcW w:w="3402" w:type="dxa"/>
            <w:tcBorders>
              <w:top w:val="nil"/>
              <w:left w:val="nil"/>
              <w:bottom w:val="single" w:sz="4" w:space="0" w:color="auto"/>
              <w:right w:val="single" w:sz="4" w:space="0" w:color="auto"/>
            </w:tcBorders>
            <w:shd w:val="clear" w:color="auto" w:fill="auto"/>
            <w:noWrap/>
            <w:vAlign w:val="center"/>
            <w:hideMark/>
          </w:tcPr>
          <w:p w14:paraId="5AD4B280"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5F3E2B56"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1B4B2F8" w14:textId="63110BA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C42B5A6"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"ЭКОФАРМ"</w:t>
            </w:r>
          </w:p>
        </w:tc>
        <w:tc>
          <w:tcPr>
            <w:tcW w:w="3402" w:type="dxa"/>
            <w:tcBorders>
              <w:top w:val="nil"/>
              <w:left w:val="nil"/>
              <w:bottom w:val="single" w:sz="4" w:space="0" w:color="auto"/>
              <w:right w:val="single" w:sz="4" w:space="0" w:color="auto"/>
            </w:tcBorders>
            <w:shd w:val="clear" w:color="auto" w:fill="auto"/>
            <w:noWrap/>
            <w:vAlign w:val="center"/>
            <w:hideMark/>
          </w:tcPr>
          <w:p w14:paraId="563F8E2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48D03BBC"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F117E05" w14:textId="1FF8B15A"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D1C88B8"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"АВТОПЛАСТ"</w:t>
            </w:r>
          </w:p>
        </w:tc>
        <w:tc>
          <w:tcPr>
            <w:tcW w:w="3402" w:type="dxa"/>
            <w:tcBorders>
              <w:top w:val="nil"/>
              <w:left w:val="nil"/>
              <w:bottom w:val="single" w:sz="4" w:space="0" w:color="auto"/>
              <w:right w:val="single" w:sz="4" w:space="0" w:color="auto"/>
            </w:tcBorders>
            <w:shd w:val="clear" w:color="auto" w:fill="auto"/>
            <w:noWrap/>
            <w:vAlign w:val="center"/>
            <w:hideMark/>
          </w:tcPr>
          <w:p w14:paraId="1AB5BAE9"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46A7746"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79072E3" w14:textId="22B89F91"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7B945543"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"БИОН"</w:t>
            </w:r>
          </w:p>
        </w:tc>
        <w:tc>
          <w:tcPr>
            <w:tcW w:w="3402" w:type="dxa"/>
            <w:tcBorders>
              <w:top w:val="nil"/>
              <w:left w:val="nil"/>
              <w:bottom w:val="single" w:sz="4" w:space="0" w:color="auto"/>
              <w:right w:val="single" w:sz="4" w:space="0" w:color="auto"/>
            </w:tcBorders>
            <w:shd w:val="clear" w:color="auto" w:fill="auto"/>
            <w:noWrap/>
            <w:vAlign w:val="center"/>
            <w:hideMark/>
          </w:tcPr>
          <w:p w14:paraId="0497F3A3"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43A29F4"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36EA813" w14:textId="1FCE374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1732AD1B"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"ВЕРСИЯ-Т"</w:t>
            </w:r>
          </w:p>
        </w:tc>
        <w:tc>
          <w:tcPr>
            <w:tcW w:w="3402" w:type="dxa"/>
            <w:tcBorders>
              <w:top w:val="nil"/>
              <w:left w:val="nil"/>
              <w:bottom w:val="single" w:sz="4" w:space="0" w:color="auto"/>
              <w:right w:val="single" w:sz="4" w:space="0" w:color="auto"/>
            </w:tcBorders>
            <w:shd w:val="clear" w:color="auto" w:fill="auto"/>
            <w:noWrap/>
            <w:vAlign w:val="center"/>
            <w:hideMark/>
          </w:tcPr>
          <w:p w14:paraId="0E27B43C"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37708B1"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6684C68" w14:textId="452C2C3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A4818A8"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"ГРУППА ЭЛИКОР"</w:t>
            </w:r>
          </w:p>
        </w:tc>
        <w:tc>
          <w:tcPr>
            <w:tcW w:w="3402" w:type="dxa"/>
            <w:tcBorders>
              <w:top w:val="nil"/>
              <w:left w:val="nil"/>
              <w:bottom w:val="single" w:sz="4" w:space="0" w:color="auto"/>
              <w:right w:val="single" w:sz="4" w:space="0" w:color="auto"/>
            </w:tcBorders>
            <w:shd w:val="clear" w:color="auto" w:fill="auto"/>
            <w:noWrap/>
            <w:vAlign w:val="center"/>
            <w:hideMark/>
          </w:tcPr>
          <w:p w14:paraId="4AE6CDE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C02F5A6"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589530FC" w14:textId="4AA9DA87"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E8526B6"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"ДУБЛЬГИС-КАЛУГА"</w:t>
            </w:r>
          </w:p>
        </w:tc>
        <w:tc>
          <w:tcPr>
            <w:tcW w:w="3402" w:type="dxa"/>
            <w:tcBorders>
              <w:top w:val="nil"/>
              <w:left w:val="nil"/>
              <w:bottom w:val="single" w:sz="4" w:space="0" w:color="auto"/>
              <w:right w:val="single" w:sz="4" w:space="0" w:color="auto"/>
            </w:tcBorders>
            <w:shd w:val="clear" w:color="auto" w:fill="auto"/>
            <w:noWrap/>
            <w:vAlign w:val="center"/>
            <w:hideMark/>
          </w:tcPr>
          <w:p w14:paraId="052AF4E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6B895AFD" w14:textId="77777777" w:rsidTr="00FB16AF">
        <w:trPr>
          <w:trHeight w:val="600"/>
        </w:trPr>
        <w:tc>
          <w:tcPr>
            <w:tcW w:w="790" w:type="dxa"/>
            <w:tcBorders>
              <w:top w:val="nil"/>
              <w:left w:val="single" w:sz="4" w:space="0" w:color="auto"/>
              <w:bottom w:val="single" w:sz="4" w:space="0" w:color="auto"/>
              <w:right w:val="single" w:sz="4" w:space="0" w:color="auto"/>
            </w:tcBorders>
            <w:shd w:val="clear" w:color="auto" w:fill="auto"/>
            <w:vAlign w:val="center"/>
          </w:tcPr>
          <w:p w14:paraId="7896BB11" w14:textId="713159F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9936C3E"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"ИНЖЕНЕРНЫЙ ЦЕНТР КОМПОЗИЦИОННЫХ КОНСТРУКЦИЙ"</w:t>
            </w:r>
          </w:p>
        </w:tc>
        <w:tc>
          <w:tcPr>
            <w:tcW w:w="3402" w:type="dxa"/>
            <w:tcBorders>
              <w:top w:val="nil"/>
              <w:left w:val="nil"/>
              <w:bottom w:val="single" w:sz="4" w:space="0" w:color="auto"/>
              <w:right w:val="single" w:sz="4" w:space="0" w:color="auto"/>
            </w:tcBorders>
            <w:shd w:val="clear" w:color="auto" w:fill="auto"/>
            <w:noWrap/>
            <w:vAlign w:val="center"/>
            <w:hideMark/>
          </w:tcPr>
          <w:p w14:paraId="37AC641C"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D2AF251"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F748D6E" w14:textId="0D561CC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5626FA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"КАМИН"</w:t>
            </w:r>
          </w:p>
        </w:tc>
        <w:tc>
          <w:tcPr>
            <w:tcW w:w="3402" w:type="dxa"/>
            <w:tcBorders>
              <w:top w:val="nil"/>
              <w:left w:val="nil"/>
              <w:bottom w:val="single" w:sz="4" w:space="0" w:color="auto"/>
              <w:right w:val="single" w:sz="4" w:space="0" w:color="auto"/>
            </w:tcBorders>
            <w:shd w:val="clear" w:color="auto" w:fill="auto"/>
            <w:noWrap/>
            <w:vAlign w:val="center"/>
            <w:hideMark/>
          </w:tcPr>
          <w:p w14:paraId="2C6155F2"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1424A03"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39ED940" w14:textId="3B9B8884"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001658F"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"КЕМИКО"</w:t>
            </w:r>
          </w:p>
        </w:tc>
        <w:tc>
          <w:tcPr>
            <w:tcW w:w="3402" w:type="dxa"/>
            <w:tcBorders>
              <w:top w:val="nil"/>
              <w:left w:val="nil"/>
              <w:bottom w:val="single" w:sz="4" w:space="0" w:color="auto"/>
              <w:right w:val="single" w:sz="4" w:space="0" w:color="auto"/>
            </w:tcBorders>
            <w:shd w:val="clear" w:color="auto" w:fill="auto"/>
            <w:noWrap/>
            <w:vAlign w:val="center"/>
            <w:hideMark/>
          </w:tcPr>
          <w:p w14:paraId="30A1FBB6"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0E6B13C"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71E2735" w14:textId="58D0F197"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AD31F74"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"КОМПАНИЯ "СБ-ПОЛИМЕР"</w:t>
            </w:r>
          </w:p>
        </w:tc>
        <w:tc>
          <w:tcPr>
            <w:tcW w:w="3402" w:type="dxa"/>
            <w:tcBorders>
              <w:top w:val="nil"/>
              <w:left w:val="nil"/>
              <w:bottom w:val="single" w:sz="4" w:space="0" w:color="auto"/>
              <w:right w:val="single" w:sz="4" w:space="0" w:color="auto"/>
            </w:tcBorders>
            <w:shd w:val="clear" w:color="auto" w:fill="auto"/>
            <w:noWrap/>
            <w:vAlign w:val="center"/>
            <w:hideMark/>
          </w:tcPr>
          <w:p w14:paraId="706A8113"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209B88E8"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D2A2409" w14:textId="62D10C30"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4B553ED"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"КОМПОЗИТ-ПРО"</w:t>
            </w:r>
          </w:p>
        </w:tc>
        <w:tc>
          <w:tcPr>
            <w:tcW w:w="3402" w:type="dxa"/>
            <w:tcBorders>
              <w:top w:val="nil"/>
              <w:left w:val="nil"/>
              <w:bottom w:val="single" w:sz="4" w:space="0" w:color="auto"/>
              <w:right w:val="single" w:sz="4" w:space="0" w:color="auto"/>
            </w:tcBorders>
            <w:shd w:val="clear" w:color="auto" w:fill="auto"/>
            <w:noWrap/>
            <w:vAlign w:val="center"/>
            <w:hideMark/>
          </w:tcPr>
          <w:p w14:paraId="3B6158E1"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74829A4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9DFE59B" w14:textId="08CD8194"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D781D0F"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"КОНСТАНТ"</w:t>
            </w:r>
          </w:p>
        </w:tc>
        <w:tc>
          <w:tcPr>
            <w:tcW w:w="3402" w:type="dxa"/>
            <w:tcBorders>
              <w:top w:val="nil"/>
              <w:left w:val="nil"/>
              <w:bottom w:val="single" w:sz="4" w:space="0" w:color="auto"/>
              <w:right w:val="single" w:sz="4" w:space="0" w:color="auto"/>
            </w:tcBorders>
            <w:shd w:val="clear" w:color="auto" w:fill="auto"/>
            <w:noWrap/>
            <w:vAlign w:val="center"/>
            <w:hideMark/>
          </w:tcPr>
          <w:p w14:paraId="33FFB9A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744EC178"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516588BB" w14:textId="4EF0D31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F3B605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"ЛОГИСТИЧЕСКИЕ РЕШЕНИЯ"</w:t>
            </w:r>
          </w:p>
        </w:tc>
        <w:tc>
          <w:tcPr>
            <w:tcW w:w="3402" w:type="dxa"/>
            <w:tcBorders>
              <w:top w:val="nil"/>
              <w:left w:val="nil"/>
              <w:bottom w:val="single" w:sz="4" w:space="0" w:color="auto"/>
              <w:right w:val="single" w:sz="4" w:space="0" w:color="auto"/>
            </w:tcBorders>
            <w:shd w:val="clear" w:color="auto" w:fill="auto"/>
            <w:noWrap/>
            <w:vAlign w:val="center"/>
            <w:hideMark/>
          </w:tcPr>
          <w:p w14:paraId="63EC1E2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47621D3E"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C6114FA" w14:textId="07DE3E3F"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36E8261"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"МАГИСТРАЛЬЭНЕРГОИНЖИНИРИНГ"</w:t>
            </w:r>
          </w:p>
        </w:tc>
        <w:tc>
          <w:tcPr>
            <w:tcW w:w="3402" w:type="dxa"/>
            <w:tcBorders>
              <w:top w:val="nil"/>
              <w:left w:val="nil"/>
              <w:bottom w:val="single" w:sz="4" w:space="0" w:color="auto"/>
              <w:right w:val="single" w:sz="4" w:space="0" w:color="auto"/>
            </w:tcBorders>
            <w:shd w:val="clear" w:color="auto" w:fill="auto"/>
            <w:noWrap/>
            <w:vAlign w:val="center"/>
            <w:hideMark/>
          </w:tcPr>
          <w:p w14:paraId="418C889F"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726EB70F"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A08B96E" w14:textId="7406AF28"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BBE65A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НПП "МЕТРА"</w:t>
            </w:r>
          </w:p>
        </w:tc>
        <w:tc>
          <w:tcPr>
            <w:tcW w:w="3402" w:type="dxa"/>
            <w:tcBorders>
              <w:top w:val="nil"/>
              <w:left w:val="nil"/>
              <w:bottom w:val="single" w:sz="4" w:space="0" w:color="auto"/>
              <w:right w:val="single" w:sz="4" w:space="0" w:color="auto"/>
            </w:tcBorders>
            <w:shd w:val="clear" w:color="auto" w:fill="auto"/>
            <w:noWrap/>
            <w:vAlign w:val="center"/>
            <w:hideMark/>
          </w:tcPr>
          <w:p w14:paraId="324DEC4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7281D9A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C71B509" w14:textId="3F7A7B2E"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13AD40A"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ЭНИМЦ "МОДЕЛИРУЮЩИЕ СИСТЕМЫ"</w:t>
            </w:r>
          </w:p>
        </w:tc>
        <w:tc>
          <w:tcPr>
            <w:tcW w:w="3402" w:type="dxa"/>
            <w:tcBorders>
              <w:top w:val="nil"/>
              <w:left w:val="nil"/>
              <w:bottom w:val="single" w:sz="4" w:space="0" w:color="auto"/>
              <w:right w:val="single" w:sz="4" w:space="0" w:color="auto"/>
            </w:tcBorders>
            <w:shd w:val="clear" w:color="auto" w:fill="auto"/>
            <w:noWrap/>
            <w:vAlign w:val="center"/>
            <w:hideMark/>
          </w:tcPr>
          <w:p w14:paraId="58E55F32"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CC93CBE"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A87C95C" w14:textId="58D4720B"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644CBA1"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"ОБНИНСКИЕ ФИЛЬТРЫ"</w:t>
            </w:r>
          </w:p>
        </w:tc>
        <w:tc>
          <w:tcPr>
            <w:tcW w:w="3402" w:type="dxa"/>
            <w:tcBorders>
              <w:top w:val="nil"/>
              <w:left w:val="nil"/>
              <w:bottom w:val="single" w:sz="4" w:space="0" w:color="auto"/>
              <w:right w:val="single" w:sz="4" w:space="0" w:color="auto"/>
            </w:tcBorders>
            <w:shd w:val="clear" w:color="auto" w:fill="auto"/>
            <w:noWrap/>
            <w:vAlign w:val="center"/>
            <w:hideMark/>
          </w:tcPr>
          <w:p w14:paraId="5844A70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6B57299" w14:textId="77777777" w:rsidTr="00FB16AF">
        <w:trPr>
          <w:trHeight w:val="600"/>
        </w:trPr>
        <w:tc>
          <w:tcPr>
            <w:tcW w:w="790" w:type="dxa"/>
            <w:tcBorders>
              <w:top w:val="nil"/>
              <w:left w:val="single" w:sz="4" w:space="0" w:color="auto"/>
              <w:bottom w:val="single" w:sz="4" w:space="0" w:color="auto"/>
              <w:right w:val="single" w:sz="4" w:space="0" w:color="auto"/>
            </w:tcBorders>
            <w:shd w:val="clear" w:color="auto" w:fill="auto"/>
            <w:vAlign w:val="center"/>
          </w:tcPr>
          <w:p w14:paraId="2F2C2682" w14:textId="69280422"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4BCE08C4"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АО "ОПЫТНО-КОНСТРУКТОРСКОЕ БЮРО МИКРОЭЛЕКТРОНИКИ"</w:t>
            </w:r>
          </w:p>
        </w:tc>
        <w:tc>
          <w:tcPr>
            <w:tcW w:w="3402" w:type="dxa"/>
            <w:tcBorders>
              <w:top w:val="nil"/>
              <w:left w:val="nil"/>
              <w:bottom w:val="single" w:sz="4" w:space="0" w:color="auto"/>
              <w:right w:val="single" w:sz="4" w:space="0" w:color="auto"/>
            </w:tcBorders>
            <w:shd w:val="clear" w:color="auto" w:fill="auto"/>
            <w:noWrap/>
            <w:vAlign w:val="center"/>
            <w:hideMark/>
          </w:tcPr>
          <w:p w14:paraId="3A33223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11D3CEB2" w14:textId="77777777" w:rsidTr="00FB16AF">
        <w:trPr>
          <w:trHeight w:val="600"/>
        </w:trPr>
        <w:tc>
          <w:tcPr>
            <w:tcW w:w="790" w:type="dxa"/>
            <w:tcBorders>
              <w:top w:val="nil"/>
              <w:left w:val="single" w:sz="4" w:space="0" w:color="auto"/>
              <w:bottom w:val="single" w:sz="4" w:space="0" w:color="auto"/>
              <w:right w:val="single" w:sz="4" w:space="0" w:color="auto"/>
            </w:tcBorders>
            <w:shd w:val="clear" w:color="auto" w:fill="auto"/>
            <w:vAlign w:val="center"/>
          </w:tcPr>
          <w:p w14:paraId="09FA3BC4" w14:textId="3F337B0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FD37C0F"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"ОБНИНСКИЙ ЦЕНТР НАУКИ И ТЕХНОЛОГИЙ"</w:t>
            </w:r>
          </w:p>
        </w:tc>
        <w:tc>
          <w:tcPr>
            <w:tcW w:w="3402" w:type="dxa"/>
            <w:tcBorders>
              <w:top w:val="nil"/>
              <w:left w:val="nil"/>
              <w:bottom w:val="single" w:sz="4" w:space="0" w:color="auto"/>
              <w:right w:val="single" w:sz="4" w:space="0" w:color="auto"/>
            </w:tcBorders>
            <w:shd w:val="clear" w:color="auto" w:fill="auto"/>
            <w:noWrap/>
            <w:vAlign w:val="center"/>
            <w:hideMark/>
          </w:tcPr>
          <w:p w14:paraId="4F4B2B9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Образовательные услуги</w:t>
            </w:r>
          </w:p>
        </w:tc>
      </w:tr>
      <w:tr w:rsidR="00FB16AF" w:rsidRPr="00D92DFC" w14:paraId="5929C6A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05AD34CC" w14:textId="35035385"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60CF1713"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"АСТРАЛ - РАЗВИТИЕ"</w:t>
            </w:r>
          </w:p>
        </w:tc>
        <w:tc>
          <w:tcPr>
            <w:tcW w:w="3402" w:type="dxa"/>
            <w:tcBorders>
              <w:top w:val="nil"/>
              <w:left w:val="nil"/>
              <w:bottom w:val="single" w:sz="4" w:space="0" w:color="auto"/>
              <w:right w:val="single" w:sz="4" w:space="0" w:color="auto"/>
            </w:tcBorders>
            <w:shd w:val="clear" w:color="auto" w:fill="auto"/>
            <w:vAlign w:val="center"/>
            <w:hideMark/>
          </w:tcPr>
          <w:p w14:paraId="03B5311D"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53C091BE"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2B6D973" w14:textId="5BA7F3F3"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BC0D005"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"ВЕДАТИ"</w:t>
            </w:r>
          </w:p>
        </w:tc>
        <w:tc>
          <w:tcPr>
            <w:tcW w:w="3402" w:type="dxa"/>
            <w:tcBorders>
              <w:top w:val="nil"/>
              <w:left w:val="nil"/>
              <w:bottom w:val="single" w:sz="4" w:space="0" w:color="auto"/>
              <w:right w:val="single" w:sz="4" w:space="0" w:color="auto"/>
            </w:tcBorders>
            <w:shd w:val="clear" w:color="auto" w:fill="auto"/>
            <w:vAlign w:val="center"/>
            <w:hideMark/>
          </w:tcPr>
          <w:p w14:paraId="1EF90EFC"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4E99DAD8"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1DA408B5" w14:textId="55469AED"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38EEC3B3"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"ВИРТУАЛЬНАЯ ВЫСТАВКА"</w:t>
            </w:r>
          </w:p>
        </w:tc>
        <w:tc>
          <w:tcPr>
            <w:tcW w:w="3402" w:type="dxa"/>
            <w:tcBorders>
              <w:top w:val="nil"/>
              <w:left w:val="nil"/>
              <w:bottom w:val="single" w:sz="4" w:space="0" w:color="auto"/>
              <w:right w:val="single" w:sz="4" w:space="0" w:color="auto"/>
            </w:tcBorders>
            <w:shd w:val="clear" w:color="auto" w:fill="auto"/>
            <w:vAlign w:val="center"/>
            <w:hideMark/>
          </w:tcPr>
          <w:p w14:paraId="3AD6697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51131276"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7F6D62A9" w14:textId="10B25449"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26EF790"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"ГЛИКОХЕЛП"</w:t>
            </w:r>
          </w:p>
        </w:tc>
        <w:tc>
          <w:tcPr>
            <w:tcW w:w="3402" w:type="dxa"/>
            <w:tcBorders>
              <w:top w:val="nil"/>
              <w:left w:val="nil"/>
              <w:bottom w:val="single" w:sz="4" w:space="0" w:color="auto"/>
              <w:right w:val="single" w:sz="4" w:space="0" w:color="auto"/>
            </w:tcBorders>
            <w:shd w:val="clear" w:color="auto" w:fill="auto"/>
            <w:vAlign w:val="center"/>
            <w:hideMark/>
          </w:tcPr>
          <w:p w14:paraId="161C270E"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77F960BA"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3B8128E" w14:textId="2458345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27ACBBB0"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"ДИАЛОГ"</w:t>
            </w:r>
          </w:p>
        </w:tc>
        <w:tc>
          <w:tcPr>
            <w:tcW w:w="3402" w:type="dxa"/>
            <w:tcBorders>
              <w:top w:val="nil"/>
              <w:left w:val="nil"/>
              <w:bottom w:val="single" w:sz="4" w:space="0" w:color="auto"/>
              <w:right w:val="single" w:sz="4" w:space="0" w:color="auto"/>
            </w:tcBorders>
            <w:shd w:val="clear" w:color="auto" w:fill="auto"/>
            <w:vAlign w:val="center"/>
            <w:hideMark/>
          </w:tcPr>
          <w:p w14:paraId="28A90A35"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0576A14D"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500B8BB" w14:textId="66DD7DF8"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77BBACD4"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"ДИЗАЙНСИСТЕМЫ"</w:t>
            </w:r>
          </w:p>
        </w:tc>
        <w:tc>
          <w:tcPr>
            <w:tcW w:w="3402" w:type="dxa"/>
            <w:tcBorders>
              <w:top w:val="nil"/>
              <w:left w:val="nil"/>
              <w:bottom w:val="single" w:sz="4" w:space="0" w:color="auto"/>
              <w:right w:val="single" w:sz="4" w:space="0" w:color="auto"/>
            </w:tcBorders>
            <w:shd w:val="clear" w:color="auto" w:fill="auto"/>
            <w:vAlign w:val="center"/>
            <w:hideMark/>
          </w:tcPr>
          <w:p w14:paraId="75E24B7B"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75CD943B"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3316C4F1" w14:textId="5A36770C"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0B8E0D59"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"ЗАВОД ВОДОПРИБОР"</w:t>
            </w:r>
          </w:p>
        </w:tc>
        <w:tc>
          <w:tcPr>
            <w:tcW w:w="3402" w:type="dxa"/>
            <w:tcBorders>
              <w:top w:val="nil"/>
              <w:left w:val="nil"/>
              <w:bottom w:val="single" w:sz="4" w:space="0" w:color="auto"/>
              <w:right w:val="single" w:sz="4" w:space="0" w:color="auto"/>
            </w:tcBorders>
            <w:shd w:val="clear" w:color="auto" w:fill="auto"/>
            <w:vAlign w:val="center"/>
            <w:hideMark/>
          </w:tcPr>
          <w:p w14:paraId="63A2C0DC"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r w:rsidR="00FB16AF" w:rsidRPr="00D92DFC" w14:paraId="2DAFF0F7" w14:textId="77777777" w:rsidTr="00FB16AF">
        <w:trPr>
          <w:trHeight w:val="315"/>
        </w:trPr>
        <w:tc>
          <w:tcPr>
            <w:tcW w:w="790" w:type="dxa"/>
            <w:tcBorders>
              <w:top w:val="nil"/>
              <w:left w:val="single" w:sz="4" w:space="0" w:color="auto"/>
              <w:bottom w:val="single" w:sz="4" w:space="0" w:color="auto"/>
              <w:right w:val="single" w:sz="4" w:space="0" w:color="auto"/>
            </w:tcBorders>
            <w:shd w:val="clear" w:color="auto" w:fill="auto"/>
            <w:vAlign w:val="center"/>
          </w:tcPr>
          <w:p w14:paraId="6ABC933E" w14:textId="7681ED09" w:rsidR="00FB16AF" w:rsidRPr="00FB16AF" w:rsidRDefault="00FB16AF" w:rsidP="00FB16AF">
            <w:pPr>
              <w:pStyle w:val="a4"/>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5868" w:type="dxa"/>
            <w:tcBorders>
              <w:top w:val="nil"/>
              <w:left w:val="nil"/>
              <w:bottom w:val="single" w:sz="4" w:space="0" w:color="auto"/>
              <w:right w:val="single" w:sz="4" w:space="0" w:color="auto"/>
            </w:tcBorders>
            <w:shd w:val="clear" w:color="auto" w:fill="auto"/>
            <w:vAlign w:val="center"/>
            <w:hideMark/>
          </w:tcPr>
          <w:p w14:paraId="5F699C72" w14:textId="77777777" w:rsidR="00FB16AF" w:rsidRPr="00D92DFC" w:rsidRDefault="00FB16AF" w:rsidP="00172E52">
            <w:pPr>
              <w:spacing w:after="0" w:line="240" w:lineRule="auto"/>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ООО "ИНСТИТУТ ЭЛЕКТРОПИТАНИЯ"</w:t>
            </w:r>
          </w:p>
        </w:tc>
        <w:tc>
          <w:tcPr>
            <w:tcW w:w="3402" w:type="dxa"/>
            <w:tcBorders>
              <w:top w:val="nil"/>
              <w:left w:val="nil"/>
              <w:bottom w:val="single" w:sz="4" w:space="0" w:color="auto"/>
              <w:right w:val="single" w:sz="4" w:space="0" w:color="auto"/>
            </w:tcBorders>
            <w:shd w:val="clear" w:color="auto" w:fill="auto"/>
            <w:vAlign w:val="center"/>
            <w:hideMark/>
          </w:tcPr>
          <w:p w14:paraId="71A3A2F8" w14:textId="77777777" w:rsidR="00FB16AF" w:rsidRPr="00D92DFC" w:rsidRDefault="00FB16AF" w:rsidP="00172E52">
            <w:pPr>
              <w:spacing w:after="0" w:line="240" w:lineRule="auto"/>
              <w:jc w:val="center"/>
              <w:rPr>
                <w:rFonts w:ascii="Times New Roman" w:eastAsia="Times New Roman" w:hAnsi="Times New Roman" w:cs="Times New Roman"/>
                <w:color w:val="000000"/>
                <w:sz w:val="24"/>
                <w:szCs w:val="24"/>
                <w:lang w:eastAsia="ru-RU"/>
              </w:rPr>
            </w:pPr>
            <w:r w:rsidRPr="00D92DFC">
              <w:rPr>
                <w:rFonts w:ascii="Times New Roman" w:eastAsia="Times New Roman" w:hAnsi="Times New Roman" w:cs="Times New Roman"/>
                <w:color w:val="000000"/>
                <w:sz w:val="24"/>
                <w:szCs w:val="24"/>
                <w:lang w:eastAsia="ru-RU"/>
              </w:rPr>
              <w:t>Информационно-консультационные услуги</w:t>
            </w:r>
          </w:p>
        </w:tc>
      </w:tr>
    </w:tbl>
    <w:p w14:paraId="4C7A8D76" w14:textId="77777777" w:rsidR="00FB16AF" w:rsidRDefault="00FB16AF" w:rsidP="00B07D11">
      <w:pPr>
        <w:spacing w:before="240" w:after="120" w:line="240" w:lineRule="auto"/>
        <w:jc w:val="center"/>
        <w:rPr>
          <w:rFonts w:ascii="Times New Roman" w:hAnsi="Times New Roman" w:cs="Times New Roman"/>
          <w:b/>
          <w:sz w:val="24"/>
          <w:szCs w:val="24"/>
        </w:rPr>
      </w:pPr>
    </w:p>
    <w:p w14:paraId="560E311B" w14:textId="1AD08492" w:rsidR="001D3539" w:rsidRDefault="00163DAE" w:rsidP="00B07D11">
      <w:pPr>
        <w:spacing w:before="240" w:after="120" w:line="240" w:lineRule="auto"/>
        <w:jc w:val="center"/>
        <w:rPr>
          <w:rFonts w:ascii="Times New Roman" w:hAnsi="Times New Roman" w:cs="Times New Roman"/>
          <w:b/>
          <w:sz w:val="24"/>
          <w:szCs w:val="24"/>
        </w:rPr>
      </w:pPr>
      <w:r w:rsidRPr="001D4CCE">
        <w:rPr>
          <w:rFonts w:ascii="Times New Roman" w:hAnsi="Times New Roman" w:cs="Times New Roman"/>
          <w:b/>
          <w:sz w:val="24"/>
          <w:szCs w:val="24"/>
        </w:rPr>
        <w:lastRenderedPageBreak/>
        <w:t>Организация и п</w:t>
      </w:r>
      <w:r w:rsidR="001D3539" w:rsidRPr="001D4CCE">
        <w:rPr>
          <w:rFonts w:ascii="Times New Roman" w:hAnsi="Times New Roman" w:cs="Times New Roman"/>
          <w:b/>
          <w:sz w:val="24"/>
          <w:szCs w:val="24"/>
        </w:rPr>
        <w:t>роведение вебинаров, круглых столов</w:t>
      </w:r>
      <w:r w:rsidR="006828E9" w:rsidRPr="001D4CCE">
        <w:rPr>
          <w:rFonts w:ascii="Times New Roman" w:hAnsi="Times New Roman" w:cs="Times New Roman"/>
          <w:b/>
          <w:sz w:val="24"/>
          <w:szCs w:val="24"/>
        </w:rPr>
        <w:t>, семинаров</w:t>
      </w:r>
      <w:r w:rsidR="001D3539" w:rsidRPr="001D4CCE">
        <w:rPr>
          <w:rFonts w:ascii="Times New Roman" w:hAnsi="Times New Roman" w:cs="Times New Roman"/>
          <w:b/>
          <w:sz w:val="24"/>
          <w:szCs w:val="24"/>
        </w:rPr>
        <w:t xml:space="preserve"> и иных мероприятий в </w:t>
      </w:r>
      <w:r w:rsidR="001D3539" w:rsidRPr="00B877E7">
        <w:rPr>
          <w:rFonts w:ascii="Times New Roman" w:hAnsi="Times New Roman" w:cs="Times New Roman"/>
          <w:b/>
          <w:sz w:val="24"/>
          <w:szCs w:val="24"/>
        </w:rPr>
        <w:t>сфере интересов участников кластеров</w:t>
      </w:r>
    </w:p>
    <w:p w14:paraId="7B53DA2A" w14:textId="77777777" w:rsidR="00E52EFF" w:rsidRDefault="0049752F" w:rsidP="0049752F">
      <w:pPr>
        <w:spacing w:before="240" w:after="0" w:line="240" w:lineRule="auto"/>
        <w:ind w:firstLine="709"/>
        <w:jc w:val="both"/>
        <w:rPr>
          <w:rFonts w:ascii="Times New Roman" w:eastAsia="Times New Roman" w:hAnsi="Times New Roman" w:cs="Times New Roman"/>
          <w:sz w:val="24"/>
          <w:szCs w:val="24"/>
          <w:lang w:eastAsia="ru-RU"/>
        </w:rPr>
      </w:pPr>
      <w:r w:rsidRPr="00355CFB">
        <w:rPr>
          <w:rFonts w:ascii="Times New Roman" w:eastAsia="Times New Roman" w:hAnsi="Times New Roman" w:cs="Times New Roman"/>
          <w:b/>
          <w:sz w:val="24"/>
          <w:szCs w:val="24"/>
          <w:lang w:eastAsia="ru-RU"/>
        </w:rPr>
        <w:t>1 февраля 2018 года</w:t>
      </w:r>
      <w:r w:rsidRPr="00355C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сотрудниками</w:t>
      </w:r>
      <w:r w:rsidRPr="00B82CC9">
        <w:rPr>
          <w:rFonts w:ascii="Times New Roman" w:eastAsia="Times New Roman" w:hAnsi="Times New Roman" w:cs="Times New Roman"/>
          <w:sz w:val="24"/>
          <w:szCs w:val="24"/>
          <w:lang w:eastAsia="ru-RU"/>
        </w:rPr>
        <w:t xml:space="preserve"> АИРКО </w:t>
      </w:r>
      <w:r>
        <w:rPr>
          <w:rFonts w:ascii="Times New Roman" w:eastAsia="Times New Roman" w:hAnsi="Times New Roman" w:cs="Times New Roman"/>
          <w:sz w:val="24"/>
          <w:szCs w:val="24"/>
          <w:lang w:eastAsia="ru-RU"/>
        </w:rPr>
        <w:t>организовано и проведено совещание с участием</w:t>
      </w:r>
      <w:r w:rsidRPr="00355CFB">
        <w:rPr>
          <w:rFonts w:ascii="Times New Roman" w:eastAsia="Times New Roman" w:hAnsi="Times New Roman" w:cs="Times New Roman"/>
          <w:sz w:val="24"/>
          <w:szCs w:val="24"/>
          <w:lang w:eastAsia="ru-RU"/>
        </w:rPr>
        <w:t xml:space="preserve"> Уполномоченн</w:t>
      </w:r>
      <w:r>
        <w:rPr>
          <w:rFonts w:ascii="Times New Roman" w:eastAsia="Times New Roman" w:hAnsi="Times New Roman" w:cs="Times New Roman"/>
          <w:sz w:val="24"/>
          <w:szCs w:val="24"/>
          <w:lang w:eastAsia="ru-RU"/>
        </w:rPr>
        <w:t>ого</w:t>
      </w:r>
      <w:r w:rsidRPr="00355CFB">
        <w:rPr>
          <w:rFonts w:ascii="Times New Roman" w:eastAsia="Times New Roman" w:hAnsi="Times New Roman" w:cs="Times New Roman"/>
          <w:sz w:val="24"/>
          <w:szCs w:val="24"/>
          <w:lang w:eastAsia="ru-RU"/>
        </w:rPr>
        <w:t xml:space="preserve"> при Президенте РФ по защите прав предпринимателей Борисом Юрьевичем Титовым</w:t>
      </w:r>
      <w:r>
        <w:rPr>
          <w:rFonts w:ascii="Times New Roman" w:eastAsia="Times New Roman" w:hAnsi="Times New Roman" w:cs="Times New Roman"/>
          <w:sz w:val="24"/>
          <w:szCs w:val="24"/>
          <w:lang w:eastAsia="ru-RU"/>
        </w:rPr>
        <w:t xml:space="preserve"> и губернатора Калужской области Анатолия Дмитриевича Артамонова с представителями инновационных региональных кластеров</w:t>
      </w:r>
      <w:r w:rsidRPr="00355CFB">
        <w:rPr>
          <w:rFonts w:ascii="Times New Roman" w:eastAsia="Times New Roman" w:hAnsi="Times New Roman" w:cs="Times New Roman"/>
          <w:sz w:val="24"/>
          <w:szCs w:val="24"/>
          <w:lang w:eastAsia="ru-RU"/>
        </w:rPr>
        <w:t xml:space="preserve">. </w:t>
      </w:r>
    </w:p>
    <w:p w14:paraId="00203989" w14:textId="46E4654C" w:rsidR="00E74994" w:rsidRDefault="00E74994" w:rsidP="0049752F">
      <w:pPr>
        <w:spacing w:before="240" w:after="0" w:line="240" w:lineRule="auto"/>
        <w:ind w:firstLine="709"/>
        <w:contextualSpacing/>
        <w:jc w:val="both"/>
        <w:rPr>
          <w:rFonts w:ascii="Times New Roman" w:eastAsia="Times New Roman" w:hAnsi="Times New Roman" w:cs="Times New Roman"/>
          <w:sz w:val="24"/>
          <w:szCs w:val="24"/>
          <w:lang w:eastAsia="ru-RU"/>
        </w:rPr>
      </w:pPr>
      <w:r w:rsidRPr="00E74994">
        <w:rPr>
          <w:rFonts w:ascii="Times New Roman" w:eastAsia="Times New Roman" w:hAnsi="Times New Roman" w:cs="Times New Roman"/>
          <w:sz w:val="24"/>
          <w:szCs w:val="24"/>
          <w:lang w:eastAsia="ru-RU"/>
        </w:rPr>
        <w:t>В рамках мероприятия были обсуждены возможности поддержки предприятий в рамках региональной кластерной политики, проведена презентация инновационных предприятий региона.</w:t>
      </w:r>
    </w:p>
    <w:p w14:paraId="30FC8A56" w14:textId="30BBDF01" w:rsidR="00E52EFF" w:rsidRDefault="00E74994" w:rsidP="00B41B2B">
      <w:pPr>
        <w:spacing w:before="240" w:after="0" w:line="240" w:lineRule="auto"/>
        <w:ind w:firstLine="709"/>
        <w:contextualSpacing/>
        <w:jc w:val="both"/>
        <w:rPr>
          <w:rFonts w:ascii="Times New Roman" w:eastAsia="Times New Roman" w:hAnsi="Times New Roman" w:cs="Times New Roman"/>
          <w:sz w:val="24"/>
          <w:szCs w:val="24"/>
          <w:lang w:eastAsia="ru-RU"/>
        </w:rPr>
      </w:pPr>
      <w:r w:rsidRPr="00E74994">
        <w:rPr>
          <w:rFonts w:ascii="Times New Roman" w:eastAsia="Times New Roman" w:hAnsi="Times New Roman" w:cs="Times New Roman"/>
          <w:sz w:val="24"/>
          <w:szCs w:val="24"/>
          <w:lang w:eastAsia="ru-RU"/>
        </w:rPr>
        <w:t>На встрече представители региональных компаний смогли получить консультацию у Уполномоченного по защите прав предпринимателей по интересующим вопросам.</w:t>
      </w:r>
    </w:p>
    <w:p w14:paraId="26F839A5" w14:textId="3B7C9999" w:rsidR="0049752F" w:rsidRPr="0049752F" w:rsidRDefault="0049752F" w:rsidP="00E52EFF">
      <w:pPr>
        <w:spacing w:before="240" w:after="0" w:line="240" w:lineRule="auto"/>
        <w:ind w:firstLine="709"/>
        <w:jc w:val="both"/>
        <w:rPr>
          <w:rFonts w:ascii="Times New Roman" w:eastAsia="Times New Roman" w:hAnsi="Times New Roman" w:cs="Times New Roman"/>
          <w:sz w:val="24"/>
          <w:szCs w:val="24"/>
          <w:lang w:eastAsia="ru-RU"/>
        </w:rPr>
      </w:pPr>
      <w:r w:rsidRPr="0049752F">
        <w:rPr>
          <w:rFonts w:ascii="Times New Roman" w:eastAsia="Times New Roman" w:hAnsi="Times New Roman" w:cs="Times New Roman"/>
          <w:sz w:val="24"/>
          <w:szCs w:val="24"/>
          <w:lang w:eastAsia="ru-RU"/>
        </w:rPr>
        <w:t xml:space="preserve">В мероприятии приняли участие </w:t>
      </w:r>
      <w:r w:rsidRPr="0049752F">
        <w:rPr>
          <w:rFonts w:ascii="Times New Roman" w:eastAsia="Times New Roman" w:hAnsi="Times New Roman" w:cs="Times New Roman"/>
          <w:b/>
          <w:sz w:val="24"/>
          <w:szCs w:val="24"/>
          <w:lang w:eastAsia="ru-RU"/>
        </w:rPr>
        <w:t>46</w:t>
      </w:r>
      <w:r w:rsidRPr="004975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руководителей предприятий Калужской области</w:t>
      </w:r>
      <w:r w:rsidRPr="0049752F">
        <w:rPr>
          <w:rFonts w:ascii="Times New Roman" w:eastAsia="Times New Roman" w:hAnsi="Times New Roman" w:cs="Times New Roman"/>
          <w:sz w:val="24"/>
          <w:szCs w:val="24"/>
          <w:lang w:eastAsia="ru-RU"/>
        </w:rPr>
        <w:t xml:space="preserve">, в том числе </w:t>
      </w:r>
      <w:r w:rsidRPr="0049752F">
        <w:rPr>
          <w:rFonts w:ascii="Times New Roman" w:eastAsia="Times New Roman" w:hAnsi="Times New Roman" w:cs="Times New Roman"/>
          <w:b/>
          <w:sz w:val="24"/>
          <w:szCs w:val="24"/>
          <w:lang w:eastAsia="ru-RU"/>
        </w:rPr>
        <w:t>19</w:t>
      </w:r>
      <w:r w:rsidRPr="0049752F">
        <w:rPr>
          <w:rFonts w:ascii="Times New Roman" w:eastAsia="Times New Roman" w:hAnsi="Times New Roman" w:cs="Times New Roman"/>
          <w:sz w:val="24"/>
          <w:szCs w:val="24"/>
          <w:lang w:eastAsia="ru-RU"/>
        </w:rPr>
        <w:t xml:space="preserve"> представителей субъектов малого и среднего предпринимательства Калужской области.</w:t>
      </w:r>
    </w:p>
    <w:p w14:paraId="777B07AA" w14:textId="3266FDCF" w:rsidR="001D5A0A" w:rsidRDefault="0049752F" w:rsidP="00B41B2B">
      <w:pPr>
        <w:shd w:val="clear" w:color="auto" w:fill="FFFFFF"/>
        <w:spacing w:line="240" w:lineRule="auto"/>
        <w:ind w:firstLine="709"/>
        <w:jc w:val="both"/>
        <w:rPr>
          <w:rFonts w:ascii="Times New Roman" w:eastAsia="Times New Roman" w:hAnsi="Times New Roman" w:cs="Times New Roman"/>
          <w:sz w:val="24"/>
          <w:szCs w:val="24"/>
          <w:lang w:eastAsia="ru-RU"/>
        </w:rPr>
      </w:pPr>
      <w:r w:rsidRPr="00EC4784">
        <w:rPr>
          <w:rFonts w:ascii="Times New Roman" w:eastAsia="Times New Roman" w:hAnsi="Times New Roman" w:cs="Times New Roman"/>
          <w:b/>
          <w:sz w:val="24"/>
          <w:szCs w:val="24"/>
          <w:lang w:eastAsia="ru-RU"/>
        </w:rPr>
        <w:t xml:space="preserve">6 февраля 2018 года </w:t>
      </w:r>
      <w:r>
        <w:rPr>
          <w:rFonts w:ascii="Times New Roman" w:eastAsia="Times New Roman" w:hAnsi="Times New Roman" w:cs="Times New Roman"/>
          <w:sz w:val="24"/>
          <w:szCs w:val="24"/>
          <w:lang w:eastAsia="ru-RU"/>
        </w:rPr>
        <w:t>сотрудниками</w:t>
      </w:r>
      <w:r w:rsidRPr="00EC4784">
        <w:rPr>
          <w:rFonts w:ascii="Times New Roman" w:eastAsia="Times New Roman" w:hAnsi="Times New Roman" w:cs="Times New Roman"/>
          <w:sz w:val="24"/>
          <w:szCs w:val="24"/>
          <w:lang w:eastAsia="ru-RU"/>
        </w:rPr>
        <w:t xml:space="preserve"> Агентств</w:t>
      </w:r>
      <w:r>
        <w:rPr>
          <w:rFonts w:ascii="Times New Roman" w:eastAsia="Times New Roman" w:hAnsi="Times New Roman" w:cs="Times New Roman"/>
          <w:sz w:val="24"/>
          <w:szCs w:val="24"/>
          <w:lang w:eastAsia="ru-RU"/>
        </w:rPr>
        <w:t>а</w:t>
      </w:r>
      <w:r w:rsidRPr="00EC4784">
        <w:rPr>
          <w:rFonts w:ascii="Times New Roman" w:eastAsia="Times New Roman" w:hAnsi="Times New Roman" w:cs="Times New Roman"/>
          <w:sz w:val="24"/>
          <w:szCs w:val="24"/>
          <w:lang w:eastAsia="ru-RU"/>
        </w:rPr>
        <w:t xml:space="preserve"> инновационного развития </w:t>
      </w:r>
      <w:r>
        <w:rPr>
          <w:rFonts w:ascii="Times New Roman" w:eastAsia="Times New Roman" w:hAnsi="Times New Roman" w:cs="Times New Roman"/>
          <w:sz w:val="24"/>
          <w:szCs w:val="24"/>
          <w:lang w:eastAsia="ru-RU"/>
        </w:rPr>
        <w:t>организован и проведен</w:t>
      </w:r>
      <w:r w:rsidRPr="00EC4784">
        <w:rPr>
          <w:rFonts w:ascii="Times New Roman" w:eastAsia="Times New Roman" w:hAnsi="Times New Roman" w:cs="Times New Roman"/>
          <w:sz w:val="24"/>
          <w:szCs w:val="24"/>
          <w:lang w:eastAsia="ru-RU"/>
        </w:rPr>
        <w:t xml:space="preserve"> информационно-практический семинар «Программы и открытые конкурсы Фонда содействия инновациям. Как подать заявку на получение гранта».</w:t>
      </w:r>
      <w:r>
        <w:rPr>
          <w:rFonts w:ascii="Times New Roman" w:eastAsia="Times New Roman" w:hAnsi="Times New Roman" w:cs="Times New Roman"/>
          <w:sz w:val="24"/>
          <w:szCs w:val="24"/>
          <w:lang w:eastAsia="ru-RU"/>
        </w:rPr>
        <w:t xml:space="preserve"> </w:t>
      </w:r>
      <w:r w:rsidR="001D5A0A">
        <w:rPr>
          <w:rFonts w:ascii="Times New Roman" w:eastAsia="Times New Roman" w:hAnsi="Times New Roman" w:cs="Times New Roman"/>
          <w:noProof/>
          <w:sz w:val="24"/>
          <w:szCs w:val="24"/>
          <w:lang w:eastAsia="ru-RU"/>
        </w:rPr>
        <w:t xml:space="preserve"> </w:t>
      </w:r>
    </w:p>
    <w:p w14:paraId="7F399432" w14:textId="024E0AC9" w:rsidR="0049752F" w:rsidRPr="001D5A0A" w:rsidRDefault="0049752F" w:rsidP="001D5A0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4784">
        <w:rPr>
          <w:rFonts w:ascii="Times New Roman" w:eastAsia="Times New Roman" w:hAnsi="Times New Roman" w:cs="Times New Roman"/>
          <w:sz w:val="24"/>
          <w:szCs w:val="24"/>
          <w:lang w:eastAsia="ru-RU"/>
        </w:rPr>
        <w:t>В ходе встречи обсуждались формы реализации инновационных проектов и правила оформления заявок на наибо</w:t>
      </w:r>
      <w:r>
        <w:rPr>
          <w:rFonts w:ascii="Times New Roman" w:eastAsia="Times New Roman" w:hAnsi="Times New Roman" w:cs="Times New Roman"/>
          <w:sz w:val="24"/>
          <w:szCs w:val="24"/>
          <w:lang w:eastAsia="ru-RU"/>
        </w:rPr>
        <w:t>лее популярные программы Фонда.</w:t>
      </w:r>
      <w:r w:rsidRPr="00EC4784">
        <w:rPr>
          <w:rFonts w:ascii="Times New Roman" w:eastAsia="Times New Roman" w:hAnsi="Times New Roman" w:cs="Times New Roman"/>
          <w:sz w:val="24"/>
          <w:szCs w:val="24"/>
          <w:lang w:eastAsia="ru-RU"/>
        </w:rPr>
        <w:t xml:space="preserve"> Сотрудничество с Фондом</w:t>
      </w:r>
      <w:r>
        <w:rPr>
          <w:rFonts w:ascii="Times New Roman" w:eastAsia="Times New Roman" w:hAnsi="Times New Roman" w:cs="Times New Roman"/>
          <w:sz w:val="24"/>
          <w:szCs w:val="24"/>
          <w:lang w:eastAsia="ru-RU"/>
        </w:rPr>
        <w:t xml:space="preserve"> </w:t>
      </w:r>
      <w:r w:rsidRPr="00EC4784">
        <w:rPr>
          <w:rFonts w:ascii="Times New Roman" w:eastAsia="Times New Roman" w:hAnsi="Times New Roman" w:cs="Times New Roman"/>
          <w:sz w:val="24"/>
          <w:szCs w:val="24"/>
          <w:lang w:eastAsia="ru-RU"/>
        </w:rPr>
        <w:t>содействия инновациям позволяет стимулировать процесс создания инновационных стартапов и обеспечить им комфортные условия для роста, развития и превращения в успешные, динамичные высокотехнологичные компании. В ходе семинара были рассмотрены наиболее популярные программы Фонда: УМНИК, Старт, Развитие, Коммерциализация, Кооперация и представлены практические рекомендации для участия в них предприятий и разработчиков Калужской области».</w:t>
      </w:r>
      <w:r>
        <w:rPr>
          <w:rFonts w:ascii="Times New Roman" w:eastAsia="Times New Roman" w:hAnsi="Times New Roman" w:cs="Times New Roman"/>
          <w:sz w:val="24"/>
          <w:szCs w:val="24"/>
          <w:lang w:eastAsia="ru-RU"/>
        </w:rPr>
        <w:t xml:space="preserve"> </w:t>
      </w:r>
      <w:r w:rsidRPr="001D5A0A">
        <w:rPr>
          <w:rFonts w:ascii="Times New Roman" w:eastAsia="Times New Roman" w:hAnsi="Times New Roman" w:cs="Times New Roman"/>
          <w:sz w:val="24"/>
          <w:szCs w:val="24"/>
          <w:lang w:eastAsia="ru-RU"/>
        </w:rPr>
        <w:t xml:space="preserve">В мероприятии приняли участие </w:t>
      </w:r>
      <w:r w:rsidRPr="001D5A0A">
        <w:rPr>
          <w:rFonts w:ascii="Times New Roman" w:eastAsia="Times New Roman" w:hAnsi="Times New Roman" w:cs="Times New Roman"/>
          <w:b/>
          <w:sz w:val="24"/>
          <w:szCs w:val="24"/>
          <w:lang w:eastAsia="ru-RU"/>
        </w:rPr>
        <w:t>30</w:t>
      </w:r>
      <w:r w:rsidRPr="001D5A0A">
        <w:rPr>
          <w:rFonts w:ascii="Times New Roman" w:eastAsia="Times New Roman" w:hAnsi="Times New Roman" w:cs="Times New Roman"/>
          <w:sz w:val="24"/>
          <w:szCs w:val="24"/>
          <w:lang w:eastAsia="ru-RU"/>
        </w:rPr>
        <w:t xml:space="preserve"> человек, в том числе </w:t>
      </w:r>
      <w:r w:rsidRPr="001D5A0A">
        <w:rPr>
          <w:rFonts w:ascii="Times New Roman" w:eastAsia="Times New Roman" w:hAnsi="Times New Roman" w:cs="Times New Roman"/>
          <w:b/>
          <w:sz w:val="24"/>
          <w:szCs w:val="24"/>
          <w:lang w:eastAsia="ru-RU"/>
        </w:rPr>
        <w:t>12</w:t>
      </w:r>
      <w:r w:rsidRPr="001D5A0A">
        <w:rPr>
          <w:rFonts w:ascii="Times New Roman" w:eastAsia="Times New Roman" w:hAnsi="Times New Roman" w:cs="Times New Roman"/>
          <w:sz w:val="24"/>
          <w:szCs w:val="24"/>
          <w:lang w:eastAsia="ru-RU"/>
        </w:rPr>
        <w:t xml:space="preserve"> представителей субъектов малого и среднего предпринимательства Калужской области.</w:t>
      </w:r>
    </w:p>
    <w:p w14:paraId="5EF75027" w14:textId="77777777" w:rsidR="0049752F" w:rsidRDefault="0049752F" w:rsidP="00CA4B3E">
      <w:pPr>
        <w:shd w:val="clear" w:color="auto" w:fill="FFFFFF"/>
        <w:spacing w:after="0" w:line="240" w:lineRule="auto"/>
        <w:ind w:firstLine="709"/>
        <w:jc w:val="both"/>
        <w:rPr>
          <w:rFonts w:ascii="Times New Roman" w:hAnsi="Times New Roman" w:cs="Times New Roman"/>
          <w:color w:val="000000"/>
          <w:sz w:val="24"/>
          <w:szCs w:val="24"/>
        </w:rPr>
      </w:pPr>
      <w:r w:rsidRPr="008E4DF8">
        <w:rPr>
          <w:rFonts w:ascii="Times New Roman" w:hAnsi="Times New Roman" w:cs="Times New Roman"/>
          <w:b/>
          <w:sz w:val="24"/>
          <w:szCs w:val="24"/>
        </w:rPr>
        <w:t>06 марта 2018</w:t>
      </w:r>
      <w:r w:rsidRPr="006B43D5">
        <w:rPr>
          <w:rFonts w:ascii="Times New Roman" w:hAnsi="Times New Roman" w:cs="Times New Roman"/>
          <w:sz w:val="24"/>
          <w:szCs w:val="24"/>
        </w:rPr>
        <w:t xml:space="preserve"> </w:t>
      </w:r>
      <w:r w:rsidRPr="008E4DF8">
        <w:rPr>
          <w:rFonts w:ascii="Times New Roman" w:hAnsi="Times New Roman" w:cs="Times New Roman"/>
          <w:b/>
          <w:sz w:val="24"/>
          <w:szCs w:val="24"/>
        </w:rPr>
        <w:t>года</w:t>
      </w:r>
      <w:r w:rsidRPr="006B43D5">
        <w:rPr>
          <w:rFonts w:ascii="Times New Roman" w:hAnsi="Times New Roman" w:cs="Times New Roman"/>
          <w:sz w:val="24"/>
          <w:szCs w:val="24"/>
        </w:rPr>
        <w:t xml:space="preserve"> </w:t>
      </w:r>
      <w:r w:rsidRPr="004A1530">
        <w:rPr>
          <w:rFonts w:ascii="Times New Roman" w:hAnsi="Times New Roman" w:cs="Times New Roman"/>
          <w:sz w:val="24"/>
          <w:szCs w:val="24"/>
        </w:rPr>
        <w:t xml:space="preserve">при поддержке АИРКО </w:t>
      </w:r>
      <w:r>
        <w:rPr>
          <w:rFonts w:ascii="Times New Roman" w:hAnsi="Times New Roman" w:cs="Times New Roman"/>
          <w:sz w:val="24"/>
          <w:szCs w:val="24"/>
        </w:rPr>
        <w:t>организован и проведен</w:t>
      </w:r>
      <w:r w:rsidRPr="006B43D5">
        <w:rPr>
          <w:rFonts w:ascii="Times New Roman" w:hAnsi="Times New Roman" w:cs="Times New Roman"/>
          <w:sz w:val="24"/>
          <w:szCs w:val="24"/>
        </w:rPr>
        <w:t xml:space="preserve"> </w:t>
      </w:r>
      <w:r w:rsidRPr="006B43D5">
        <w:rPr>
          <w:rFonts w:ascii="Times New Roman" w:hAnsi="Times New Roman" w:cs="Times New Roman"/>
          <w:bCs/>
          <w:sz w:val="24"/>
          <w:szCs w:val="24"/>
        </w:rPr>
        <w:t xml:space="preserve">обучающий семинар </w:t>
      </w:r>
      <w:r>
        <w:rPr>
          <w:rFonts w:ascii="Times New Roman" w:hAnsi="Times New Roman" w:cs="Times New Roman"/>
          <w:bCs/>
          <w:sz w:val="24"/>
          <w:szCs w:val="24"/>
        </w:rPr>
        <w:t>«</w:t>
      </w:r>
      <w:r w:rsidRPr="006B43D5">
        <w:rPr>
          <w:rFonts w:ascii="Times New Roman" w:hAnsi="Times New Roman" w:cs="Times New Roman"/>
          <w:bCs/>
          <w:sz w:val="24"/>
          <w:szCs w:val="24"/>
        </w:rPr>
        <w:t xml:space="preserve">Механизмы </w:t>
      </w:r>
      <w:r>
        <w:rPr>
          <w:rFonts w:ascii="Times New Roman" w:hAnsi="Times New Roman" w:cs="Times New Roman"/>
          <w:bCs/>
          <w:sz w:val="24"/>
          <w:szCs w:val="24"/>
        </w:rPr>
        <w:t xml:space="preserve">и меры поддержки развития взаимного признания </w:t>
      </w:r>
      <w:r>
        <w:rPr>
          <w:rFonts w:ascii="Times New Roman" w:hAnsi="Times New Roman" w:cs="Times New Roman"/>
          <w:bCs/>
          <w:sz w:val="24"/>
          <w:szCs w:val="24"/>
          <w:lang w:val="en-US"/>
        </w:rPr>
        <w:t>GMP</w:t>
      </w:r>
      <w:r>
        <w:rPr>
          <w:rFonts w:ascii="Times New Roman" w:hAnsi="Times New Roman" w:cs="Times New Roman"/>
          <w:bCs/>
          <w:sz w:val="24"/>
          <w:szCs w:val="24"/>
        </w:rPr>
        <w:t xml:space="preserve"> сертификатов стран ЕАЭС». </w:t>
      </w:r>
      <w:r w:rsidRPr="001D21C9">
        <w:rPr>
          <w:rFonts w:ascii="Times New Roman" w:hAnsi="Times New Roman" w:cs="Times New Roman"/>
          <w:bCs/>
          <w:sz w:val="24"/>
          <w:szCs w:val="24"/>
        </w:rPr>
        <w:t xml:space="preserve">В </w:t>
      </w:r>
      <w:r>
        <w:rPr>
          <w:rFonts w:ascii="Times New Roman" w:hAnsi="Times New Roman" w:cs="Times New Roman"/>
          <w:bCs/>
          <w:sz w:val="24"/>
          <w:szCs w:val="24"/>
        </w:rPr>
        <w:t xml:space="preserve">качестве </w:t>
      </w:r>
      <w:r w:rsidRPr="001D21C9">
        <w:rPr>
          <w:rFonts w:ascii="Times New Roman" w:hAnsi="Times New Roman" w:cs="Times New Roman"/>
          <w:bCs/>
          <w:sz w:val="24"/>
          <w:szCs w:val="24"/>
        </w:rPr>
        <w:t>основного спикера был приглашен Дмитрий</w:t>
      </w:r>
      <w:r w:rsidRPr="001D21C9">
        <w:rPr>
          <w:rFonts w:ascii="Times New Roman" w:eastAsia="Times New Roman" w:hAnsi="Times New Roman" w:cs="Times New Roman"/>
          <w:sz w:val="24"/>
          <w:szCs w:val="24"/>
          <w:lang w:eastAsia="ru-RU"/>
        </w:rPr>
        <w:t xml:space="preserve"> Александрович Щекин - </w:t>
      </w:r>
      <w:r w:rsidRPr="001D21C9">
        <w:rPr>
          <w:rFonts w:ascii="Times New Roman" w:hAnsi="Times New Roman" w:cs="Times New Roman"/>
          <w:color w:val="000000"/>
          <w:sz w:val="24"/>
          <w:szCs w:val="24"/>
        </w:rPr>
        <w:t xml:space="preserve">руководитель секретариата Фармакопейного комитета ЕЭК, 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 </w:t>
      </w:r>
    </w:p>
    <w:p w14:paraId="618E5D66" w14:textId="52CB15AD" w:rsidR="00E74994" w:rsidRDefault="00E74994" w:rsidP="00CA4B3E">
      <w:pPr>
        <w:shd w:val="clear" w:color="auto" w:fill="FFFFFF"/>
        <w:spacing w:after="0" w:line="240" w:lineRule="auto"/>
        <w:ind w:firstLine="709"/>
        <w:jc w:val="both"/>
        <w:rPr>
          <w:rFonts w:ascii="Times New Roman" w:hAnsi="Times New Roman" w:cs="Times New Roman"/>
          <w:color w:val="000000"/>
          <w:sz w:val="24"/>
          <w:szCs w:val="24"/>
        </w:rPr>
      </w:pPr>
      <w:r w:rsidRPr="00E74994">
        <w:rPr>
          <w:rFonts w:ascii="Times New Roman" w:hAnsi="Times New Roman" w:cs="Times New Roman"/>
          <w:color w:val="000000"/>
          <w:sz w:val="24"/>
          <w:szCs w:val="24"/>
        </w:rPr>
        <w:t>Актуальность и чрезвычайная востребованность участников в данном семинаре обусловлена значительными изменениями в законодательстве Евразийского экономического союза в области регулирования общего рынка лекарственных средств и изделий медицинского назначения, отсутствием правоприменительной практики в вопросах взаимного признания GMP сертификатов и регулирования работы инспекторатов, вступлением в силу с 26 апреля 2018 года «Правил надлежащей дистрибьюторской практики ЕАЭС».</w:t>
      </w:r>
    </w:p>
    <w:p w14:paraId="540B7CAA" w14:textId="77777777" w:rsidR="00E74994" w:rsidRDefault="00E74994" w:rsidP="00CA4B3E">
      <w:pPr>
        <w:shd w:val="clear" w:color="auto" w:fill="FFFFFF"/>
        <w:spacing w:after="0" w:line="240" w:lineRule="auto"/>
        <w:ind w:firstLine="709"/>
        <w:jc w:val="both"/>
        <w:rPr>
          <w:rFonts w:ascii="Times New Roman" w:hAnsi="Times New Roman" w:cs="Times New Roman"/>
          <w:color w:val="000000"/>
          <w:sz w:val="24"/>
          <w:szCs w:val="24"/>
        </w:rPr>
      </w:pPr>
    </w:p>
    <w:p w14:paraId="1D0CAB20" w14:textId="34D81AF1" w:rsidR="0049752F" w:rsidRPr="001D5A0A" w:rsidRDefault="0049752F" w:rsidP="0030222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5A0A">
        <w:rPr>
          <w:rFonts w:ascii="Times New Roman" w:eastAsia="Times New Roman" w:hAnsi="Times New Roman" w:cs="Times New Roman"/>
          <w:sz w:val="24"/>
          <w:szCs w:val="24"/>
          <w:lang w:eastAsia="ru-RU"/>
        </w:rPr>
        <w:t xml:space="preserve">В мероприятии приняли </w:t>
      </w:r>
      <w:proofErr w:type="gramStart"/>
      <w:r w:rsidRPr="001D5A0A">
        <w:rPr>
          <w:rFonts w:ascii="Times New Roman" w:eastAsia="Times New Roman" w:hAnsi="Times New Roman" w:cs="Times New Roman"/>
          <w:sz w:val="24"/>
          <w:szCs w:val="24"/>
          <w:lang w:eastAsia="ru-RU"/>
        </w:rPr>
        <w:t>участие</w:t>
      </w:r>
      <w:proofErr w:type="gramEnd"/>
      <w:r w:rsidRPr="001D5A0A">
        <w:rPr>
          <w:rFonts w:ascii="Times New Roman" w:eastAsia="Times New Roman" w:hAnsi="Times New Roman" w:cs="Times New Roman"/>
          <w:sz w:val="24"/>
          <w:szCs w:val="24"/>
          <w:lang w:eastAsia="ru-RU"/>
        </w:rPr>
        <w:t xml:space="preserve"> приняли участие </w:t>
      </w:r>
      <w:r w:rsidRPr="001D5A0A">
        <w:rPr>
          <w:rFonts w:ascii="Times New Roman" w:eastAsia="Times New Roman" w:hAnsi="Times New Roman" w:cs="Times New Roman"/>
          <w:b/>
          <w:sz w:val="24"/>
          <w:szCs w:val="24"/>
          <w:lang w:eastAsia="ru-RU"/>
        </w:rPr>
        <w:t>25 человек</w:t>
      </w:r>
      <w:r w:rsidRPr="001D5A0A">
        <w:rPr>
          <w:rFonts w:ascii="Times New Roman" w:eastAsia="Times New Roman" w:hAnsi="Times New Roman" w:cs="Times New Roman"/>
          <w:sz w:val="24"/>
          <w:szCs w:val="24"/>
          <w:lang w:eastAsia="ru-RU"/>
        </w:rPr>
        <w:t xml:space="preserve">, в том числе </w:t>
      </w:r>
      <w:r w:rsidR="001D5A0A">
        <w:rPr>
          <w:rFonts w:ascii="Times New Roman" w:eastAsia="Times New Roman" w:hAnsi="Times New Roman" w:cs="Times New Roman"/>
          <w:sz w:val="24"/>
          <w:szCs w:val="24"/>
          <w:lang w:eastAsia="ru-RU"/>
        </w:rPr>
        <w:t xml:space="preserve">представители </w:t>
      </w:r>
      <w:r w:rsidRPr="001D5A0A">
        <w:rPr>
          <w:rFonts w:ascii="Times New Roman" w:eastAsia="Times New Roman" w:hAnsi="Times New Roman" w:cs="Times New Roman"/>
          <w:b/>
          <w:sz w:val="24"/>
          <w:szCs w:val="24"/>
          <w:lang w:eastAsia="ru-RU"/>
        </w:rPr>
        <w:t>10</w:t>
      </w:r>
      <w:r w:rsidRPr="001D5A0A">
        <w:rPr>
          <w:rFonts w:ascii="Times New Roman" w:eastAsia="Times New Roman" w:hAnsi="Times New Roman" w:cs="Times New Roman"/>
          <w:sz w:val="24"/>
          <w:szCs w:val="24"/>
          <w:lang w:eastAsia="ru-RU"/>
        </w:rPr>
        <w:t xml:space="preserve"> организаций - субъектов малого и среднего предпринимательства Калужской области.</w:t>
      </w:r>
    </w:p>
    <w:p w14:paraId="221AA086" w14:textId="73165D04" w:rsidR="0049752F" w:rsidRDefault="0049752F" w:rsidP="00CA4B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1283">
        <w:rPr>
          <w:rFonts w:ascii="Times New Roman" w:eastAsia="Times New Roman" w:hAnsi="Times New Roman" w:cs="Times New Roman"/>
          <w:b/>
          <w:sz w:val="24"/>
          <w:szCs w:val="24"/>
          <w:lang w:eastAsia="ru-RU"/>
        </w:rPr>
        <w:t xml:space="preserve">14 марта 2018 года </w:t>
      </w:r>
      <w:r w:rsidRPr="00821780">
        <w:rPr>
          <w:rFonts w:ascii="Times New Roman" w:eastAsia="Times New Roman" w:hAnsi="Times New Roman" w:cs="Times New Roman"/>
          <w:b/>
          <w:sz w:val="24"/>
          <w:szCs w:val="24"/>
          <w:lang w:eastAsia="ru-RU"/>
        </w:rPr>
        <w:t xml:space="preserve">при поддержке АИРКО </w:t>
      </w:r>
      <w:r w:rsidRPr="00DE1283">
        <w:rPr>
          <w:rFonts w:ascii="Times New Roman" w:eastAsia="Times New Roman" w:hAnsi="Times New Roman" w:cs="Times New Roman"/>
          <w:sz w:val="24"/>
          <w:szCs w:val="24"/>
          <w:lang w:eastAsia="ru-RU"/>
        </w:rPr>
        <w:t xml:space="preserve">на базе ИАТЭ НИЯУ МИФИ в городе Обнинске </w:t>
      </w:r>
      <w:proofErr w:type="gramStart"/>
      <w:r>
        <w:rPr>
          <w:rFonts w:ascii="Times New Roman" w:eastAsia="Times New Roman" w:hAnsi="Times New Roman" w:cs="Times New Roman"/>
          <w:sz w:val="24"/>
          <w:szCs w:val="24"/>
          <w:lang w:eastAsia="ru-RU"/>
        </w:rPr>
        <w:t>организован и проведен</w:t>
      </w:r>
      <w:proofErr w:type="gramEnd"/>
      <w:r w:rsidRPr="00DE1283">
        <w:rPr>
          <w:rFonts w:ascii="Times New Roman" w:eastAsia="Times New Roman" w:hAnsi="Times New Roman" w:cs="Times New Roman"/>
          <w:sz w:val="24"/>
          <w:szCs w:val="24"/>
          <w:lang w:eastAsia="ru-RU"/>
        </w:rPr>
        <w:t xml:space="preserve"> круглый стол для предприятий МСП, являющихся участниками территориальных кластеров Калужской области «Лучшие практики реализации кластерных проектов».</w:t>
      </w:r>
      <w:r>
        <w:rPr>
          <w:rFonts w:ascii="Times New Roman" w:eastAsia="Times New Roman" w:hAnsi="Times New Roman" w:cs="Times New Roman"/>
          <w:sz w:val="24"/>
          <w:szCs w:val="24"/>
          <w:lang w:eastAsia="ru-RU"/>
        </w:rPr>
        <w:t xml:space="preserve"> </w:t>
      </w:r>
      <w:r w:rsidRPr="00DE1283">
        <w:rPr>
          <w:rFonts w:ascii="Times New Roman" w:eastAsia="Times New Roman" w:hAnsi="Times New Roman" w:cs="Times New Roman"/>
          <w:sz w:val="24"/>
          <w:szCs w:val="24"/>
          <w:lang w:eastAsia="ru-RU"/>
        </w:rPr>
        <w:t>Проведение круглого стола было ориентировано на содействие развитию кооперации малых и средних инновационных предприятий, и молодежных научно-технических проектов Калужского региона, использующих инновационные подходы в области информационно-коммуникационных технологий.</w:t>
      </w:r>
      <w:r>
        <w:rPr>
          <w:rFonts w:ascii="Times New Roman" w:eastAsia="Times New Roman" w:hAnsi="Times New Roman" w:cs="Times New Roman"/>
          <w:sz w:val="24"/>
          <w:szCs w:val="24"/>
          <w:lang w:eastAsia="ru-RU"/>
        </w:rPr>
        <w:t xml:space="preserve"> </w:t>
      </w:r>
    </w:p>
    <w:p w14:paraId="728D0945" w14:textId="38F9C36D" w:rsidR="0049752F" w:rsidRPr="0030222B" w:rsidRDefault="0049752F" w:rsidP="0030222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E1283">
        <w:rPr>
          <w:rFonts w:ascii="Times New Roman" w:eastAsia="Times New Roman" w:hAnsi="Times New Roman" w:cs="Times New Roman"/>
          <w:sz w:val="24"/>
          <w:szCs w:val="24"/>
          <w:lang w:eastAsia="ru-RU"/>
        </w:rPr>
        <w:t xml:space="preserve">В круглом столе приняли участие представители различных сообществ, каждое из которых отличают свои цели и задачи, но их совместные усилия позволят выстроить наиболее оптимальные технологические цепочки, повышающие промышленный и инновационный потенциал Калужской </w:t>
      </w:r>
      <w:r w:rsidRPr="00DE1283">
        <w:rPr>
          <w:rFonts w:ascii="Times New Roman" w:eastAsia="Times New Roman" w:hAnsi="Times New Roman" w:cs="Times New Roman"/>
          <w:sz w:val="24"/>
          <w:szCs w:val="24"/>
          <w:lang w:eastAsia="ru-RU"/>
        </w:rPr>
        <w:lastRenderedPageBreak/>
        <w:t xml:space="preserve">области. </w:t>
      </w:r>
      <w:r w:rsidRPr="0030222B">
        <w:rPr>
          <w:rFonts w:ascii="Times New Roman" w:eastAsia="Times New Roman" w:hAnsi="Times New Roman" w:cs="Times New Roman"/>
          <w:sz w:val="24"/>
          <w:szCs w:val="24"/>
          <w:lang w:eastAsia="ru-RU"/>
        </w:rPr>
        <w:t xml:space="preserve">В мероприятии приняли участие </w:t>
      </w:r>
      <w:r w:rsidRPr="0030222B">
        <w:rPr>
          <w:rFonts w:ascii="Times New Roman" w:eastAsia="Times New Roman" w:hAnsi="Times New Roman" w:cs="Times New Roman"/>
          <w:b/>
          <w:sz w:val="24"/>
          <w:szCs w:val="24"/>
          <w:lang w:eastAsia="ru-RU"/>
        </w:rPr>
        <w:t>более 40 человек</w:t>
      </w:r>
      <w:r w:rsidRPr="0030222B">
        <w:rPr>
          <w:rFonts w:ascii="Times New Roman" w:eastAsia="Times New Roman" w:hAnsi="Times New Roman" w:cs="Times New Roman"/>
          <w:sz w:val="24"/>
          <w:szCs w:val="24"/>
          <w:lang w:eastAsia="ru-RU"/>
        </w:rPr>
        <w:t xml:space="preserve">, в том числе </w:t>
      </w:r>
      <w:r w:rsidR="0030222B">
        <w:rPr>
          <w:rFonts w:ascii="Times New Roman" w:eastAsia="Times New Roman" w:hAnsi="Times New Roman" w:cs="Times New Roman"/>
          <w:sz w:val="24"/>
          <w:szCs w:val="24"/>
          <w:lang w:eastAsia="ru-RU"/>
        </w:rPr>
        <w:t xml:space="preserve">представители </w:t>
      </w:r>
      <w:r w:rsidRPr="0030222B">
        <w:rPr>
          <w:rFonts w:ascii="Times New Roman" w:eastAsia="Times New Roman" w:hAnsi="Times New Roman" w:cs="Times New Roman"/>
          <w:b/>
          <w:sz w:val="24"/>
          <w:szCs w:val="24"/>
          <w:lang w:eastAsia="ru-RU"/>
        </w:rPr>
        <w:t>10</w:t>
      </w:r>
      <w:r w:rsidRPr="0030222B">
        <w:rPr>
          <w:rFonts w:ascii="Times New Roman" w:eastAsia="Times New Roman" w:hAnsi="Times New Roman" w:cs="Times New Roman"/>
          <w:sz w:val="24"/>
          <w:szCs w:val="24"/>
          <w:lang w:eastAsia="ru-RU"/>
        </w:rPr>
        <w:t xml:space="preserve"> субъектов малого и среднего предпринимательства Калужской области.</w:t>
      </w:r>
    </w:p>
    <w:p w14:paraId="31472FF4" w14:textId="31A94AF5" w:rsidR="0049752F" w:rsidRPr="003E2078" w:rsidRDefault="00CA4B3E" w:rsidP="0096311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r w:rsidR="0049752F">
        <w:rPr>
          <w:rFonts w:ascii="Times New Roman" w:eastAsia="Times New Roman" w:hAnsi="Times New Roman" w:cs="Times New Roman"/>
          <w:b/>
          <w:sz w:val="24"/>
          <w:szCs w:val="24"/>
          <w:lang w:eastAsia="ru-RU"/>
        </w:rPr>
        <w:t>20 марта 2018 года</w:t>
      </w:r>
      <w:r w:rsidR="0049752F" w:rsidRPr="003E2078">
        <w:rPr>
          <w:rFonts w:ascii="Times New Roman" w:eastAsia="Times New Roman" w:hAnsi="Times New Roman" w:cs="Times New Roman"/>
          <w:b/>
          <w:sz w:val="24"/>
          <w:szCs w:val="24"/>
          <w:lang w:eastAsia="ru-RU"/>
        </w:rPr>
        <w:t xml:space="preserve"> </w:t>
      </w:r>
      <w:r w:rsidR="0049752F" w:rsidRPr="003E2078">
        <w:rPr>
          <w:rFonts w:ascii="Times New Roman" w:eastAsia="Times New Roman" w:hAnsi="Times New Roman" w:cs="Times New Roman"/>
          <w:sz w:val="24"/>
          <w:szCs w:val="24"/>
          <w:lang w:eastAsia="ru-RU"/>
        </w:rPr>
        <w:t xml:space="preserve">в «Точке кипения – Обнинск», открытой на базе ИАТЭ НИЯУ МИФИ, </w:t>
      </w:r>
      <w:r w:rsidR="0049752F">
        <w:rPr>
          <w:rFonts w:ascii="Times New Roman" w:eastAsia="Times New Roman" w:hAnsi="Times New Roman" w:cs="Times New Roman"/>
          <w:sz w:val="24"/>
          <w:szCs w:val="24"/>
          <w:lang w:eastAsia="ru-RU"/>
        </w:rPr>
        <w:t xml:space="preserve">сотрудниками АИРКО </w:t>
      </w:r>
      <w:proofErr w:type="gramStart"/>
      <w:r w:rsidR="0049752F">
        <w:rPr>
          <w:rFonts w:ascii="Times New Roman" w:eastAsia="Times New Roman" w:hAnsi="Times New Roman" w:cs="Times New Roman"/>
          <w:sz w:val="24"/>
          <w:szCs w:val="24"/>
          <w:lang w:eastAsia="ru-RU"/>
        </w:rPr>
        <w:t>организовано и проведено</w:t>
      </w:r>
      <w:proofErr w:type="gramEnd"/>
      <w:r w:rsidR="0049752F" w:rsidRPr="003E2078">
        <w:rPr>
          <w:rFonts w:ascii="Times New Roman" w:eastAsia="Times New Roman" w:hAnsi="Times New Roman" w:cs="Times New Roman"/>
          <w:sz w:val="24"/>
          <w:szCs w:val="24"/>
          <w:lang w:eastAsia="ru-RU"/>
        </w:rPr>
        <w:t xml:space="preserve"> заседание регионального Экспертного жюри по Программе "УМНИК" Фонда содействия инновациям. На заседании эксперты заслушали отчетные презентации победителей регионального молодежного научно-инновационного конкурса УМНИК-2016 по итогам 1-го года работы. Вниманию Экспертного жюри было представлено 8 проектов по 5 направлениям реализации программы УМНИК: информационные технологии, медицина, современные материалы, новые приборы и биотехнологии</w:t>
      </w:r>
      <w:r w:rsidR="0049752F">
        <w:rPr>
          <w:rFonts w:ascii="Times New Roman" w:eastAsia="Times New Roman" w:hAnsi="Times New Roman" w:cs="Times New Roman"/>
          <w:sz w:val="24"/>
          <w:szCs w:val="24"/>
          <w:lang w:eastAsia="ru-RU"/>
        </w:rPr>
        <w:t xml:space="preserve">. </w:t>
      </w:r>
      <w:r w:rsidR="0049752F" w:rsidRPr="00F0719A">
        <w:rPr>
          <w:rFonts w:ascii="Times New Roman" w:eastAsia="Times New Roman" w:hAnsi="Times New Roman" w:cs="Times New Roman"/>
          <w:sz w:val="24"/>
          <w:szCs w:val="24"/>
          <w:lang w:eastAsia="ru-RU"/>
        </w:rPr>
        <w:t>Эксперты отметили как высокий научный уровень представленных проектов, так и хорошие перспективы коммерческого внедрения результатов после завершения исследований. Авторам проектов были даны рекомендации для продвижения проектов на рынок и защите интеллектуальной собственности.</w:t>
      </w:r>
      <w:r>
        <w:rPr>
          <w:rFonts w:ascii="Times New Roman" w:eastAsia="Times New Roman" w:hAnsi="Times New Roman" w:cs="Times New Roman"/>
          <w:sz w:val="24"/>
          <w:szCs w:val="24"/>
          <w:lang w:eastAsia="ru-RU"/>
        </w:rPr>
        <w:t xml:space="preserve"> </w:t>
      </w:r>
      <w:r w:rsidR="0049752F" w:rsidRPr="00F0719A">
        <w:rPr>
          <w:rFonts w:ascii="Times New Roman" w:eastAsia="Times New Roman" w:hAnsi="Times New Roman" w:cs="Times New Roman"/>
          <w:sz w:val="24"/>
          <w:szCs w:val="24"/>
          <w:lang w:eastAsia="ru-RU"/>
        </w:rPr>
        <w:t>Все проекты получили высокую оценку экспертов и рекомендованы для продолжения финансирования Фондом содействия инновациям.</w:t>
      </w:r>
    </w:p>
    <w:p w14:paraId="6C8C1FFB" w14:textId="1B167576" w:rsidR="00561229" w:rsidRDefault="0049752F" w:rsidP="00561229">
      <w:pPr>
        <w:shd w:val="clear" w:color="auto" w:fill="FFFFFF"/>
        <w:spacing w:line="240" w:lineRule="auto"/>
        <w:ind w:firstLine="709"/>
        <w:jc w:val="both"/>
        <w:rPr>
          <w:rFonts w:ascii="Times New Roman" w:eastAsia="Times New Roman" w:hAnsi="Times New Roman" w:cs="Times New Roman"/>
          <w:sz w:val="24"/>
          <w:szCs w:val="24"/>
          <w:lang w:eastAsia="ru-RU"/>
        </w:rPr>
      </w:pPr>
      <w:r w:rsidRPr="00935511">
        <w:rPr>
          <w:rFonts w:ascii="Times New Roman" w:eastAsia="Times New Roman" w:hAnsi="Times New Roman" w:cs="Times New Roman"/>
          <w:b/>
          <w:sz w:val="24"/>
          <w:szCs w:val="24"/>
          <w:lang w:eastAsia="ru-RU"/>
        </w:rPr>
        <w:t>21 марта 2018 года</w:t>
      </w:r>
      <w:r w:rsidRPr="00935511">
        <w:rPr>
          <w:rFonts w:ascii="Times New Roman" w:eastAsia="Times New Roman" w:hAnsi="Times New Roman" w:cs="Times New Roman"/>
          <w:sz w:val="24"/>
          <w:szCs w:val="24"/>
          <w:lang w:eastAsia="ru-RU"/>
        </w:rPr>
        <w:t xml:space="preserve"> </w:t>
      </w:r>
      <w:r w:rsidRPr="00074F5A">
        <w:rPr>
          <w:rFonts w:ascii="Times New Roman" w:eastAsia="Times New Roman" w:hAnsi="Times New Roman" w:cs="Times New Roman"/>
          <w:sz w:val="24"/>
          <w:szCs w:val="24"/>
          <w:lang w:eastAsia="ru-RU"/>
        </w:rPr>
        <w:t xml:space="preserve">при поддержке АИРКО </w:t>
      </w:r>
      <w:r>
        <w:rPr>
          <w:rFonts w:ascii="Times New Roman" w:eastAsia="Times New Roman" w:hAnsi="Times New Roman" w:cs="Times New Roman"/>
          <w:sz w:val="24"/>
          <w:szCs w:val="24"/>
          <w:lang w:eastAsia="ru-RU"/>
        </w:rPr>
        <w:t>организован и проведен</w:t>
      </w:r>
      <w:r w:rsidRPr="00935511">
        <w:rPr>
          <w:rFonts w:ascii="Times New Roman" w:eastAsia="Times New Roman" w:hAnsi="Times New Roman" w:cs="Times New Roman"/>
          <w:sz w:val="24"/>
          <w:szCs w:val="24"/>
          <w:lang w:eastAsia="ru-RU"/>
        </w:rPr>
        <w:t xml:space="preserve"> круглый стол «Синхронизация и внедрение требований советов по профессиональным квалификациям в области фармации</w:t>
      </w:r>
      <w:r w:rsidR="00561229">
        <w:rPr>
          <w:rFonts w:ascii="Times New Roman" w:eastAsia="Times New Roman" w:hAnsi="Times New Roman" w:cs="Times New Roman"/>
          <w:sz w:val="24"/>
          <w:szCs w:val="24"/>
          <w:lang w:eastAsia="ru-RU"/>
        </w:rPr>
        <w:t xml:space="preserve">». </w:t>
      </w:r>
      <w:r w:rsidRPr="00935511">
        <w:rPr>
          <w:rFonts w:ascii="Times New Roman" w:eastAsia="Times New Roman" w:hAnsi="Times New Roman" w:cs="Times New Roman"/>
          <w:sz w:val="24"/>
          <w:szCs w:val="24"/>
          <w:lang w:eastAsia="ru-RU"/>
        </w:rPr>
        <w:t xml:space="preserve">В мероприятии приняли участие руководители профильных направлений подготовки специалистов ведущих вузов Российской Федерации: Санкт-Петербургского государственного химико-фармацевтического университета, Высшей школы экономики,  Первый МГМУ им И.М. Сеченова Минздрава России, МГУ им </w:t>
      </w:r>
      <w:proofErr w:type="spellStart"/>
      <w:r w:rsidRPr="00935511">
        <w:rPr>
          <w:rFonts w:ascii="Times New Roman" w:eastAsia="Times New Roman" w:hAnsi="Times New Roman" w:cs="Times New Roman"/>
          <w:sz w:val="24"/>
          <w:szCs w:val="24"/>
          <w:lang w:eastAsia="ru-RU"/>
        </w:rPr>
        <w:t>М.В.Ломоносова</w:t>
      </w:r>
      <w:proofErr w:type="spellEnd"/>
      <w:r w:rsidRPr="00935511">
        <w:rPr>
          <w:rFonts w:ascii="Times New Roman" w:eastAsia="Times New Roman" w:hAnsi="Times New Roman" w:cs="Times New Roman"/>
          <w:sz w:val="24"/>
          <w:szCs w:val="24"/>
          <w:lang w:eastAsia="ru-RU"/>
        </w:rPr>
        <w:t>, руководители Союза профессиональных фармацевтических   организаций, Министерства труда и социальной защиты Калужской области, регионального отделения Союза промышленников и предпринимателей Калужской области, представители российских и иностранных фармацевтических компаний.</w:t>
      </w:r>
      <w:r>
        <w:rPr>
          <w:rFonts w:ascii="Times New Roman" w:eastAsia="Times New Roman" w:hAnsi="Times New Roman" w:cs="Times New Roman"/>
          <w:sz w:val="24"/>
          <w:szCs w:val="24"/>
          <w:lang w:eastAsia="ru-RU"/>
        </w:rPr>
        <w:t xml:space="preserve"> </w:t>
      </w:r>
      <w:r w:rsidRPr="00935511">
        <w:rPr>
          <w:rFonts w:ascii="Times New Roman" w:eastAsia="Times New Roman" w:hAnsi="Times New Roman" w:cs="Times New Roman"/>
          <w:sz w:val="24"/>
          <w:szCs w:val="24"/>
          <w:lang w:eastAsia="ru-RU"/>
        </w:rPr>
        <w:t>В ходе работы круглого стола были рассмотрены вопросы актуализации государственных образовательных стандартов высшего образования на основе требований рынка труда, возможности построения вариативной образовательной траектории в подготовке кадров для фармацевтической отрасли, формирования компетентностной модели выпускника вуза со стороны ключевых работодателей.</w:t>
      </w:r>
      <w:r>
        <w:rPr>
          <w:rFonts w:ascii="Times New Roman" w:eastAsia="Times New Roman" w:hAnsi="Times New Roman" w:cs="Times New Roman"/>
          <w:sz w:val="24"/>
          <w:szCs w:val="24"/>
          <w:lang w:eastAsia="ru-RU"/>
        </w:rPr>
        <w:t xml:space="preserve"> </w:t>
      </w:r>
    </w:p>
    <w:p w14:paraId="4A0811ED" w14:textId="1DC756E4" w:rsidR="00561229" w:rsidRDefault="00561229" w:rsidP="0056122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p>
    <w:p w14:paraId="4740F254" w14:textId="56B3C7E2" w:rsidR="0049752F" w:rsidRPr="00CA4B3E" w:rsidRDefault="0049752F" w:rsidP="00CA4B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B3E">
        <w:rPr>
          <w:rFonts w:ascii="Times New Roman" w:eastAsia="Times New Roman" w:hAnsi="Times New Roman" w:cs="Times New Roman"/>
          <w:sz w:val="24"/>
          <w:szCs w:val="24"/>
          <w:lang w:eastAsia="ru-RU"/>
        </w:rPr>
        <w:t xml:space="preserve">В мероприятии приняли участие </w:t>
      </w:r>
      <w:r w:rsidRPr="00CA4B3E">
        <w:rPr>
          <w:rFonts w:ascii="Times New Roman" w:eastAsia="Times New Roman" w:hAnsi="Times New Roman" w:cs="Times New Roman"/>
          <w:b/>
          <w:sz w:val="24"/>
          <w:szCs w:val="24"/>
          <w:lang w:eastAsia="ru-RU"/>
        </w:rPr>
        <w:t xml:space="preserve">38 </w:t>
      </w:r>
      <w:r w:rsidR="00CA4B3E" w:rsidRPr="00CA4B3E">
        <w:rPr>
          <w:rFonts w:ascii="Times New Roman" w:eastAsia="Times New Roman" w:hAnsi="Times New Roman" w:cs="Times New Roman"/>
          <w:sz w:val="24"/>
          <w:szCs w:val="24"/>
          <w:lang w:eastAsia="ru-RU"/>
        </w:rPr>
        <w:t>представителей бизнеса и высших учебных заведений</w:t>
      </w:r>
      <w:r w:rsidRPr="00CA4B3E">
        <w:rPr>
          <w:rFonts w:ascii="Times New Roman" w:eastAsia="Times New Roman" w:hAnsi="Times New Roman" w:cs="Times New Roman"/>
          <w:sz w:val="24"/>
          <w:szCs w:val="24"/>
          <w:lang w:eastAsia="ru-RU"/>
        </w:rPr>
        <w:t xml:space="preserve">, в том числе </w:t>
      </w:r>
      <w:r w:rsidRPr="00CA4B3E">
        <w:rPr>
          <w:rFonts w:ascii="Times New Roman" w:eastAsia="Times New Roman" w:hAnsi="Times New Roman" w:cs="Times New Roman"/>
          <w:b/>
          <w:sz w:val="24"/>
          <w:szCs w:val="24"/>
          <w:lang w:eastAsia="ru-RU"/>
        </w:rPr>
        <w:t>10</w:t>
      </w:r>
      <w:r w:rsidRPr="00CA4B3E">
        <w:rPr>
          <w:rFonts w:ascii="Times New Roman" w:eastAsia="Times New Roman" w:hAnsi="Times New Roman" w:cs="Times New Roman"/>
          <w:sz w:val="24"/>
          <w:szCs w:val="24"/>
          <w:lang w:eastAsia="ru-RU"/>
        </w:rPr>
        <w:t xml:space="preserve"> </w:t>
      </w:r>
      <w:r w:rsidR="00CA4B3E">
        <w:rPr>
          <w:rFonts w:ascii="Times New Roman" w:eastAsia="Times New Roman" w:hAnsi="Times New Roman" w:cs="Times New Roman"/>
          <w:sz w:val="24"/>
          <w:szCs w:val="24"/>
          <w:lang w:eastAsia="ru-RU"/>
        </w:rPr>
        <w:t xml:space="preserve">руководителей </w:t>
      </w:r>
      <w:r w:rsidRPr="00CA4B3E">
        <w:rPr>
          <w:rFonts w:ascii="Times New Roman" w:eastAsia="Times New Roman" w:hAnsi="Times New Roman" w:cs="Times New Roman"/>
          <w:sz w:val="24"/>
          <w:szCs w:val="24"/>
          <w:lang w:eastAsia="ru-RU"/>
        </w:rPr>
        <w:t>субъектов малого и среднего предпринимательства Калужской области.</w:t>
      </w:r>
    </w:p>
    <w:p w14:paraId="7D7C1F93" w14:textId="25C331A1" w:rsidR="00CA4B3E" w:rsidRDefault="0049752F" w:rsidP="00CA4B3E">
      <w:pPr>
        <w:shd w:val="clear" w:color="auto" w:fill="FFFFFF"/>
        <w:spacing w:line="240" w:lineRule="auto"/>
        <w:ind w:firstLine="709"/>
        <w:jc w:val="both"/>
        <w:rPr>
          <w:rFonts w:ascii="Times New Roman" w:eastAsia="Times New Roman" w:hAnsi="Times New Roman" w:cs="Times New Roman"/>
          <w:sz w:val="24"/>
          <w:szCs w:val="24"/>
          <w:lang w:eastAsia="ru-RU"/>
        </w:rPr>
      </w:pPr>
      <w:r w:rsidRPr="00E66B13">
        <w:rPr>
          <w:rFonts w:ascii="Times New Roman" w:eastAsia="Times New Roman" w:hAnsi="Times New Roman" w:cs="Times New Roman"/>
          <w:b/>
          <w:sz w:val="24"/>
          <w:szCs w:val="24"/>
          <w:lang w:eastAsia="ru-RU"/>
        </w:rPr>
        <w:t>16 - 18 апреля 2018</w:t>
      </w:r>
      <w:r w:rsidRPr="00E66B13">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074F5A">
        <w:rPr>
          <w:rFonts w:ascii="Times New Roman" w:eastAsia="Times New Roman" w:hAnsi="Times New Roman" w:cs="Times New Roman"/>
          <w:sz w:val="24"/>
          <w:szCs w:val="24"/>
          <w:lang w:eastAsia="ru-RU"/>
        </w:rPr>
        <w:t>при поддержке АИРКО</w:t>
      </w:r>
      <w:r w:rsidRPr="00E66B13">
        <w:rPr>
          <w:rFonts w:ascii="Times New Roman" w:eastAsia="Times New Roman" w:hAnsi="Times New Roman" w:cs="Times New Roman"/>
          <w:sz w:val="24"/>
          <w:szCs w:val="24"/>
          <w:lang w:eastAsia="ru-RU"/>
        </w:rPr>
        <w:t xml:space="preserve"> </w:t>
      </w:r>
      <w:proofErr w:type="gramStart"/>
      <w:r w:rsidRPr="00E66B13">
        <w:rPr>
          <w:rFonts w:ascii="Times New Roman" w:eastAsia="Times New Roman" w:hAnsi="Times New Roman" w:cs="Times New Roman"/>
          <w:sz w:val="24"/>
          <w:szCs w:val="24"/>
          <w:lang w:eastAsia="ru-RU"/>
        </w:rPr>
        <w:t>организован и проведен</w:t>
      </w:r>
      <w:proofErr w:type="gramEnd"/>
      <w:r w:rsidRPr="00E66B13">
        <w:rPr>
          <w:rFonts w:ascii="Times New Roman" w:eastAsia="Times New Roman" w:hAnsi="Times New Roman" w:cs="Times New Roman"/>
          <w:sz w:val="24"/>
          <w:szCs w:val="24"/>
          <w:lang w:eastAsia="ru-RU"/>
        </w:rPr>
        <w:t xml:space="preserve"> семинар «Управление проектами</w:t>
      </w:r>
      <w:r>
        <w:rPr>
          <w:rFonts w:ascii="Times New Roman" w:eastAsia="Times New Roman" w:hAnsi="Times New Roman" w:cs="Times New Roman"/>
          <w:sz w:val="24"/>
          <w:szCs w:val="24"/>
          <w:lang w:eastAsia="ru-RU"/>
        </w:rPr>
        <w:t>. Жизненный цикл проекта</w:t>
      </w:r>
      <w:r w:rsidRPr="00E66B13">
        <w:rPr>
          <w:rFonts w:ascii="Times New Roman" w:eastAsia="Times New Roman" w:hAnsi="Times New Roman" w:cs="Times New Roman"/>
          <w:sz w:val="24"/>
          <w:szCs w:val="24"/>
          <w:lang w:eastAsia="ru-RU"/>
        </w:rPr>
        <w:t>» для субъектов малого и среднего предпринимательства Калужской области.</w:t>
      </w:r>
      <w:r>
        <w:rPr>
          <w:rFonts w:ascii="Times New Roman" w:eastAsia="Times New Roman" w:hAnsi="Times New Roman" w:cs="Times New Roman"/>
          <w:sz w:val="24"/>
          <w:szCs w:val="24"/>
          <w:lang w:eastAsia="ru-RU"/>
        </w:rPr>
        <w:t xml:space="preserve"> В качестве лектора был </w:t>
      </w:r>
      <w:r w:rsidRPr="00E66B13">
        <w:rPr>
          <w:rFonts w:ascii="Times New Roman" w:eastAsia="Times New Roman" w:hAnsi="Times New Roman" w:cs="Times New Roman"/>
          <w:sz w:val="24"/>
          <w:szCs w:val="24"/>
          <w:lang w:eastAsia="ru-RU"/>
        </w:rPr>
        <w:t>привлечен один из ведущих специалистов по региональной экономике и управления проектами, доктор экономических наук, профессор кафедры экономики ФГБОУВО «Московский государственный технический университет имени Н.Э. Баумана (национальный исследовательский университет)» (МГТУ им. Н.Э. Баумана) Ерохина Елена Вячеславовна.</w:t>
      </w:r>
    </w:p>
    <w:p w14:paraId="2D861C63" w14:textId="1AB82A02" w:rsidR="0049752F" w:rsidRPr="00CA4B3E" w:rsidRDefault="0049752F" w:rsidP="00CA4B3E">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Участникам был предложен</w:t>
      </w:r>
      <w:r w:rsidRPr="001A7C5C">
        <w:rPr>
          <w:rFonts w:ascii="Times New Roman" w:eastAsia="Times New Roman" w:hAnsi="Times New Roman" w:cs="Times New Roman"/>
          <w:sz w:val="24"/>
          <w:szCs w:val="24"/>
          <w:lang w:eastAsia="ru-RU"/>
        </w:rPr>
        <w:t xml:space="preserve"> алгоритм реализации сложных организационных проектов, использующий передовую международную практику и российский опыт. Семинар было ориентирован на </w:t>
      </w:r>
      <w:r>
        <w:rPr>
          <w:rFonts w:ascii="Times New Roman" w:eastAsia="Times New Roman" w:hAnsi="Times New Roman" w:cs="Times New Roman"/>
          <w:sz w:val="24"/>
          <w:szCs w:val="24"/>
          <w:lang w:eastAsia="ru-RU"/>
        </w:rPr>
        <w:t xml:space="preserve">достижение </w:t>
      </w:r>
      <w:r w:rsidRPr="001A7C5C">
        <w:rPr>
          <w:rFonts w:ascii="Times New Roman" w:eastAsia="Times New Roman" w:hAnsi="Times New Roman" w:cs="Times New Roman"/>
          <w:sz w:val="24"/>
          <w:szCs w:val="24"/>
          <w:lang w:eastAsia="ru-RU"/>
        </w:rPr>
        <w:t>практическ</w:t>
      </w:r>
      <w:r>
        <w:rPr>
          <w:rFonts w:ascii="Times New Roman" w:eastAsia="Times New Roman" w:hAnsi="Times New Roman" w:cs="Times New Roman"/>
          <w:sz w:val="24"/>
          <w:szCs w:val="24"/>
          <w:lang w:eastAsia="ru-RU"/>
        </w:rPr>
        <w:t>ого</w:t>
      </w:r>
      <w:r w:rsidRPr="001A7C5C">
        <w:rPr>
          <w:rFonts w:ascii="Times New Roman" w:eastAsia="Times New Roman" w:hAnsi="Times New Roman" w:cs="Times New Roman"/>
          <w:sz w:val="24"/>
          <w:szCs w:val="24"/>
          <w:lang w:eastAsia="ru-RU"/>
        </w:rPr>
        <w:t xml:space="preserve"> результат</w:t>
      </w:r>
      <w:r>
        <w:rPr>
          <w:rFonts w:ascii="Times New Roman" w:eastAsia="Times New Roman" w:hAnsi="Times New Roman" w:cs="Times New Roman"/>
          <w:sz w:val="24"/>
          <w:szCs w:val="24"/>
          <w:lang w:eastAsia="ru-RU"/>
        </w:rPr>
        <w:t>а</w:t>
      </w:r>
      <w:r w:rsidRPr="001A7C5C">
        <w:rPr>
          <w:rFonts w:ascii="Times New Roman" w:eastAsia="Times New Roman" w:hAnsi="Times New Roman" w:cs="Times New Roman"/>
          <w:sz w:val="24"/>
          <w:szCs w:val="24"/>
          <w:lang w:eastAsia="ru-RU"/>
        </w:rPr>
        <w:t xml:space="preserve"> в сфере проектов для ИТ- МСП предприятий, а именно умение управлять всем жизненным циклом проекта.</w:t>
      </w:r>
      <w:r>
        <w:rPr>
          <w:rFonts w:ascii="Times New Roman" w:eastAsia="Times New Roman" w:hAnsi="Times New Roman" w:cs="Times New Roman"/>
          <w:sz w:val="24"/>
          <w:szCs w:val="24"/>
          <w:lang w:eastAsia="ru-RU"/>
        </w:rPr>
        <w:t xml:space="preserve"> </w:t>
      </w:r>
      <w:r w:rsidRPr="001A7C5C">
        <w:rPr>
          <w:rFonts w:ascii="Times New Roman" w:eastAsia="Times New Roman" w:hAnsi="Times New Roman" w:cs="Times New Roman"/>
          <w:sz w:val="24"/>
          <w:szCs w:val="24"/>
          <w:lang w:eastAsia="ru-RU"/>
        </w:rPr>
        <w:t>Участники данного обучения управлению проектами науч</w:t>
      </w:r>
      <w:r>
        <w:rPr>
          <w:rFonts w:ascii="Times New Roman" w:eastAsia="Times New Roman" w:hAnsi="Times New Roman" w:cs="Times New Roman"/>
          <w:sz w:val="24"/>
          <w:szCs w:val="24"/>
          <w:lang w:eastAsia="ru-RU"/>
        </w:rPr>
        <w:t>ились</w:t>
      </w:r>
      <w:r w:rsidRPr="001A7C5C">
        <w:rPr>
          <w:rFonts w:ascii="Times New Roman" w:eastAsia="Times New Roman" w:hAnsi="Times New Roman" w:cs="Times New Roman"/>
          <w:sz w:val="24"/>
          <w:szCs w:val="24"/>
          <w:lang w:eastAsia="ru-RU"/>
        </w:rPr>
        <w:t xml:space="preserve"> применять инструменты планирования, подготовки и исполнения работ, которые помогут успешно завершить проект.</w:t>
      </w:r>
      <w:r>
        <w:rPr>
          <w:rFonts w:ascii="Times New Roman" w:eastAsia="Times New Roman" w:hAnsi="Times New Roman" w:cs="Times New Roman"/>
          <w:sz w:val="24"/>
          <w:szCs w:val="24"/>
          <w:lang w:eastAsia="ru-RU"/>
        </w:rPr>
        <w:t xml:space="preserve"> </w:t>
      </w:r>
      <w:r w:rsidRPr="00CA4B3E">
        <w:rPr>
          <w:rFonts w:ascii="Times New Roman" w:eastAsia="Times New Roman" w:hAnsi="Times New Roman" w:cs="Times New Roman"/>
          <w:sz w:val="24"/>
          <w:szCs w:val="24"/>
          <w:lang w:eastAsia="ru-RU"/>
        </w:rPr>
        <w:t xml:space="preserve">В мероприятии приняли участие </w:t>
      </w:r>
      <w:r w:rsidRPr="00CA4B3E">
        <w:rPr>
          <w:rFonts w:ascii="Times New Roman" w:eastAsia="Times New Roman" w:hAnsi="Times New Roman" w:cs="Times New Roman"/>
          <w:b/>
          <w:sz w:val="24"/>
          <w:szCs w:val="24"/>
          <w:lang w:eastAsia="ru-RU"/>
        </w:rPr>
        <w:t>32 человека</w:t>
      </w:r>
      <w:r w:rsidRPr="00CA4B3E">
        <w:rPr>
          <w:rFonts w:ascii="Times New Roman" w:eastAsia="Times New Roman" w:hAnsi="Times New Roman" w:cs="Times New Roman"/>
          <w:sz w:val="24"/>
          <w:szCs w:val="24"/>
          <w:lang w:eastAsia="ru-RU"/>
        </w:rPr>
        <w:t xml:space="preserve">, в том числе </w:t>
      </w:r>
      <w:r w:rsidRPr="00CA4B3E">
        <w:rPr>
          <w:rFonts w:ascii="Times New Roman" w:eastAsia="Times New Roman" w:hAnsi="Times New Roman" w:cs="Times New Roman"/>
          <w:b/>
          <w:sz w:val="24"/>
          <w:szCs w:val="24"/>
          <w:lang w:eastAsia="ru-RU"/>
        </w:rPr>
        <w:t>15</w:t>
      </w:r>
      <w:r w:rsidRPr="00CA4B3E">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7448FD82" w14:textId="450CF372" w:rsidR="0049752F" w:rsidRPr="00E42D74" w:rsidRDefault="0049752F" w:rsidP="00481676">
      <w:pPr>
        <w:shd w:val="clear" w:color="auto" w:fill="FFFFFF"/>
        <w:spacing w:line="240" w:lineRule="auto"/>
        <w:ind w:firstLine="567"/>
        <w:jc w:val="both"/>
        <w:rPr>
          <w:rFonts w:ascii="Times New Roman" w:eastAsia="Times New Roman" w:hAnsi="Times New Roman" w:cs="Times New Roman"/>
          <w:sz w:val="24"/>
          <w:szCs w:val="24"/>
          <w:lang w:eastAsia="ru-RU"/>
        </w:rPr>
      </w:pPr>
      <w:r w:rsidRPr="00E42D74">
        <w:rPr>
          <w:rFonts w:ascii="Times New Roman" w:eastAsia="Times New Roman" w:hAnsi="Times New Roman" w:cs="Times New Roman"/>
          <w:b/>
          <w:sz w:val="24"/>
          <w:szCs w:val="24"/>
          <w:lang w:eastAsia="ru-RU"/>
        </w:rPr>
        <w:t>18 апреля</w:t>
      </w:r>
      <w:r>
        <w:rPr>
          <w:rFonts w:ascii="Times New Roman" w:eastAsia="Times New Roman" w:hAnsi="Times New Roman" w:cs="Times New Roman"/>
          <w:b/>
          <w:sz w:val="24"/>
          <w:szCs w:val="24"/>
          <w:lang w:eastAsia="ru-RU"/>
        </w:rPr>
        <w:t xml:space="preserve"> 2018 года</w:t>
      </w:r>
      <w:r w:rsidRPr="00E42D74">
        <w:rPr>
          <w:rFonts w:ascii="Times New Roman" w:eastAsia="Times New Roman" w:hAnsi="Times New Roman" w:cs="Times New Roman"/>
          <w:b/>
          <w:sz w:val="24"/>
          <w:szCs w:val="24"/>
          <w:lang w:eastAsia="ru-RU"/>
        </w:rPr>
        <w:t xml:space="preserve"> </w:t>
      </w:r>
      <w:r w:rsidRPr="00E42D74">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sz w:val="24"/>
          <w:szCs w:val="24"/>
          <w:lang w:eastAsia="ru-RU"/>
        </w:rPr>
        <w:t>поддержке АИРКО организован и проведен</w:t>
      </w:r>
      <w:r w:rsidRPr="00E42D74">
        <w:rPr>
          <w:rFonts w:ascii="Times New Roman" w:eastAsia="Times New Roman" w:hAnsi="Times New Roman" w:cs="Times New Roman"/>
          <w:sz w:val="24"/>
          <w:szCs w:val="24"/>
          <w:lang w:eastAsia="ru-RU"/>
        </w:rPr>
        <w:t xml:space="preserve"> IV</w:t>
      </w:r>
      <w:r w:rsidRPr="00E42D74">
        <w:rPr>
          <w:rFonts w:ascii="Times New Roman" w:eastAsia="Times New Roman" w:hAnsi="Times New Roman" w:cs="Times New Roman"/>
          <w:b/>
          <w:sz w:val="24"/>
          <w:szCs w:val="24"/>
          <w:lang w:eastAsia="ru-RU"/>
        </w:rPr>
        <w:t xml:space="preserve"> </w:t>
      </w:r>
      <w:r w:rsidRPr="00E42D74">
        <w:rPr>
          <w:rFonts w:ascii="Times New Roman" w:eastAsia="Times New Roman" w:hAnsi="Times New Roman" w:cs="Times New Roman"/>
          <w:sz w:val="24"/>
          <w:szCs w:val="24"/>
          <w:lang w:eastAsia="ru-RU"/>
        </w:rPr>
        <w:t>Международн</w:t>
      </w:r>
      <w:r>
        <w:rPr>
          <w:rFonts w:ascii="Times New Roman" w:eastAsia="Times New Roman" w:hAnsi="Times New Roman" w:cs="Times New Roman"/>
          <w:sz w:val="24"/>
          <w:szCs w:val="24"/>
          <w:lang w:eastAsia="ru-RU"/>
        </w:rPr>
        <w:t>ый форум</w:t>
      </w:r>
      <w:r w:rsidRPr="00E42D74">
        <w:rPr>
          <w:rFonts w:ascii="Times New Roman" w:eastAsia="Times New Roman" w:hAnsi="Times New Roman" w:cs="Times New Roman"/>
          <w:sz w:val="24"/>
          <w:szCs w:val="24"/>
          <w:lang w:eastAsia="ru-RU"/>
        </w:rPr>
        <w:t xml:space="preserve"> «</w:t>
      </w:r>
      <w:proofErr w:type="spellStart"/>
      <w:r w:rsidRPr="00E42D74">
        <w:rPr>
          <w:rFonts w:ascii="Times New Roman" w:eastAsia="Times New Roman" w:hAnsi="Times New Roman" w:cs="Times New Roman"/>
          <w:sz w:val="24"/>
          <w:szCs w:val="24"/>
          <w:lang w:eastAsia="ru-RU"/>
        </w:rPr>
        <w:t>Фармэволюция</w:t>
      </w:r>
      <w:proofErr w:type="spellEnd"/>
      <w:r w:rsidRPr="00E42D74">
        <w:rPr>
          <w:rFonts w:ascii="Times New Roman" w:eastAsia="Times New Roman" w:hAnsi="Times New Roman" w:cs="Times New Roman"/>
          <w:sz w:val="24"/>
          <w:szCs w:val="24"/>
          <w:lang w:eastAsia="ru-RU"/>
        </w:rPr>
        <w:t xml:space="preserve"> 2018». </w:t>
      </w:r>
      <w:r w:rsidR="00561229" w:rsidRPr="00E42D74">
        <w:rPr>
          <w:rFonts w:ascii="Times New Roman" w:eastAsia="Times New Roman" w:hAnsi="Times New Roman" w:cs="Times New Roman"/>
          <w:sz w:val="24"/>
          <w:szCs w:val="24"/>
          <w:lang w:eastAsia="ru-RU"/>
        </w:rPr>
        <w:t>Участник</w:t>
      </w:r>
      <w:r w:rsidR="00561229">
        <w:rPr>
          <w:rFonts w:ascii="Times New Roman" w:eastAsia="Times New Roman" w:hAnsi="Times New Roman" w:cs="Times New Roman"/>
          <w:sz w:val="24"/>
          <w:szCs w:val="24"/>
          <w:lang w:eastAsia="ru-RU"/>
        </w:rPr>
        <w:t>ами</w:t>
      </w:r>
      <w:r w:rsidR="00561229" w:rsidRPr="00E42D74">
        <w:rPr>
          <w:rFonts w:ascii="Times New Roman" w:eastAsia="Times New Roman" w:hAnsi="Times New Roman" w:cs="Times New Roman"/>
          <w:sz w:val="24"/>
          <w:szCs w:val="24"/>
          <w:lang w:eastAsia="ru-RU"/>
        </w:rPr>
        <w:t xml:space="preserve"> форума </w:t>
      </w:r>
      <w:r w:rsidR="00561229">
        <w:rPr>
          <w:rFonts w:ascii="Times New Roman" w:eastAsia="Times New Roman" w:hAnsi="Times New Roman" w:cs="Times New Roman"/>
          <w:sz w:val="24"/>
          <w:szCs w:val="24"/>
          <w:lang w:eastAsia="ru-RU"/>
        </w:rPr>
        <w:t>стали</w:t>
      </w:r>
      <w:r w:rsidR="00561229" w:rsidRPr="00E42D74">
        <w:rPr>
          <w:rFonts w:ascii="Times New Roman" w:eastAsia="Times New Roman" w:hAnsi="Times New Roman" w:cs="Times New Roman"/>
          <w:sz w:val="24"/>
          <w:szCs w:val="24"/>
          <w:lang w:eastAsia="ru-RU"/>
        </w:rPr>
        <w:t xml:space="preserve"> руководители крупнейших фармкомпаний, представители Министерства промышленности и торговли РФ, Агентства стратегических инициатив, исследовательских центров, институтов развития, отраслевых ассоциаций, аптечных сетей, а также аналитики и эксперты отрасли. В числе пригашенных - главный </w:t>
      </w:r>
      <w:r w:rsidR="00561229" w:rsidRPr="00E42D74">
        <w:rPr>
          <w:rFonts w:ascii="Times New Roman" w:eastAsia="Times New Roman" w:hAnsi="Times New Roman" w:cs="Times New Roman"/>
          <w:sz w:val="24"/>
          <w:szCs w:val="24"/>
          <w:lang w:eastAsia="ru-RU"/>
        </w:rPr>
        <w:lastRenderedPageBreak/>
        <w:t>федеральный инспектор по Калужской области Александр Савин, министр здравоохранения области Константин Баранов, исполняющий полномочия Городского Головы Калуги Дмитрий Разумовский, представители ряда региональных ведомств.</w:t>
      </w:r>
      <w:r w:rsidR="00561229">
        <w:rPr>
          <w:rFonts w:ascii="Times New Roman" w:eastAsia="Times New Roman" w:hAnsi="Times New Roman" w:cs="Times New Roman"/>
          <w:sz w:val="24"/>
          <w:szCs w:val="24"/>
          <w:lang w:eastAsia="ru-RU"/>
        </w:rPr>
        <w:t xml:space="preserve"> </w:t>
      </w:r>
      <w:r w:rsidR="00561229" w:rsidRPr="00E42D74">
        <w:rPr>
          <w:rFonts w:ascii="Times New Roman" w:eastAsia="Times New Roman" w:hAnsi="Times New Roman" w:cs="Times New Roman"/>
          <w:sz w:val="24"/>
          <w:szCs w:val="24"/>
          <w:lang w:eastAsia="ru-RU"/>
        </w:rPr>
        <w:t>Первым мероприятием форума стала пленарная сессия: «Стратегическое развитие фармацевтической промышленности до 2030 года. Тренды и прогнозы».</w:t>
      </w:r>
      <w:r w:rsidR="00934E26">
        <w:rPr>
          <w:rFonts w:ascii="Times New Roman" w:eastAsia="Times New Roman" w:hAnsi="Times New Roman" w:cs="Times New Roman"/>
          <w:noProof/>
          <w:sz w:val="24"/>
          <w:szCs w:val="24"/>
          <w:lang w:eastAsia="ru-RU"/>
        </w:rPr>
        <w:t xml:space="preserve"> </w:t>
      </w:r>
      <w:r w:rsidRPr="00E42D74">
        <w:rPr>
          <w:rFonts w:ascii="Times New Roman" w:eastAsia="Times New Roman" w:hAnsi="Times New Roman" w:cs="Times New Roman"/>
          <w:sz w:val="24"/>
          <w:szCs w:val="24"/>
          <w:lang w:eastAsia="ru-RU"/>
        </w:rPr>
        <w:t>В центре обсуждения – приоритеты федеральной программы «</w:t>
      </w:r>
      <w:proofErr w:type="spellStart"/>
      <w:r w:rsidRPr="00E42D74">
        <w:rPr>
          <w:rFonts w:ascii="Times New Roman" w:eastAsia="Times New Roman" w:hAnsi="Times New Roman" w:cs="Times New Roman"/>
          <w:sz w:val="24"/>
          <w:szCs w:val="24"/>
          <w:lang w:eastAsia="ru-RU"/>
        </w:rPr>
        <w:t>Фарма</w:t>
      </w:r>
      <w:proofErr w:type="spellEnd"/>
      <w:r w:rsidRPr="00E42D74">
        <w:rPr>
          <w:rFonts w:ascii="Times New Roman" w:eastAsia="Times New Roman" w:hAnsi="Times New Roman" w:cs="Times New Roman"/>
          <w:sz w:val="24"/>
          <w:szCs w:val="24"/>
          <w:lang w:eastAsia="ru-RU"/>
        </w:rPr>
        <w:t xml:space="preserve"> 2030», государственное регулирование цен на жизненно необходимые и важнейшие лекарственные препараты, спрос на инновации в здравоохранении.</w:t>
      </w:r>
      <w:r w:rsidRPr="00E42D74">
        <w:rPr>
          <w:rFonts w:ascii="Times New Roman" w:eastAsia="Times New Roman" w:hAnsi="Times New Roman" w:cs="Times New Roman"/>
          <w:sz w:val="24"/>
          <w:szCs w:val="24"/>
          <w:lang w:eastAsia="ru-RU"/>
        </w:rPr>
        <w:tab/>
        <w:t xml:space="preserve">На стратегических сессиях </w:t>
      </w:r>
      <w:r>
        <w:rPr>
          <w:rFonts w:ascii="Times New Roman" w:eastAsia="Times New Roman" w:hAnsi="Times New Roman" w:cs="Times New Roman"/>
          <w:sz w:val="24"/>
          <w:szCs w:val="24"/>
          <w:lang w:eastAsia="ru-RU"/>
        </w:rPr>
        <w:t xml:space="preserve">были </w:t>
      </w:r>
      <w:r w:rsidRPr="00E42D74">
        <w:rPr>
          <w:rFonts w:ascii="Times New Roman" w:eastAsia="Times New Roman" w:hAnsi="Times New Roman" w:cs="Times New Roman"/>
          <w:sz w:val="24"/>
          <w:szCs w:val="24"/>
          <w:lang w:eastAsia="ru-RU"/>
        </w:rPr>
        <w:t>рассм</w:t>
      </w:r>
      <w:r>
        <w:rPr>
          <w:rFonts w:ascii="Times New Roman" w:eastAsia="Times New Roman" w:hAnsi="Times New Roman" w:cs="Times New Roman"/>
          <w:sz w:val="24"/>
          <w:szCs w:val="24"/>
          <w:lang w:eastAsia="ru-RU"/>
        </w:rPr>
        <w:t xml:space="preserve">отрены </w:t>
      </w:r>
      <w:r w:rsidRPr="00E42D74">
        <w:rPr>
          <w:rFonts w:ascii="Times New Roman" w:eastAsia="Times New Roman" w:hAnsi="Times New Roman" w:cs="Times New Roman"/>
          <w:sz w:val="24"/>
          <w:szCs w:val="24"/>
          <w:lang w:eastAsia="ru-RU"/>
        </w:rPr>
        <w:t xml:space="preserve">темы внедрения маркировки лекарственных средств и перспективы производства субстанций в России. </w:t>
      </w:r>
      <w:r>
        <w:rPr>
          <w:rFonts w:ascii="Times New Roman" w:eastAsia="Times New Roman" w:hAnsi="Times New Roman" w:cs="Times New Roman"/>
          <w:sz w:val="24"/>
          <w:szCs w:val="24"/>
          <w:lang w:eastAsia="ru-RU"/>
        </w:rPr>
        <w:t>Т</w:t>
      </w:r>
      <w:r w:rsidRPr="00E42D74">
        <w:rPr>
          <w:rFonts w:ascii="Times New Roman" w:eastAsia="Times New Roman" w:hAnsi="Times New Roman" w:cs="Times New Roman"/>
          <w:sz w:val="24"/>
          <w:szCs w:val="24"/>
          <w:lang w:eastAsia="ru-RU"/>
        </w:rPr>
        <w:t xml:space="preserve">акже </w:t>
      </w:r>
      <w:r>
        <w:rPr>
          <w:rFonts w:ascii="Times New Roman" w:eastAsia="Times New Roman" w:hAnsi="Times New Roman" w:cs="Times New Roman"/>
          <w:sz w:val="24"/>
          <w:szCs w:val="24"/>
          <w:lang w:eastAsia="ru-RU"/>
        </w:rPr>
        <w:t>была организована</w:t>
      </w:r>
      <w:r w:rsidRPr="00E42D74">
        <w:rPr>
          <w:rFonts w:ascii="Times New Roman" w:eastAsia="Times New Roman" w:hAnsi="Times New Roman" w:cs="Times New Roman"/>
          <w:sz w:val="24"/>
          <w:szCs w:val="24"/>
          <w:lang w:eastAsia="ru-RU"/>
        </w:rPr>
        <w:t xml:space="preserve"> биржа контактов.</w:t>
      </w:r>
    </w:p>
    <w:p w14:paraId="60267575" w14:textId="1CE43E0C" w:rsidR="0049752F" w:rsidRDefault="0049752F" w:rsidP="0048167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EE1">
        <w:rPr>
          <w:rFonts w:ascii="Times New Roman" w:eastAsia="Times New Roman" w:hAnsi="Times New Roman" w:cs="Times New Roman"/>
          <w:b/>
          <w:sz w:val="24"/>
          <w:szCs w:val="24"/>
          <w:lang w:eastAsia="ru-RU"/>
        </w:rPr>
        <w:t>21 апреля 2018 года</w:t>
      </w:r>
      <w:r w:rsidRPr="00760D2E">
        <w:rPr>
          <w:rFonts w:ascii="Times New Roman" w:eastAsia="Times New Roman" w:hAnsi="Times New Roman" w:cs="Times New Roman"/>
          <w:sz w:val="24"/>
          <w:szCs w:val="24"/>
          <w:lang w:eastAsia="ru-RU"/>
        </w:rPr>
        <w:t xml:space="preserve"> при поддержке АИРКО </w:t>
      </w:r>
      <w:r w:rsidRPr="00DB3EE1">
        <w:rPr>
          <w:rFonts w:ascii="Times New Roman" w:eastAsia="Times New Roman" w:hAnsi="Times New Roman" w:cs="Times New Roman"/>
          <w:sz w:val="24"/>
          <w:szCs w:val="24"/>
          <w:lang w:eastAsia="ru-RU"/>
        </w:rPr>
        <w:t xml:space="preserve">на территории ГБОУ ДО КО «Специализированная детско-юношеская спортивная школа олимпийского резерва «Олимп» </w:t>
      </w:r>
      <w:r>
        <w:rPr>
          <w:rFonts w:ascii="Times New Roman" w:eastAsia="Times New Roman" w:hAnsi="Times New Roman" w:cs="Times New Roman"/>
          <w:sz w:val="24"/>
          <w:szCs w:val="24"/>
          <w:lang w:eastAsia="ru-RU"/>
        </w:rPr>
        <w:t>проведен</w:t>
      </w:r>
      <w:r w:rsidRPr="00DB3EE1">
        <w:rPr>
          <w:rFonts w:ascii="Times New Roman" w:eastAsia="Times New Roman" w:hAnsi="Times New Roman" w:cs="Times New Roman"/>
          <w:sz w:val="24"/>
          <w:szCs w:val="24"/>
          <w:lang w:eastAsia="ru-RU"/>
        </w:rPr>
        <w:t xml:space="preserve"> круглый стол на тему «Система поддержки молодежных проектов в сфере робототехники и </w:t>
      </w:r>
      <w:proofErr w:type="gramStart"/>
      <w:r w:rsidRPr="00DB3EE1">
        <w:rPr>
          <w:rFonts w:ascii="Times New Roman" w:eastAsia="Times New Roman" w:hAnsi="Times New Roman" w:cs="Times New Roman"/>
          <w:sz w:val="24"/>
          <w:szCs w:val="24"/>
          <w:lang w:eastAsia="ru-RU"/>
        </w:rPr>
        <w:t>ИТ</w:t>
      </w:r>
      <w:proofErr w:type="gramEnd"/>
      <w:r w:rsidRPr="00DB3EE1">
        <w:rPr>
          <w:rFonts w:ascii="Times New Roman" w:eastAsia="Times New Roman" w:hAnsi="Times New Roman" w:cs="Times New Roman"/>
          <w:sz w:val="24"/>
          <w:szCs w:val="24"/>
          <w:lang w:eastAsia="ru-RU"/>
        </w:rPr>
        <w:t>». Мероприятие было нацелено на определение возможностей по созданию системы поддержки проектов в сфере информационных технологий и робототехники.</w:t>
      </w:r>
      <w:r>
        <w:rPr>
          <w:rFonts w:ascii="Times New Roman" w:eastAsia="Times New Roman" w:hAnsi="Times New Roman" w:cs="Times New Roman"/>
          <w:sz w:val="24"/>
          <w:szCs w:val="24"/>
          <w:lang w:eastAsia="ru-RU"/>
        </w:rPr>
        <w:t xml:space="preserve"> </w:t>
      </w:r>
      <w:r w:rsidRPr="00DB3EE1">
        <w:rPr>
          <w:rFonts w:ascii="Times New Roman" w:eastAsia="Times New Roman" w:hAnsi="Times New Roman" w:cs="Times New Roman"/>
          <w:sz w:val="24"/>
          <w:szCs w:val="24"/>
          <w:lang w:eastAsia="ru-RU"/>
        </w:rPr>
        <w:t>В связи с переходом экономики России на новый технологический уклад предполагается широкое использование наукоёмких технологий и оборудований с высоким уровнем автоматизации и роботизации.</w:t>
      </w:r>
      <w:r w:rsidR="00481676" w:rsidRPr="00481676">
        <w:rPr>
          <w:rFonts w:ascii="Times New Roman" w:eastAsia="Times New Roman" w:hAnsi="Times New Roman" w:cs="Times New Roman"/>
          <w:sz w:val="24"/>
          <w:szCs w:val="24"/>
          <w:lang w:eastAsia="ru-RU"/>
        </w:rPr>
        <w:t xml:space="preserve"> </w:t>
      </w:r>
      <w:r w:rsidRPr="00DB3EE1">
        <w:rPr>
          <w:rFonts w:ascii="Times New Roman" w:eastAsia="Times New Roman" w:hAnsi="Times New Roman" w:cs="Times New Roman"/>
          <w:sz w:val="24"/>
          <w:szCs w:val="24"/>
          <w:lang w:eastAsia="ru-RU"/>
        </w:rPr>
        <w:t>Для перехода к новым технологиям необходима система подготовки кадров для инновационной экономики (школьника – рабочий - дипломированный специалист), на современных подходах и мотивации.</w:t>
      </w:r>
      <w:r>
        <w:rPr>
          <w:rFonts w:ascii="Times New Roman" w:eastAsia="Times New Roman" w:hAnsi="Times New Roman" w:cs="Times New Roman"/>
          <w:sz w:val="24"/>
          <w:szCs w:val="24"/>
          <w:lang w:eastAsia="ru-RU"/>
        </w:rPr>
        <w:t xml:space="preserve"> </w:t>
      </w:r>
      <w:r w:rsidRPr="007B3A6A">
        <w:rPr>
          <w:rFonts w:ascii="Times New Roman" w:eastAsia="Times New Roman" w:hAnsi="Times New Roman" w:cs="Times New Roman"/>
          <w:sz w:val="24"/>
          <w:szCs w:val="24"/>
          <w:lang w:eastAsia="ru-RU"/>
        </w:rPr>
        <w:t xml:space="preserve">В мероприятии приняли участие </w:t>
      </w:r>
      <w:r w:rsidRPr="007B3A6A">
        <w:rPr>
          <w:rFonts w:ascii="Times New Roman" w:eastAsia="Times New Roman" w:hAnsi="Times New Roman" w:cs="Times New Roman"/>
          <w:b/>
          <w:sz w:val="24"/>
          <w:szCs w:val="24"/>
          <w:lang w:eastAsia="ru-RU"/>
        </w:rPr>
        <w:t>25 человек</w:t>
      </w:r>
      <w:r w:rsidRPr="007B3A6A">
        <w:rPr>
          <w:rFonts w:ascii="Times New Roman" w:eastAsia="Times New Roman" w:hAnsi="Times New Roman" w:cs="Times New Roman"/>
          <w:sz w:val="24"/>
          <w:szCs w:val="24"/>
          <w:lang w:eastAsia="ru-RU"/>
        </w:rPr>
        <w:t xml:space="preserve">, в том числе </w:t>
      </w:r>
      <w:r w:rsidRPr="007B3A6A">
        <w:rPr>
          <w:rFonts w:ascii="Times New Roman" w:eastAsia="Times New Roman" w:hAnsi="Times New Roman" w:cs="Times New Roman"/>
          <w:b/>
          <w:sz w:val="24"/>
          <w:szCs w:val="24"/>
          <w:lang w:eastAsia="ru-RU"/>
        </w:rPr>
        <w:t>10</w:t>
      </w:r>
      <w:r w:rsidRPr="007B3A6A">
        <w:rPr>
          <w:rFonts w:ascii="Times New Roman" w:eastAsia="Times New Roman" w:hAnsi="Times New Roman" w:cs="Times New Roman"/>
          <w:sz w:val="24"/>
          <w:szCs w:val="24"/>
          <w:lang w:eastAsia="ru-RU"/>
        </w:rPr>
        <w:t xml:space="preserve"> </w:t>
      </w:r>
      <w:r w:rsidR="007B3A6A">
        <w:rPr>
          <w:rFonts w:ascii="Times New Roman" w:eastAsia="Times New Roman" w:hAnsi="Times New Roman" w:cs="Times New Roman"/>
          <w:sz w:val="24"/>
          <w:szCs w:val="24"/>
          <w:lang w:eastAsia="ru-RU"/>
        </w:rPr>
        <w:t>руководителей, представляющих</w:t>
      </w:r>
      <w:r w:rsidRPr="007B3A6A">
        <w:rPr>
          <w:rFonts w:ascii="Times New Roman" w:eastAsia="Times New Roman" w:hAnsi="Times New Roman" w:cs="Times New Roman"/>
          <w:sz w:val="24"/>
          <w:szCs w:val="24"/>
          <w:lang w:eastAsia="ru-RU"/>
        </w:rPr>
        <w:t xml:space="preserve"> субъект</w:t>
      </w:r>
      <w:r w:rsidR="007B3A6A">
        <w:rPr>
          <w:rFonts w:ascii="Times New Roman" w:eastAsia="Times New Roman" w:hAnsi="Times New Roman" w:cs="Times New Roman"/>
          <w:sz w:val="24"/>
          <w:szCs w:val="24"/>
          <w:lang w:eastAsia="ru-RU"/>
        </w:rPr>
        <w:t>ы</w:t>
      </w:r>
      <w:r w:rsidRPr="007B3A6A">
        <w:rPr>
          <w:rFonts w:ascii="Times New Roman" w:eastAsia="Times New Roman" w:hAnsi="Times New Roman" w:cs="Times New Roman"/>
          <w:sz w:val="24"/>
          <w:szCs w:val="24"/>
          <w:lang w:eastAsia="ru-RU"/>
        </w:rPr>
        <w:t xml:space="preserve"> малого и среднего предпринимательства Калужской области.</w:t>
      </w:r>
    </w:p>
    <w:p w14:paraId="47193486" w14:textId="77777777" w:rsidR="00481676" w:rsidRDefault="00481676" w:rsidP="00481676">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14:paraId="6B05E289" w14:textId="3BBBA9D8" w:rsidR="00BD2A7A" w:rsidRDefault="0049752F" w:rsidP="00BD2A7A">
      <w:pPr>
        <w:shd w:val="clear" w:color="auto" w:fill="FFFFFF"/>
        <w:spacing w:line="240" w:lineRule="auto"/>
        <w:ind w:firstLine="709"/>
        <w:jc w:val="both"/>
        <w:rPr>
          <w:rFonts w:ascii="Times New Roman" w:eastAsia="Times New Roman" w:hAnsi="Times New Roman" w:cs="Times New Roman"/>
          <w:sz w:val="24"/>
          <w:szCs w:val="24"/>
          <w:lang w:eastAsia="ru-RU"/>
        </w:rPr>
      </w:pPr>
      <w:r w:rsidRPr="00B82CC9">
        <w:rPr>
          <w:rFonts w:ascii="Times New Roman" w:eastAsia="Times New Roman" w:hAnsi="Times New Roman" w:cs="Times New Roman"/>
          <w:b/>
          <w:sz w:val="24"/>
          <w:szCs w:val="24"/>
          <w:lang w:eastAsia="ru-RU"/>
        </w:rPr>
        <w:t xml:space="preserve">21 апреля 2018 г. </w:t>
      </w:r>
      <w:r w:rsidRPr="00673509">
        <w:rPr>
          <w:rFonts w:ascii="Times New Roman" w:eastAsia="Times New Roman" w:hAnsi="Times New Roman" w:cs="Times New Roman"/>
          <w:sz w:val="24"/>
          <w:szCs w:val="24"/>
          <w:lang w:eastAsia="ru-RU"/>
        </w:rPr>
        <w:t>при поддержке АИРКО</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проведен</w:t>
      </w:r>
      <w:r w:rsidRPr="00B82CC9">
        <w:rPr>
          <w:rFonts w:ascii="Times New Roman" w:eastAsia="Times New Roman" w:hAnsi="Times New Roman" w:cs="Times New Roman"/>
          <w:sz w:val="24"/>
          <w:szCs w:val="24"/>
          <w:lang w:eastAsia="ru-RU"/>
        </w:rPr>
        <w:t xml:space="preserve"> круглый стол «Создание кооперационных связей между участниками кластера». В рамках круглого стола представители ИТ-индустрии Калужской области презентовали компетенции и возможности своих предприятий для формирования кооперационных связей и реализации совместных </w:t>
      </w:r>
      <w:proofErr w:type="spellStart"/>
      <w:r w:rsidRPr="00B82CC9">
        <w:rPr>
          <w:rFonts w:ascii="Times New Roman" w:eastAsia="Times New Roman" w:hAnsi="Times New Roman" w:cs="Times New Roman"/>
          <w:sz w:val="24"/>
          <w:szCs w:val="24"/>
          <w:lang w:eastAsia="ru-RU"/>
        </w:rPr>
        <w:t>внутрикластерных</w:t>
      </w:r>
      <w:proofErr w:type="spellEnd"/>
      <w:r w:rsidRPr="00B82CC9">
        <w:rPr>
          <w:rFonts w:ascii="Times New Roman" w:eastAsia="Times New Roman" w:hAnsi="Times New Roman" w:cs="Times New Roman"/>
          <w:sz w:val="24"/>
          <w:szCs w:val="24"/>
          <w:lang w:eastAsia="ru-RU"/>
        </w:rPr>
        <w:t xml:space="preserve"> проектов.</w:t>
      </w:r>
      <w:r>
        <w:rPr>
          <w:rFonts w:ascii="Times New Roman" w:eastAsia="Times New Roman" w:hAnsi="Times New Roman" w:cs="Times New Roman"/>
          <w:sz w:val="24"/>
          <w:szCs w:val="24"/>
          <w:lang w:eastAsia="ru-RU"/>
        </w:rPr>
        <w:t xml:space="preserve"> </w:t>
      </w:r>
      <w:r w:rsidRPr="000C466B">
        <w:rPr>
          <w:rFonts w:ascii="Times New Roman" w:eastAsia="Times New Roman" w:hAnsi="Times New Roman" w:cs="Times New Roman"/>
          <w:sz w:val="24"/>
          <w:szCs w:val="24"/>
          <w:lang w:eastAsia="ru-RU"/>
        </w:rPr>
        <w:t xml:space="preserve">Целью </w:t>
      </w:r>
      <w:r w:rsidRPr="00B82CC9">
        <w:rPr>
          <w:rFonts w:ascii="Times New Roman" w:eastAsia="Times New Roman" w:hAnsi="Times New Roman" w:cs="Times New Roman"/>
          <w:sz w:val="24"/>
          <w:szCs w:val="24"/>
          <w:lang w:eastAsia="ru-RU"/>
        </w:rPr>
        <w:t>круглого стола</w:t>
      </w:r>
      <w:r w:rsidRPr="000C466B">
        <w:rPr>
          <w:rFonts w:ascii="Times New Roman" w:eastAsia="Times New Roman" w:hAnsi="Times New Roman" w:cs="Times New Roman"/>
          <w:sz w:val="24"/>
          <w:szCs w:val="24"/>
          <w:lang w:eastAsia="ru-RU"/>
        </w:rPr>
        <w:t xml:space="preserve"> являлось</w:t>
      </w:r>
      <w:r>
        <w:rPr>
          <w:rFonts w:ascii="Times New Roman" w:eastAsia="Times New Roman" w:hAnsi="Times New Roman" w:cs="Times New Roman"/>
          <w:sz w:val="24"/>
          <w:szCs w:val="24"/>
          <w:lang w:eastAsia="ru-RU"/>
        </w:rPr>
        <w:t xml:space="preserve"> установление новых деловых контактов, максимальное в</w:t>
      </w:r>
      <w:r w:rsidRPr="00B82CC9">
        <w:rPr>
          <w:rFonts w:ascii="Times New Roman" w:eastAsia="Times New Roman" w:hAnsi="Times New Roman" w:cs="Times New Roman"/>
          <w:sz w:val="24"/>
          <w:szCs w:val="24"/>
          <w:lang w:eastAsia="ru-RU"/>
        </w:rPr>
        <w:t xml:space="preserve">овлечение новых субъектов малого и среднего предпринимательства, работающих в области информационно-коммуникационных технологий и смежных областях, в деятельность </w:t>
      </w:r>
      <w:r>
        <w:rPr>
          <w:rFonts w:ascii="Times New Roman" w:eastAsia="Times New Roman" w:hAnsi="Times New Roman" w:cs="Times New Roman"/>
          <w:sz w:val="24"/>
          <w:szCs w:val="24"/>
          <w:lang w:eastAsia="ru-RU"/>
        </w:rPr>
        <w:t>ИКТ-кластера Калужской области, а также о</w:t>
      </w:r>
      <w:r w:rsidRPr="00B82CC9">
        <w:rPr>
          <w:rFonts w:ascii="Times New Roman" w:eastAsia="Times New Roman" w:hAnsi="Times New Roman" w:cs="Times New Roman"/>
          <w:sz w:val="24"/>
          <w:szCs w:val="24"/>
          <w:lang w:eastAsia="ru-RU"/>
        </w:rPr>
        <w:t>бсуждение совместных проектов ИКТ-кластера</w:t>
      </w:r>
      <w:r>
        <w:rPr>
          <w:rFonts w:ascii="Times New Roman" w:eastAsia="Times New Roman" w:hAnsi="Times New Roman" w:cs="Times New Roman"/>
          <w:sz w:val="24"/>
          <w:szCs w:val="24"/>
          <w:lang w:eastAsia="ru-RU"/>
        </w:rPr>
        <w:t>.</w:t>
      </w:r>
    </w:p>
    <w:p w14:paraId="03473A65" w14:textId="4B98A808" w:rsidR="0049752F" w:rsidRDefault="00BD2A7A" w:rsidP="00B41B2B">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sz w:val="24"/>
          <w:szCs w:val="24"/>
          <w:lang w:eastAsia="ru-RU"/>
        </w:rPr>
        <w:t>В рамках круглого стола обсуждалось</w:t>
      </w:r>
      <w:r w:rsidR="0049752F" w:rsidRPr="000C466B">
        <w:rPr>
          <w:rFonts w:ascii="Times New Roman" w:eastAsia="Times New Roman" w:hAnsi="Times New Roman" w:cs="Times New Roman"/>
          <w:sz w:val="24"/>
          <w:szCs w:val="24"/>
          <w:lang w:eastAsia="ru-RU"/>
        </w:rPr>
        <w:t xml:space="preserve"> принято</w:t>
      </w:r>
      <w:r>
        <w:rPr>
          <w:rFonts w:ascii="Times New Roman" w:eastAsia="Times New Roman" w:hAnsi="Times New Roman" w:cs="Times New Roman"/>
          <w:sz w:val="24"/>
          <w:szCs w:val="24"/>
          <w:lang w:eastAsia="ru-RU"/>
        </w:rPr>
        <w:t>е</w:t>
      </w:r>
      <w:r w:rsidR="0049752F" w:rsidRPr="000C466B">
        <w:rPr>
          <w:rFonts w:ascii="Times New Roman" w:eastAsia="Times New Roman" w:hAnsi="Times New Roman" w:cs="Times New Roman"/>
          <w:sz w:val="24"/>
          <w:szCs w:val="24"/>
          <w:lang w:eastAsia="ru-RU"/>
        </w:rPr>
        <w:t xml:space="preserve"> решение </w:t>
      </w:r>
      <w:r>
        <w:rPr>
          <w:rFonts w:ascii="Times New Roman" w:eastAsia="Times New Roman" w:hAnsi="Times New Roman" w:cs="Times New Roman"/>
          <w:sz w:val="24"/>
          <w:szCs w:val="24"/>
          <w:lang w:eastAsia="ru-RU"/>
        </w:rPr>
        <w:t xml:space="preserve">о </w:t>
      </w:r>
      <w:r w:rsidR="0049752F" w:rsidRPr="000C466B">
        <w:rPr>
          <w:rFonts w:ascii="Times New Roman" w:eastAsia="Times New Roman" w:hAnsi="Times New Roman" w:cs="Times New Roman"/>
          <w:sz w:val="24"/>
          <w:szCs w:val="24"/>
          <w:lang w:eastAsia="ru-RU"/>
        </w:rPr>
        <w:t>профилирова</w:t>
      </w:r>
      <w:r>
        <w:rPr>
          <w:rFonts w:ascii="Times New Roman" w:eastAsia="Times New Roman" w:hAnsi="Times New Roman" w:cs="Times New Roman"/>
          <w:sz w:val="24"/>
          <w:szCs w:val="24"/>
          <w:lang w:eastAsia="ru-RU"/>
        </w:rPr>
        <w:t>нии</w:t>
      </w:r>
      <w:r w:rsidR="0049752F" w:rsidRPr="000C466B">
        <w:rPr>
          <w:rFonts w:ascii="Times New Roman" w:eastAsia="Times New Roman" w:hAnsi="Times New Roman" w:cs="Times New Roman"/>
          <w:sz w:val="24"/>
          <w:szCs w:val="24"/>
          <w:lang w:eastAsia="ru-RU"/>
        </w:rPr>
        <w:t xml:space="preserve"> нов</w:t>
      </w:r>
      <w:r>
        <w:rPr>
          <w:rFonts w:ascii="Times New Roman" w:eastAsia="Times New Roman" w:hAnsi="Times New Roman" w:cs="Times New Roman"/>
          <w:sz w:val="24"/>
          <w:szCs w:val="24"/>
          <w:lang w:eastAsia="ru-RU"/>
        </w:rPr>
        <w:t>ой</w:t>
      </w:r>
      <w:r w:rsidR="0049752F" w:rsidRPr="000C466B">
        <w:rPr>
          <w:rFonts w:ascii="Times New Roman" w:eastAsia="Times New Roman" w:hAnsi="Times New Roman" w:cs="Times New Roman"/>
          <w:sz w:val="24"/>
          <w:szCs w:val="24"/>
          <w:lang w:eastAsia="ru-RU"/>
        </w:rPr>
        <w:t xml:space="preserve"> школ</w:t>
      </w:r>
      <w:r>
        <w:rPr>
          <w:rFonts w:ascii="Times New Roman" w:eastAsia="Times New Roman" w:hAnsi="Times New Roman" w:cs="Times New Roman"/>
          <w:sz w:val="24"/>
          <w:szCs w:val="24"/>
          <w:lang w:eastAsia="ru-RU"/>
        </w:rPr>
        <w:t>ы в ИТ-направлении</w:t>
      </w:r>
      <w:r w:rsidR="0049752F" w:rsidRPr="000C466B">
        <w:rPr>
          <w:rFonts w:ascii="Times New Roman" w:eastAsia="Times New Roman" w:hAnsi="Times New Roman" w:cs="Times New Roman"/>
          <w:sz w:val="24"/>
          <w:szCs w:val="24"/>
          <w:lang w:eastAsia="ru-RU"/>
        </w:rPr>
        <w:t xml:space="preserve"> на Правом берегу</w:t>
      </w:r>
      <w:r>
        <w:rPr>
          <w:rFonts w:ascii="Times New Roman" w:eastAsia="Times New Roman" w:hAnsi="Times New Roman" w:cs="Times New Roman"/>
          <w:sz w:val="24"/>
          <w:szCs w:val="24"/>
          <w:lang w:eastAsia="ru-RU"/>
        </w:rPr>
        <w:t xml:space="preserve"> в г. Калуге</w:t>
      </w:r>
      <w:r w:rsidR="0049752F" w:rsidRPr="000C466B">
        <w:rPr>
          <w:rFonts w:ascii="Times New Roman" w:eastAsia="Times New Roman" w:hAnsi="Times New Roman" w:cs="Times New Roman"/>
          <w:sz w:val="24"/>
          <w:szCs w:val="24"/>
          <w:lang w:eastAsia="ru-RU"/>
        </w:rPr>
        <w:t xml:space="preserve">, которая начнет работу 1 сентября 2018 г. и рассчитана на 1000 учеников. Проект реализуется совместно с министерствами образования и экономического развития Калужской области. Кластер будет участвовать в подборе кадров, создавать концепцию внутренней среды ИТ-лицея, образовательного процесса путем создания новых проектов. Это стержневая идея деятельности кластера. Также Ю.В. Дербаносов отметил, что с 2016 года компания «Яндекс» и министерство образования и науки Калужской области начали обучение основам программирования на языке </w:t>
      </w:r>
      <w:proofErr w:type="spellStart"/>
      <w:r w:rsidR="0049752F" w:rsidRPr="000C466B">
        <w:rPr>
          <w:rFonts w:ascii="Times New Roman" w:eastAsia="Times New Roman" w:hAnsi="Times New Roman" w:cs="Times New Roman"/>
          <w:sz w:val="24"/>
          <w:szCs w:val="24"/>
          <w:lang w:eastAsia="ru-RU"/>
        </w:rPr>
        <w:t>Python</w:t>
      </w:r>
      <w:proofErr w:type="spellEnd"/>
      <w:r w:rsidR="0049752F" w:rsidRPr="000C466B">
        <w:rPr>
          <w:rFonts w:ascii="Times New Roman" w:eastAsia="Times New Roman" w:hAnsi="Times New Roman" w:cs="Times New Roman"/>
          <w:sz w:val="24"/>
          <w:szCs w:val="24"/>
          <w:lang w:eastAsia="ru-RU"/>
        </w:rPr>
        <w:t xml:space="preserve"> в ИТ-центре компании «Калуга Астрал» и в Обнинске - в одном из развивающих центров «Академия </w:t>
      </w:r>
      <w:proofErr w:type="spellStart"/>
      <w:r w:rsidR="0049752F" w:rsidRPr="000C466B">
        <w:rPr>
          <w:rFonts w:ascii="Times New Roman" w:eastAsia="Times New Roman" w:hAnsi="Times New Roman" w:cs="Times New Roman"/>
          <w:sz w:val="24"/>
          <w:szCs w:val="24"/>
          <w:lang w:eastAsia="ru-RU"/>
        </w:rPr>
        <w:t>Технолаб</w:t>
      </w:r>
      <w:proofErr w:type="spellEnd"/>
      <w:r w:rsidR="0049752F" w:rsidRPr="000C466B">
        <w:rPr>
          <w:rFonts w:ascii="Times New Roman" w:eastAsia="Times New Roman" w:hAnsi="Times New Roman" w:cs="Times New Roman"/>
          <w:sz w:val="24"/>
          <w:szCs w:val="24"/>
          <w:lang w:eastAsia="ru-RU"/>
        </w:rPr>
        <w:t>».</w:t>
      </w:r>
      <w:r w:rsidR="0049752F">
        <w:rPr>
          <w:rFonts w:ascii="Times New Roman" w:eastAsia="Times New Roman" w:hAnsi="Times New Roman" w:cs="Times New Roman"/>
          <w:sz w:val="24"/>
          <w:szCs w:val="24"/>
          <w:lang w:eastAsia="ru-RU"/>
        </w:rPr>
        <w:t xml:space="preserve"> </w:t>
      </w:r>
      <w:r w:rsidR="0049752F" w:rsidRPr="00BD2A7A">
        <w:rPr>
          <w:rFonts w:ascii="Times New Roman" w:eastAsia="Times New Roman" w:hAnsi="Times New Roman" w:cs="Times New Roman"/>
          <w:sz w:val="24"/>
          <w:szCs w:val="24"/>
          <w:lang w:eastAsia="ru-RU"/>
        </w:rPr>
        <w:t xml:space="preserve">В мероприятии приняли участие </w:t>
      </w:r>
      <w:r w:rsidR="0049752F" w:rsidRPr="00BD2A7A">
        <w:rPr>
          <w:rFonts w:ascii="Times New Roman" w:eastAsia="Times New Roman" w:hAnsi="Times New Roman" w:cs="Times New Roman"/>
          <w:b/>
          <w:sz w:val="24"/>
          <w:szCs w:val="24"/>
          <w:lang w:eastAsia="ru-RU"/>
        </w:rPr>
        <w:t>14</w:t>
      </w:r>
      <w:r w:rsidR="0049752F" w:rsidRPr="00BD2A7A">
        <w:rPr>
          <w:rFonts w:ascii="Times New Roman" w:eastAsia="Times New Roman" w:hAnsi="Times New Roman" w:cs="Times New Roman"/>
          <w:sz w:val="24"/>
          <w:szCs w:val="24"/>
          <w:lang w:eastAsia="ru-RU"/>
        </w:rPr>
        <w:t xml:space="preserve"> человек, в том числе </w:t>
      </w:r>
      <w:r w:rsidRPr="00BD2A7A">
        <w:rPr>
          <w:rFonts w:ascii="Times New Roman" w:eastAsia="Times New Roman" w:hAnsi="Times New Roman" w:cs="Times New Roman"/>
          <w:b/>
          <w:sz w:val="24"/>
          <w:szCs w:val="24"/>
          <w:lang w:eastAsia="ru-RU"/>
        </w:rPr>
        <w:t>11</w:t>
      </w:r>
      <w:r w:rsidR="0049752F" w:rsidRPr="00BD2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руководителей и специалистов</w:t>
      </w:r>
      <w:r w:rsidR="0049752F" w:rsidRPr="00BD2A7A">
        <w:rPr>
          <w:rFonts w:ascii="Times New Roman" w:eastAsia="Times New Roman" w:hAnsi="Times New Roman" w:cs="Times New Roman"/>
          <w:sz w:val="24"/>
          <w:szCs w:val="24"/>
          <w:lang w:eastAsia="ru-RU"/>
        </w:rPr>
        <w:t xml:space="preserve"> субъектов малого и среднего предпринимательства Калужской области.</w:t>
      </w:r>
    </w:p>
    <w:p w14:paraId="14ACFD93" w14:textId="77777777" w:rsidR="00481676" w:rsidRPr="00BD2A7A" w:rsidRDefault="00481676" w:rsidP="00BD2A7A">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8874886" w14:textId="6D798357" w:rsidR="00BD2A7A" w:rsidRPr="00E52EFF" w:rsidRDefault="0049752F" w:rsidP="00481676">
      <w:pPr>
        <w:shd w:val="clear" w:color="auto" w:fill="FFFFFF"/>
        <w:spacing w:line="240" w:lineRule="auto"/>
        <w:ind w:firstLine="709"/>
        <w:jc w:val="both"/>
        <w:rPr>
          <w:rFonts w:ascii="Times New Roman" w:eastAsia="Times New Roman" w:hAnsi="Times New Roman" w:cs="Times New Roman"/>
          <w:sz w:val="24"/>
          <w:szCs w:val="24"/>
          <w:lang w:eastAsia="ru-RU"/>
        </w:rPr>
      </w:pPr>
      <w:r w:rsidRPr="007A0BF6">
        <w:rPr>
          <w:rFonts w:ascii="Times New Roman" w:eastAsia="Times New Roman" w:hAnsi="Times New Roman" w:cs="Times New Roman"/>
          <w:b/>
          <w:sz w:val="24"/>
          <w:szCs w:val="24"/>
          <w:lang w:eastAsia="ru-RU"/>
        </w:rPr>
        <w:t>23 апреля 2018</w:t>
      </w:r>
      <w:r>
        <w:rPr>
          <w:rFonts w:ascii="Times New Roman" w:eastAsia="Times New Roman" w:hAnsi="Times New Roman" w:cs="Times New Roman"/>
          <w:b/>
          <w:sz w:val="24"/>
          <w:szCs w:val="24"/>
          <w:lang w:eastAsia="ru-RU"/>
        </w:rPr>
        <w:t xml:space="preserve"> </w:t>
      </w:r>
      <w:r w:rsidRPr="007A0BF6">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оду</w:t>
      </w:r>
      <w:r w:rsidRPr="007A0BF6">
        <w:rPr>
          <w:rFonts w:ascii="Times New Roman" w:eastAsia="Times New Roman" w:hAnsi="Times New Roman" w:cs="Times New Roman"/>
          <w:b/>
          <w:sz w:val="24"/>
          <w:szCs w:val="24"/>
          <w:lang w:eastAsia="ru-RU"/>
        </w:rPr>
        <w:t xml:space="preserve"> </w:t>
      </w:r>
      <w:r w:rsidRPr="007A0BF6">
        <w:rPr>
          <w:rFonts w:ascii="Times New Roman" w:eastAsia="Times New Roman" w:hAnsi="Times New Roman" w:cs="Times New Roman"/>
          <w:sz w:val="24"/>
          <w:szCs w:val="24"/>
          <w:lang w:eastAsia="ru-RU"/>
        </w:rPr>
        <w:t>сотрудниками АИРКО</w:t>
      </w:r>
      <w:r w:rsidRPr="007A0BF6">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sz w:val="24"/>
          <w:szCs w:val="24"/>
          <w:lang w:eastAsia="ru-RU"/>
        </w:rPr>
        <w:t>организовано и проведено</w:t>
      </w:r>
      <w:proofErr w:type="gramEnd"/>
      <w:r w:rsidRPr="007A0BF6">
        <w:rPr>
          <w:rFonts w:ascii="Times New Roman" w:eastAsia="Times New Roman" w:hAnsi="Times New Roman" w:cs="Times New Roman"/>
          <w:sz w:val="24"/>
          <w:szCs w:val="24"/>
          <w:lang w:eastAsia="ru-RU"/>
        </w:rPr>
        <w:t xml:space="preserve"> рабочее совещание по вопросам применения российской нанотехнологической продукции на предприятиях фармацевтической и биотехнологической отрасли. </w:t>
      </w:r>
      <w:r>
        <w:rPr>
          <w:rFonts w:ascii="Times New Roman" w:eastAsia="Times New Roman" w:hAnsi="Times New Roman" w:cs="Times New Roman"/>
          <w:sz w:val="24"/>
          <w:szCs w:val="24"/>
          <w:lang w:eastAsia="ru-RU"/>
        </w:rPr>
        <w:t>В мероприятии приняли участие</w:t>
      </w:r>
      <w:r w:rsidRPr="007A0BF6">
        <w:rPr>
          <w:rFonts w:ascii="Times New Roman" w:eastAsia="Times New Roman" w:hAnsi="Times New Roman" w:cs="Times New Roman"/>
          <w:sz w:val="24"/>
          <w:szCs w:val="24"/>
          <w:lang w:eastAsia="ru-RU"/>
        </w:rPr>
        <w:t xml:space="preserve"> предприятия – участники Калужс</w:t>
      </w:r>
      <w:r>
        <w:rPr>
          <w:rFonts w:ascii="Times New Roman" w:eastAsia="Times New Roman" w:hAnsi="Times New Roman" w:cs="Times New Roman"/>
          <w:sz w:val="24"/>
          <w:szCs w:val="24"/>
          <w:lang w:eastAsia="ru-RU"/>
        </w:rPr>
        <w:t xml:space="preserve">кого фармацевтического кластера, представители </w:t>
      </w:r>
      <w:r w:rsidRPr="007A0BF6">
        <w:rPr>
          <w:rFonts w:ascii="Times New Roman" w:eastAsia="Times New Roman" w:hAnsi="Times New Roman" w:cs="Times New Roman"/>
          <w:sz w:val="24"/>
          <w:szCs w:val="24"/>
          <w:lang w:eastAsia="ru-RU"/>
        </w:rPr>
        <w:t>Министерств</w:t>
      </w:r>
      <w:r>
        <w:rPr>
          <w:rFonts w:ascii="Times New Roman" w:eastAsia="Times New Roman" w:hAnsi="Times New Roman" w:cs="Times New Roman"/>
          <w:sz w:val="24"/>
          <w:szCs w:val="24"/>
          <w:lang w:eastAsia="ru-RU"/>
        </w:rPr>
        <w:t>а</w:t>
      </w:r>
      <w:r w:rsidRPr="007A0BF6">
        <w:rPr>
          <w:rFonts w:ascii="Times New Roman" w:eastAsia="Times New Roman" w:hAnsi="Times New Roman" w:cs="Times New Roman"/>
          <w:sz w:val="24"/>
          <w:szCs w:val="24"/>
          <w:lang w:eastAsia="ru-RU"/>
        </w:rPr>
        <w:t xml:space="preserve"> экономического развития Калужской области, Фонд</w:t>
      </w:r>
      <w:r>
        <w:rPr>
          <w:rFonts w:ascii="Times New Roman" w:eastAsia="Times New Roman" w:hAnsi="Times New Roman" w:cs="Times New Roman"/>
          <w:sz w:val="24"/>
          <w:szCs w:val="24"/>
          <w:lang w:eastAsia="ru-RU"/>
        </w:rPr>
        <w:t>а</w:t>
      </w:r>
      <w:r w:rsidRPr="007A0BF6">
        <w:rPr>
          <w:rFonts w:ascii="Times New Roman" w:eastAsia="Times New Roman" w:hAnsi="Times New Roman" w:cs="Times New Roman"/>
          <w:sz w:val="24"/>
          <w:szCs w:val="24"/>
          <w:lang w:eastAsia="ru-RU"/>
        </w:rPr>
        <w:t xml:space="preserve"> инфраструктурных и образовательных программ и НП «Межотраслевое Объединение Наноиндустрии».</w:t>
      </w:r>
      <w:r w:rsidR="00E52EFF">
        <w:rPr>
          <w:rFonts w:ascii="Times New Roman" w:eastAsia="Times New Roman" w:hAnsi="Times New Roman" w:cs="Times New Roman"/>
          <w:sz w:val="24"/>
          <w:szCs w:val="24"/>
          <w:lang w:eastAsia="ru-RU"/>
        </w:rPr>
        <w:t xml:space="preserve"> </w:t>
      </w:r>
      <w:r w:rsidRPr="007A0BF6">
        <w:rPr>
          <w:rFonts w:ascii="Times New Roman" w:eastAsia="Times New Roman" w:hAnsi="Times New Roman" w:cs="Times New Roman"/>
          <w:sz w:val="24"/>
          <w:szCs w:val="24"/>
          <w:lang w:eastAsia="ru-RU"/>
        </w:rPr>
        <w:t xml:space="preserve">В приветственном слове руководитель комитета по развитию рынков НП «Межотраслевое Объединение Наноиндустрии» Попков Игорь Анатольевич отметил, что сейчас приоритетом объединения является рост производства высокотехнологичной </w:t>
      </w:r>
      <w:r w:rsidRPr="007A0BF6">
        <w:rPr>
          <w:rFonts w:ascii="Times New Roman" w:eastAsia="Times New Roman" w:hAnsi="Times New Roman" w:cs="Times New Roman"/>
          <w:sz w:val="24"/>
          <w:szCs w:val="24"/>
          <w:lang w:eastAsia="ru-RU"/>
        </w:rPr>
        <w:lastRenderedPageBreak/>
        <w:t>продукции, в том числе созданной с применением нанотехнологий, в РФ и ее экспорт. С целью поиска новых идей и помощи в развитии новых технологий, представители компании выезжают в регионы. Тематика совещания включала как презентацию российской высокотехнологичной продукции, так и иностранного оборудования, производство которого локализовано на территории РФ. Также участники встречи обсудили существующие инструменты поддержки российских высокотехнологичных компаний и вопросы взаимодействия.</w:t>
      </w:r>
      <w:r>
        <w:rPr>
          <w:rFonts w:ascii="Times New Roman" w:eastAsia="Times New Roman" w:hAnsi="Times New Roman" w:cs="Times New Roman"/>
          <w:sz w:val="24"/>
          <w:szCs w:val="24"/>
          <w:lang w:eastAsia="ru-RU"/>
        </w:rPr>
        <w:t xml:space="preserve"> </w:t>
      </w:r>
      <w:r w:rsidRPr="00BD2A7A">
        <w:rPr>
          <w:rFonts w:ascii="Times New Roman" w:eastAsia="Times New Roman" w:hAnsi="Times New Roman" w:cs="Times New Roman"/>
          <w:sz w:val="24"/>
          <w:szCs w:val="24"/>
          <w:lang w:eastAsia="ru-RU"/>
        </w:rPr>
        <w:t xml:space="preserve">В мероприятии приняли участие </w:t>
      </w:r>
      <w:r w:rsidRPr="00BD2A7A">
        <w:rPr>
          <w:rFonts w:ascii="Times New Roman" w:eastAsia="Times New Roman" w:hAnsi="Times New Roman" w:cs="Times New Roman"/>
          <w:b/>
          <w:sz w:val="24"/>
          <w:szCs w:val="24"/>
          <w:lang w:eastAsia="ru-RU"/>
        </w:rPr>
        <w:t>16</w:t>
      </w:r>
      <w:r w:rsidRPr="00BD2A7A">
        <w:rPr>
          <w:rFonts w:ascii="Times New Roman" w:eastAsia="Times New Roman" w:hAnsi="Times New Roman" w:cs="Times New Roman"/>
          <w:sz w:val="24"/>
          <w:szCs w:val="24"/>
          <w:lang w:eastAsia="ru-RU"/>
        </w:rPr>
        <w:t xml:space="preserve"> человек, в том числе </w:t>
      </w:r>
      <w:r w:rsidRPr="00BD2A7A">
        <w:rPr>
          <w:rFonts w:ascii="Times New Roman" w:eastAsia="Times New Roman" w:hAnsi="Times New Roman" w:cs="Times New Roman"/>
          <w:b/>
          <w:sz w:val="24"/>
          <w:szCs w:val="24"/>
          <w:lang w:eastAsia="ru-RU"/>
        </w:rPr>
        <w:t>3</w:t>
      </w:r>
      <w:r w:rsidRPr="00BD2A7A">
        <w:rPr>
          <w:rFonts w:ascii="Times New Roman" w:eastAsia="Times New Roman" w:hAnsi="Times New Roman" w:cs="Times New Roman"/>
          <w:sz w:val="24"/>
          <w:szCs w:val="24"/>
          <w:lang w:eastAsia="ru-RU"/>
        </w:rPr>
        <w:t xml:space="preserve"> представителя организаций - субъектов малого и среднего предпринимательства Калужской области.</w:t>
      </w:r>
    </w:p>
    <w:p w14:paraId="37D658EF" w14:textId="36591A3F" w:rsidR="00BD2A7A" w:rsidRPr="00481676" w:rsidRDefault="0049752F" w:rsidP="00BD2A7A">
      <w:pPr>
        <w:shd w:val="clear" w:color="auto" w:fill="FFFFFF"/>
        <w:spacing w:line="240" w:lineRule="auto"/>
        <w:ind w:firstLine="709"/>
        <w:jc w:val="both"/>
        <w:rPr>
          <w:rFonts w:ascii="Times New Roman" w:eastAsia="Times New Roman" w:hAnsi="Times New Roman" w:cs="Times New Roman"/>
          <w:noProof/>
          <w:sz w:val="24"/>
          <w:szCs w:val="24"/>
          <w:lang w:eastAsia="ru-RU"/>
        </w:rPr>
      </w:pPr>
      <w:r w:rsidRPr="000D206D">
        <w:rPr>
          <w:rFonts w:ascii="Times New Roman" w:eastAsia="Times New Roman" w:hAnsi="Times New Roman" w:cs="Times New Roman"/>
          <w:b/>
          <w:sz w:val="24"/>
          <w:szCs w:val="24"/>
          <w:lang w:eastAsia="ru-RU"/>
        </w:rPr>
        <w:t xml:space="preserve">26 апреля 2018 года </w:t>
      </w:r>
      <w:r>
        <w:rPr>
          <w:rFonts w:ascii="Times New Roman" w:eastAsia="Times New Roman" w:hAnsi="Times New Roman" w:cs="Times New Roman"/>
          <w:sz w:val="24"/>
          <w:szCs w:val="24"/>
          <w:lang w:eastAsia="ru-RU"/>
        </w:rPr>
        <w:t xml:space="preserve">сотрудниками </w:t>
      </w:r>
      <w:r w:rsidRPr="000D206D">
        <w:rPr>
          <w:rFonts w:ascii="Times New Roman" w:eastAsia="Times New Roman" w:hAnsi="Times New Roman" w:cs="Times New Roman"/>
          <w:sz w:val="24"/>
          <w:szCs w:val="24"/>
          <w:lang w:eastAsia="ru-RU"/>
        </w:rPr>
        <w:t>Агентств</w:t>
      </w:r>
      <w:r>
        <w:rPr>
          <w:rFonts w:ascii="Times New Roman" w:eastAsia="Times New Roman" w:hAnsi="Times New Roman" w:cs="Times New Roman"/>
          <w:sz w:val="24"/>
          <w:szCs w:val="24"/>
          <w:lang w:eastAsia="ru-RU"/>
        </w:rPr>
        <w:t>а</w:t>
      </w:r>
      <w:r w:rsidRPr="000D206D">
        <w:rPr>
          <w:rFonts w:ascii="Times New Roman" w:eastAsia="Times New Roman" w:hAnsi="Times New Roman" w:cs="Times New Roman"/>
          <w:sz w:val="24"/>
          <w:szCs w:val="24"/>
          <w:lang w:eastAsia="ru-RU"/>
        </w:rPr>
        <w:t xml:space="preserve"> инновационного развития </w:t>
      </w:r>
      <w:r>
        <w:rPr>
          <w:rFonts w:ascii="Times New Roman" w:eastAsia="Times New Roman" w:hAnsi="Times New Roman" w:cs="Times New Roman"/>
          <w:sz w:val="24"/>
          <w:szCs w:val="24"/>
          <w:lang w:eastAsia="ru-RU"/>
        </w:rPr>
        <w:t>организован и проведен</w:t>
      </w:r>
      <w:r w:rsidRPr="000D206D">
        <w:rPr>
          <w:rFonts w:ascii="Times New Roman" w:eastAsia="Times New Roman" w:hAnsi="Times New Roman" w:cs="Times New Roman"/>
          <w:sz w:val="24"/>
          <w:szCs w:val="24"/>
          <w:lang w:eastAsia="ru-RU"/>
        </w:rPr>
        <w:t xml:space="preserve"> информационно-практический семинар «Программы и открытые конкурсы Фонда содействия инновациям Развитие НТИ и Старт НТИ. Как подать заявку на получение гранта».</w:t>
      </w:r>
      <w:r>
        <w:rPr>
          <w:rFonts w:ascii="Times New Roman" w:eastAsia="Times New Roman" w:hAnsi="Times New Roman" w:cs="Times New Roman"/>
          <w:sz w:val="24"/>
          <w:szCs w:val="24"/>
          <w:lang w:eastAsia="ru-RU"/>
        </w:rPr>
        <w:t xml:space="preserve"> </w:t>
      </w:r>
      <w:r w:rsidRPr="000D206D">
        <w:rPr>
          <w:rFonts w:ascii="Times New Roman" w:eastAsia="Times New Roman" w:hAnsi="Times New Roman" w:cs="Times New Roman"/>
          <w:sz w:val="24"/>
          <w:szCs w:val="24"/>
          <w:lang w:eastAsia="ru-RU"/>
        </w:rPr>
        <w:t>В ходе семинара были рассмотрены актуальные программы Фонда Развитие НТИ и Старт НТИ, специфические условия участия в объявленных конкурсах, а также практические вопросы подготовки заявок.</w:t>
      </w:r>
      <w:r>
        <w:rPr>
          <w:rFonts w:ascii="Times New Roman" w:eastAsia="Times New Roman" w:hAnsi="Times New Roman" w:cs="Times New Roman"/>
          <w:sz w:val="24"/>
          <w:szCs w:val="24"/>
          <w:lang w:eastAsia="ru-RU"/>
        </w:rPr>
        <w:t xml:space="preserve"> </w:t>
      </w:r>
      <w:r w:rsidRPr="000D206D">
        <w:rPr>
          <w:rFonts w:ascii="Times New Roman" w:eastAsia="Times New Roman" w:hAnsi="Times New Roman" w:cs="Times New Roman"/>
          <w:sz w:val="24"/>
          <w:szCs w:val="24"/>
          <w:lang w:eastAsia="ru-RU"/>
        </w:rPr>
        <w:t>Объявленные конкурсы Развитие НТИ и Старт НТИ направлены на реализацию стратегических планов Национальной технологической инициативы («дорожных карт» НТИ).</w:t>
      </w:r>
      <w:r>
        <w:rPr>
          <w:rFonts w:ascii="Times New Roman" w:eastAsia="Times New Roman" w:hAnsi="Times New Roman" w:cs="Times New Roman"/>
          <w:sz w:val="24"/>
          <w:szCs w:val="24"/>
          <w:lang w:eastAsia="ru-RU"/>
        </w:rPr>
        <w:t xml:space="preserve"> </w:t>
      </w:r>
      <w:r w:rsidRPr="000D206D">
        <w:rPr>
          <w:rFonts w:ascii="Times New Roman" w:eastAsia="Times New Roman" w:hAnsi="Times New Roman" w:cs="Times New Roman"/>
          <w:sz w:val="24"/>
          <w:szCs w:val="24"/>
          <w:lang w:eastAsia="ru-RU"/>
        </w:rPr>
        <w:t>Целью конкурсов является поддержка предприятий, планирующих проведение НИОКР в целях создания и освоения новых высокотехнологичных рынков, которые будут определять структуру мировой экономики в ближайшие 15-20 лет. Это прорывные направления исследований, которые позволят сформировать новую структуру «экономики знаний» и обеспечить технологическое лидерство России к 2035 году.</w:t>
      </w:r>
      <w:r w:rsidR="00BD2A7A" w:rsidRPr="00BD2A7A">
        <w:rPr>
          <w:rFonts w:ascii="Times New Roman" w:eastAsia="Times New Roman" w:hAnsi="Times New Roman" w:cs="Times New Roman"/>
          <w:noProof/>
          <w:sz w:val="24"/>
          <w:szCs w:val="24"/>
          <w:lang w:eastAsia="ru-RU"/>
        </w:rPr>
        <w:t xml:space="preserve"> </w:t>
      </w:r>
      <w:r w:rsidR="00481676" w:rsidRPr="00481676">
        <w:rPr>
          <w:rFonts w:ascii="Times New Roman" w:eastAsia="Times New Roman" w:hAnsi="Times New Roman" w:cs="Times New Roman"/>
          <w:noProof/>
          <w:sz w:val="24"/>
          <w:szCs w:val="24"/>
          <w:lang w:eastAsia="ru-RU"/>
        </w:rPr>
        <w:t xml:space="preserve"> </w:t>
      </w:r>
    </w:p>
    <w:p w14:paraId="061292E5" w14:textId="736CC9B5" w:rsidR="0049752F" w:rsidRDefault="00BD2A7A" w:rsidP="00B41B2B">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r w:rsidR="0049752F" w:rsidRPr="000D206D">
        <w:rPr>
          <w:rFonts w:ascii="Times New Roman" w:eastAsia="Times New Roman" w:hAnsi="Times New Roman" w:cs="Times New Roman"/>
          <w:sz w:val="24"/>
          <w:szCs w:val="24"/>
          <w:lang w:eastAsia="ru-RU"/>
        </w:rPr>
        <w:t>В работе семинара приняли участие представители инновационного бизнеса, научно-исследовательских центров и организаций инновационной инфраструктуры Калужской области, имеющие научные заделы и разработки по приоритетным тематикам дорожных карт Национальной технологической инициативы.</w:t>
      </w:r>
      <w:r w:rsidR="0049752F">
        <w:rPr>
          <w:rFonts w:ascii="Times New Roman" w:eastAsia="Times New Roman" w:hAnsi="Times New Roman" w:cs="Times New Roman"/>
          <w:sz w:val="24"/>
          <w:szCs w:val="24"/>
          <w:lang w:eastAsia="ru-RU"/>
        </w:rPr>
        <w:t xml:space="preserve"> </w:t>
      </w:r>
      <w:r w:rsidR="0049752F" w:rsidRPr="00BD2A7A">
        <w:rPr>
          <w:rFonts w:ascii="Times New Roman" w:eastAsia="Times New Roman" w:hAnsi="Times New Roman" w:cs="Times New Roman"/>
          <w:sz w:val="24"/>
          <w:szCs w:val="24"/>
          <w:lang w:eastAsia="ru-RU"/>
        </w:rPr>
        <w:t xml:space="preserve">Всего </w:t>
      </w:r>
      <w:r w:rsidR="0049752F" w:rsidRPr="00BD2A7A">
        <w:rPr>
          <w:rFonts w:ascii="Times New Roman" w:eastAsia="Times New Roman" w:hAnsi="Times New Roman" w:cs="Times New Roman"/>
          <w:b/>
          <w:sz w:val="24"/>
          <w:szCs w:val="24"/>
          <w:lang w:eastAsia="ru-RU"/>
        </w:rPr>
        <w:t>15</w:t>
      </w:r>
      <w:r w:rsidR="0049752F" w:rsidRPr="00BD2A7A">
        <w:rPr>
          <w:rFonts w:ascii="Times New Roman" w:eastAsia="Times New Roman" w:hAnsi="Times New Roman" w:cs="Times New Roman"/>
          <w:sz w:val="24"/>
          <w:szCs w:val="24"/>
          <w:lang w:eastAsia="ru-RU"/>
        </w:rPr>
        <w:t xml:space="preserve"> человек, в том числе </w:t>
      </w:r>
      <w:r w:rsidR="0049752F" w:rsidRPr="00BD2A7A">
        <w:rPr>
          <w:rFonts w:ascii="Times New Roman" w:eastAsia="Times New Roman" w:hAnsi="Times New Roman" w:cs="Times New Roman"/>
          <w:b/>
          <w:sz w:val="24"/>
          <w:szCs w:val="24"/>
          <w:lang w:eastAsia="ru-RU"/>
        </w:rPr>
        <w:t>5</w:t>
      </w:r>
      <w:r w:rsidR="0049752F" w:rsidRPr="00BD2A7A">
        <w:rPr>
          <w:rFonts w:ascii="Times New Roman" w:eastAsia="Times New Roman" w:hAnsi="Times New Roman" w:cs="Times New Roman"/>
          <w:sz w:val="24"/>
          <w:szCs w:val="24"/>
          <w:lang w:eastAsia="ru-RU"/>
        </w:rPr>
        <w:t xml:space="preserve"> представителя организаций - субъектов малого и среднего предпринимательства Калужской области.</w:t>
      </w:r>
    </w:p>
    <w:p w14:paraId="7F9E29A6" w14:textId="79895963" w:rsidR="00481676" w:rsidRDefault="00EF6246" w:rsidP="004816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6246">
        <w:rPr>
          <w:rFonts w:ascii="Times New Roman" w:eastAsia="Times New Roman" w:hAnsi="Times New Roman" w:cs="Times New Roman"/>
          <w:b/>
          <w:sz w:val="24"/>
          <w:szCs w:val="24"/>
          <w:lang w:eastAsia="ru-RU"/>
        </w:rPr>
        <w:t xml:space="preserve">26 -27 апреля 2018 года </w:t>
      </w:r>
      <w:r w:rsidRPr="00364D43">
        <w:rPr>
          <w:rFonts w:ascii="Times New Roman" w:eastAsia="Times New Roman" w:hAnsi="Times New Roman" w:cs="Times New Roman"/>
          <w:sz w:val="24"/>
          <w:szCs w:val="24"/>
          <w:lang w:eastAsia="ru-RU"/>
        </w:rPr>
        <w:t xml:space="preserve">проведен обучающий семинар «Система документации по правилам GMP/GDP. Годовой обзор качества.» В качестве партнера для реализации данного семинара была привлечена компания-лидер на рынке профессиональной переподготовки в фармацевтической отрасли -  ООО «ВИАЛЕК», являющаяся ведущим обучающим центром России и Казахстана по вопросам применения надлежащих фармацевтических практик. В качестве спикера в семинаре приняла участие Н.В. </w:t>
      </w:r>
      <w:proofErr w:type="spellStart"/>
      <w:r w:rsidRPr="00364D43">
        <w:rPr>
          <w:rFonts w:ascii="Times New Roman" w:eastAsia="Times New Roman" w:hAnsi="Times New Roman" w:cs="Times New Roman"/>
          <w:sz w:val="24"/>
          <w:szCs w:val="24"/>
          <w:lang w:eastAsia="ru-RU"/>
        </w:rPr>
        <w:t>Люлина</w:t>
      </w:r>
      <w:proofErr w:type="spellEnd"/>
      <w:r w:rsidRPr="00364D43">
        <w:rPr>
          <w:rFonts w:ascii="Times New Roman" w:eastAsia="Times New Roman" w:hAnsi="Times New Roman" w:cs="Times New Roman"/>
          <w:sz w:val="24"/>
          <w:szCs w:val="24"/>
          <w:lang w:eastAsia="ru-RU"/>
        </w:rPr>
        <w:t xml:space="preserve"> – заместитель генерального директора ООО «</w:t>
      </w:r>
      <w:proofErr w:type="spellStart"/>
      <w:r w:rsidRPr="00364D43">
        <w:rPr>
          <w:rFonts w:ascii="Times New Roman" w:eastAsia="Times New Roman" w:hAnsi="Times New Roman" w:cs="Times New Roman"/>
          <w:sz w:val="24"/>
          <w:szCs w:val="24"/>
          <w:lang w:eastAsia="ru-RU"/>
        </w:rPr>
        <w:t>Фармапак</w:t>
      </w:r>
      <w:proofErr w:type="spellEnd"/>
      <w:r w:rsidRPr="00364D43">
        <w:rPr>
          <w:rFonts w:ascii="Times New Roman" w:eastAsia="Times New Roman" w:hAnsi="Times New Roman" w:cs="Times New Roman"/>
          <w:sz w:val="24"/>
          <w:szCs w:val="24"/>
          <w:lang w:eastAsia="ru-RU"/>
        </w:rPr>
        <w:t>», ведущий научный сотрудник ООО «ВИАЛЕК».</w:t>
      </w:r>
    </w:p>
    <w:p w14:paraId="2ADFCD8E" w14:textId="4DB9B859" w:rsidR="00F62AF1" w:rsidRPr="00364D43" w:rsidRDefault="00F62AF1" w:rsidP="004816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62AF1">
        <w:rPr>
          <w:rFonts w:ascii="Times New Roman" w:eastAsia="Times New Roman" w:hAnsi="Times New Roman" w:cs="Times New Roman"/>
          <w:sz w:val="24"/>
          <w:szCs w:val="24"/>
          <w:lang w:eastAsia="ru-RU"/>
        </w:rPr>
        <w:t xml:space="preserve">Востребованность семинара обусловлена значительными регуляторными изменениями в сфере производства и хранения лекарственных средств и отсутствием на предприятиях – участниках кластера квалифицированных методик по оценке корректности системы документации на соответствие международным стандартам GMP/GDP.  </w:t>
      </w:r>
    </w:p>
    <w:p w14:paraId="60B56AD3" w14:textId="532B13D3" w:rsidR="0049752F" w:rsidRPr="00561229" w:rsidRDefault="00E52EFF" w:rsidP="00481676">
      <w:pPr>
        <w:shd w:val="clear" w:color="auto" w:fill="FFFFFF"/>
        <w:spacing w:line="240" w:lineRule="auto"/>
        <w:ind w:firstLine="567"/>
        <w:jc w:val="both"/>
        <w:rPr>
          <w:rFonts w:ascii="Times New Roman" w:eastAsia="Times New Roman" w:hAnsi="Times New Roman" w:cs="Times New Roman"/>
          <w:sz w:val="24"/>
          <w:szCs w:val="24"/>
          <w:lang w:eastAsia="ru-RU"/>
        </w:rPr>
      </w:pPr>
      <w:r w:rsidRPr="00306C02">
        <w:rPr>
          <w:rFonts w:ascii="Times New Roman" w:eastAsia="Times New Roman" w:hAnsi="Times New Roman" w:cs="Times New Roman"/>
          <w:sz w:val="24"/>
          <w:szCs w:val="24"/>
          <w:lang w:eastAsia="ru-RU"/>
        </w:rPr>
        <w:t>В связи вступлением в силу приказ Росздравнадзора №646н «Об утверждении правил надлежащей практики хранения и перевозки лекарственных препаратов для медицинского применения» существенно возросла необходимость в обучении ответственных за качество и хранение на предприятиях уполномоченных лиц. Семинар был реализован в течение двух дней в объеме 16 аудиторных часов.</w:t>
      </w:r>
      <w:r w:rsidR="00481676" w:rsidRPr="00481676">
        <w:rPr>
          <w:rFonts w:ascii="Times New Roman" w:eastAsia="Times New Roman" w:hAnsi="Times New Roman" w:cs="Times New Roman"/>
          <w:sz w:val="24"/>
          <w:szCs w:val="24"/>
          <w:lang w:eastAsia="ru-RU"/>
        </w:rPr>
        <w:t xml:space="preserve"> </w:t>
      </w:r>
      <w:r w:rsidR="0049752F" w:rsidRPr="00306C02">
        <w:rPr>
          <w:rFonts w:ascii="Times New Roman" w:eastAsia="Times New Roman" w:hAnsi="Times New Roman" w:cs="Times New Roman"/>
          <w:sz w:val="24"/>
          <w:szCs w:val="24"/>
          <w:lang w:eastAsia="ru-RU"/>
        </w:rPr>
        <w:t>По итогам участия и выполнения практического задания слушателям семинара были выданы именные сертификаты ООО «ВИАЛЕК».</w:t>
      </w:r>
      <w:r w:rsidR="0049752F">
        <w:rPr>
          <w:rFonts w:ascii="Times New Roman" w:eastAsia="Times New Roman" w:hAnsi="Times New Roman" w:cs="Times New Roman"/>
          <w:sz w:val="24"/>
          <w:szCs w:val="24"/>
          <w:lang w:eastAsia="ru-RU"/>
        </w:rPr>
        <w:t xml:space="preserve"> </w:t>
      </w:r>
      <w:r w:rsidR="0049752F" w:rsidRPr="00947B5F">
        <w:rPr>
          <w:rFonts w:ascii="Times New Roman" w:eastAsia="Times New Roman" w:hAnsi="Times New Roman" w:cs="Times New Roman"/>
          <w:sz w:val="24"/>
          <w:szCs w:val="24"/>
          <w:lang w:eastAsia="ru-RU"/>
        </w:rPr>
        <w:t xml:space="preserve">В мероприятии приняли участие </w:t>
      </w:r>
      <w:r w:rsidR="0049752F" w:rsidRPr="00947B5F">
        <w:rPr>
          <w:rFonts w:ascii="Times New Roman" w:eastAsia="Times New Roman" w:hAnsi="Times New Roman" w:cs="Times New Roman"/>
          <w:b/>
          <w:sz w:val="24"/>
          <w:szCs w:val="24"/>
          <w:lang w:eastAsia="ru-RU"/>
        </w:rPr>
        <w:t>35</w:t>
      </w:r>
      <w:r w:rsidR="0049752F" w:rsidRPr="00947B5F">
        <w:rPr>
          <w:rFonts w:ascii="Times New Roman" w:eastAsia="Times New Roman" w:hAnsi="Times New Roman" w:cs="Times New Roman"/>
          <w:sz w:val="24"/>
          <w:szCs w:val="24"/>
          <w:lang w:eastAsia="ru-RU"/>
        </w:rPr>
        <w:t xml:space="preserve"> человек, в том числе </w:t>
      </w:r>
      <w:r w:rsidR="0049752F" w:rsidRPr="00947B5F">
        <w:rPr>
          <w:rFonts w:ascii="Times New Roman" w:eastAsia="Times New Roman" w:hAnsi="Times New Roman" w:cs="Times New Roman"/>
          <w:b/>
          <w:sz w:val="24"/>
          <w:szCs w:val="24"/>
          <w:lang w:eastAsia="ru-RU"/>
        </w:rPr>
        <w:t>12</w:t>
      </w:r>
      <w:r w:rsidR="0049752F" w:rsidRPr="00947B5F">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2ACFF7A5" w14:textId="2401494A" w:rsidR="0049752F" w:rsidRDefault="0049752F" w:rsidP="0049752F">
      <w:pPr>
        <w:shd w:val="clear" w:color="auto" w:fill="FFFFFF"/>
        <w:spacing w:line="240" w:lineRule="auto"/>
        <w:ind w:firstLine="567"/>
        <w:jc w:val="both"/>
        <w:rPr>
          <w:rFonts w:ascii="Times New Roman" w:eastAsia="Times New Roman" w:hAnsi="Times New Roman" w:cs="Times New Roman"/>
          <w:sz w:val="24"/>
          <w:szCs w:val="24"/>
          <w:lang w:eastAsia="ru-RU"/>
        </w:rPr>
      </w:pPr>
      <w:r w:rsidRPr="00E42D74">
        <w:rPr>
          <w:rFonts w:ascii="Times New Roman" w:eastAsia="Times New Roman" w:hAnsi="Times New Roman" w:cs="Times New Roman"/>
          <w:b/>
          <w:sz w:val="24"/>
          <w:szCs w:val="24"/>
          <w:lang w:eastAsia="ru-RU"/>
        </w:rPr>
        <w:t xml:space="preserve">22 мая </w:t>
      </w:r>
      <w:r>
        <w:rPr>
          <w:rFonts w:ascii="Times New Roman" w:eastAsia="Times New Roman" w:hAnsi="Times New Roman" w:cs="Times New Roman"/>
          <w:b/>
          <w:sz w:val="24"/>
          <w:szCs w:val="24"/>
          <w:lang w:eastAsia="ru-RU"/>
        </w:rPr>
        <w:t xml:space="preserve">2018 года </w:t>
      </w:r>
      <w:r w:rsidRPr="00E42D74">
        <w:rPr>
          <w:rFonts w:ascii="Times New Roman" w:eastAsia="Times New Roman" w:hAnsi="Times New Roman" w:cs="Times New Roman"/>
          <w:sz w:val="24"/>
          <w:szCs w:val="24"/>
          <w:lang w:eastAsia="ru-RU"/>
        </w:rPr>
        <w:t>сотру</w:t>
      </w:r>
      <w:r>
        <w:rPr>
          <w:rFonts w:ascii="Times New Roman" w:eastAsia="Times New Roman" w:hAnsi="Times New Roman" w:cs="Times New Roman"/>
          <w:sz w:val="24"/>
          <w:szCs w:val="24"/>
          <w:lang w:eastAsia="ru-RU"/>
        </w:rPr>
        <w:t>дниками АИРКО организована и</w:t>
      </w:r>
      <w:r w:rsidRPr="00E42D74">
        <w:rPr>
          <w:rFonts w:ascii="Times New Roman" w:eastAsia="Times New Roman" w:hAnsi="Times New Roman" w:cs="Times New Roman"/>
          <w:sz w:val="24"/>
          <w:szCs w:val="24"/>
          <w:lang w:eastAsia="ru-RU"/>
        </w:rPr>
        <w:t xml:space="preserve"> про</w:t>
      </w:r>
      <w:r>
        <w:rPr>
          <w:rFonts w:ascii="Times New Roman" w:eastAsia="Times New Roman" w:hAnsi="Times New Roman" w:cs="Times New Roman"/>
          <w:sz w:val="24"/>
          <w:szCs w:val="24"/>
          <w:lang w:eastAsia="ru-RU"/>
        </w:rPr>
        <w:t xml:space="preserve">ведена </w:t>
      </w:r>
      <w:proofErr w:type="spellStart"/>
      <w:r>
        <w:rPr>
          <w:rFonts w:ascii="Times New Roman" w:eastAsia="Times New Roman" w:hAnsi="Times New Roman" w:cs="Times New Roman"/>
          <w:sz w:val="24"/>
          <w:szCs w:val="24"/>
          <w:lang w:eastAsia="ru-RU"/>
        </w:rPr>
        <w:t>форсайт</w:t>
      </w:r>
      <w:proofErr w:type="spellEnd"/>
      <w:r>
        <w:rPr>
          <w:rFonts w:ascii="Times New Roman" w:eastAsia="Times New Roman" w:hAnsi="Times New Roman" w:cs="Times New Roman"/>
          <w:sz w:val="24"/>
          <w:szCs w:val="24"/>
          <w:lang w:eastAsia="ru-RU"/>
        </w:rPr>
        <w:t>-сессия по</w:t>
      </w:r>
      <w:r w:rsidRPr="00E42D74">
        <w:rPr>
          <w:rFonts w:ascii="Times New Roman" w:eastAsia="Times New Roman" w:hAnsi="Times New Roman" w:cs="Times New Roman"/>
          <w:sz w:val="24"/>
          <w:szCs w:val="24"/>
          <w:lang w:eastAsia="ru-RU"/>
        </w:rPr>
        <w:t xml:space="preserve"> реализации в Калужской области проекта «Региональный атлас новых профессий» по направлениям «Биотехнологии» и «Фармацевтическая отрасль». Созданный с учётом общемировых и общероссийских тенденций, </w:t>
      </w:r>
      <w:r>
        <w:rPr>
          <w:rFonts w:ascii="Times New Roman" w:eastAsia="Times New Roman" w:hAnsi="Times New Roman" w:cs="Times New Roman"/>
          <w:sz w:val="24"/>
          <w:szCs w:val="24"/>
          <w:lang w:eastAsia="ru-RU"/>
        </w:rPr>
        <w:t>Атлас новых профессий</w:t>
      </w:r>
      <w:r w:rsidRPr="00E42D74">
        <w:rPr>
          <w:rFonts w:ascii="Times New Roman" w:eastAsia="Times New Roman" w:hAnsi="Times New Roman" w:cs="Times New Roman"/>
          <w:sz w:val="24"/>
          <w:szCs w:val="24"/>
          <w:lang w:eastAsia="ru-RU"/>
        </w:rPr>
        <w:t xml:space="preserve"> представляет собой альманах перспективных </w:t>
      </w:r>
      <w:r w:rsidRPr="00E42D74">
        <w:rPr>
          <w:rFonts w:ascii="Times New Roman" w:eastAsia="Times New Roman" w:hAnsi="Times New Roman" w:cs="Times New Roman"/>
          <w:sz w:val="24"/>
          <w:szCs w:val="24"/>
          <w:lang w:eastAsia="ru-RU"/>
        </w:rPr>
        <w:lastRenderedPageBreak/>
        <w:t xml:space="preserve">профессий и отраслей, где в ближайшие 15-20 лет будут востребованы специалисты. Калужский регион выбран пилотной площадкой для реализации проекта регионального атласа. </w:t>
      </w:r>
    </w:p>
    <w:p w14:paraId="7A9D87F4" w14:textId="484E4DD7" w:rsidR="0049752F" w:rsidRDefault="00947B5F" w:rsidP="00B41B2B">
      <w:pPr>
        <w:shd w:val="clear" w:color="auto" w:fill="FFFFFF"/>
        <w:spacing w:line="240" w:lineRule="auto"/>
        <w:jc w:val="both"/>
        <w:rPr>
          <w:rFonts w:ascii="Times New Roman" w:eastAsia="Times New Roman" w:hAnsi="Times New Roman" w:cs="Times New Roman"/>
          <w:sz w:val="24"/>
          <w:szCs w:val="24"/>
          <w:lang w:eastAsia="ru-RU"/>
        </w:rPr>
      </w:pPr>
      <w:r w:rsidRPr="006371B5">
        <w:rPr>
          <w:rFonts w:ascii="Times New Roman" w:eastAsia="Times New Roman" w:hAnsi="Times New Roman" w:cs="Times New Roman"/>
          <w:noProof/>
          <w:sz w:val="24"/>
          <w:szCs w:val="24"/>
          <w:lang w:eastAsia="ru-RU"/>
        </w:rPr>
        <w:t xml:space="preserve"> </w:t>
      </w:r>
      <w:r w:rsidR="0049752F" w:rsidRPr="00933F75">
        <w:rPr>
          <w:rFonts w:ascii="Times New Roman" w:eastAsia="Times New Roman" w:hAnsi="Times New Roman" w:cs="Times New Roman"/>
          <w:sz w:val="24"/>
          <w:szCs w:val="24"/>
          <w:lang w:eastAsia="ru-RU"/>
        </w:rPr>
        <w:t xml:space="preserve">Проект реализуется в </w:t>
      </w:r>
      <w:proofErr w:type="gramStart"/>
      <w:r w:rsidR="0049752F" w:rsidRPr="00933F75">
        <w:rPr>
          <w:rFonts w:ascii="Times New Roman" w:eastAsia="Times New Roman" w:hAnsi="Times New Roman" w:cs="Times New Roman"/>
          <w:sz w:val="24"/>
          <w:szCs w:val="24"/>
          <w:lang w:eastAsia="ru-RU"/>
        </w:rPr>
        <w:t>регионе</w:t>
      </w:r>
      <w:proofErr w:type="gramEnd"/>
      <w:r w:rsidR="0049752F" w:rsidRPr="00933F75">
        <w:rPr>
          <w:rFonts w:ascii="Times New Roman" w:eastAsia="Times New Roman" w:hAnsi="Times New Roman" w:cs="Times New Roman"/>
          <w:sz w:val="24"/>
          <w:szCs w:val="24"/>
          <w:lang w:eastAsia="ru-RU"/>
        </w:rPr>
        <w:t xml:space="preserve"> при поддержке российского Агентства стратегических инициатив. </w:t>
      </w:r>
      <w:r w:rsidR="0049752F">
        <w:rPr>
          <w:rFonts w:ascii="Times New Roman" w:eastAsia="Times New Roman" w:hAnsi="Times New Roman" w:cs="Times New Roman"/>
          <w:sz w:val="24"/>
          <w:szCs w:val="24"/>
          <w:lang w:eastAsia="ru-RU"/>
        </w:rPr>
        <w:t>Р</w:t>
      </w:r>
      <w:r w:rsidR="0049752F" w:rsidRPr="00933F75">
        <w:rPr>
          <w:rFonts w:ascii="Times New Roman" w:eastAsia="Times New Roman" w:hAnsi="Times New Roman" w:cs="Times New Roman"/>
          <w:sz w:val="24"/>
          <w:szCs w:val="24"/>
          <w:lang w:eastAsia="ru-RU"/>
        </w:rPr>
        <w:t>абота над созданием списка стратегически важных профессий завершится в августе этого года. Первого сентября сформированный «Региональный атлас новых профессий» поступит в школы области.</w:t>
      </w:r>
      <w:r w:rsidR="0049752F">
        <w:rPr>
          <w:rFonts w:ascii="Times New Roman" w:eastAsia="Times New Roman" w:hAnsi="Times New Roman" w:cs="Times New Roman"/>
          <w:sz w:val="24"/>
          <w:szCs w:val="24"/>
          <w:lang w:eastAsia="ru-RU"/>
        </w:rPr>
        <w:t xml:space="preserve"> </w:t>
      </w:r>
      <w:r w:rsidR="0049752F" w:rsidRPr="00947B5F">
        <w:rPr>
          <w:rFonts w:ascii="Times New Roman" w:eastAsia="Times New Roman" w:hAnsi="Times New Roman" w:cs="Times New Roman"/>
          <w:sz w:val="24"/>
          <w:szCs w:val="24"/>
          <w:lang w:eastAsia="ru-RU"/>
        </w:rPr>
        <w:t xml:space="preserve">В мероприятии приняли участие </w:t>
      </w:r>
      <w:r w:rsidR="0049752F" w:rsidRPr="00947B5F">
        <w:rPr>
          <w:rFonts w:ascii="Times New Roman" w:eastAsia="Times New Roman" w:hAnsi="Times New Roman" w:cs="Times New Roman"/>
          <w:b/>
          <w:sz w:val="24"/>
          <w:szCs w:val="24"/>
          <w:lang w:eastAsia="ru-RU"/>
        </w:rPr>
        <w:t>20</w:t>
      </w:r>
      <w:r w:rsidR="0049752F" w:rsidRPr="00947B5F">
        <w:rPr>
          <w:rFonts w:ascii="Times New Roman" w:eastAsia="Times New Roman" w:hAnsi="Times New Roman" w:cs="Times New Roman"/>
          <w:sz w:val="24"/>
          <w:szCs w:val="24"/>
          <w:lang w:eastAsia="ru-RU"/>
        </w:rPr>
        <w:t xml:space="preserve"> человек, в том числе </w:t>
      </w:r>
      <w:r w:rsidR="0049752F" w:rsidRPr="00947B5F">
        <w:rPr>
          <w:rFonts w:ascii="Times New Roman" w:eastAsia="Times New Roman" w:hAnsi="Times New Roman" w:cs="Times New Roman"/>
          <w:b/>
          <w:sz w:val="24"/>
          <w:szCs w:val="24"/>
          <w:lang w:eastAsia="ru-RU"/>
        </w:rPr>
        <w:t>3</w:t>
      </w:r>
      <w:r w:rsidR="0049752F" w:rsidRPr="00947B5F">
        <w:rPr>
          <w:rFonts w:ascii="Times New Roman" w:eastAsia="Times New Roman" w:hAnsi="Times New Roman" w:cs="Times New Roman"/>
          <w:sz w:val="24"/>
          <w:szCs w:val="24"/>
          <w:lang w:eastAsia="ru-RU"/>
        </w:rPr>
        <w:t xml:space="preserve"> представител</w:t>
      </w:r>
      <w:r>
        <w:rPr>
          <w:rFonts w:ascii="Times New Roman" w:eastAsia="Times New Roman" w:hAnsi="Times New Roman" w:cs="Times New Roman"/>
          <w:sz w:val="24"/>
          <w:szCs w:val="24"/>
          <w:lang w:eastAsia="ru-RU"/>
        </w:rPr>
        <w:t>ей</w:t>
      </w:r>
      <w:r w:rsidR="0049752F" w:rsidRPr="00947B5F">
        <w:rPr>
          <w:rFonts w:ascii="Times New Roman" w:eastAsia="Times New Roman" w:hAnsi="Times New Roman" w:cs="Times New Roman"/>
          <w:sz w:val="24"/>
          <w:szCs w:val="24"/>
          <w:lang w:eastAsia="ru-RU"/>
        </w:rPr>
        <w:t xml:space="preserve"> организаций - субъектов малого и среднего предпринимательства Калужской области.</w:t>
      </w:r>
    </w:p>
    <w:p w14:paraId="06F3C591" w14:textId="77777777" w:rsidR="00DE38B8" w:rsidRDefault="00DE38B8" w:rsidP="00947B5F">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14:paraId="13822B35" w14:textId="0EDC65B8" w:rsidR="00561229" w:rsidRDefault="0049752F" w:rsidP="00E52EFF">
      <w:pPr>
        <w:shd w:val="clear" w:color="auto" w:fill="FFFFFF"/>
        <w:spacing w:line="240" w:lineRule="auto"/>
        <w:ind w:firstLine="567"/>
        <w:jc w:val="both"/>
        <w:rPr>
          <w:rFonts w:ascii="Times New Roman" w:eastAsia="Times New Roman" w:hAnsi="Times New Roman" w:cs="Times New Roman"/>
          <w:sz w:val="24"/>
          <w:szCs w:val="24"/>
          <w:lang w:eastAsia="ru-RU"/>
        </w:rPr>
      </w:pPr>
      <w:r w:rsidRPr="00E42A02">
        <w:rPr>
          <w:rFonts w:ascii="Times New Roman" w:eastAsia="Times New Roman" w:hAnsi="Times New Roman" w:cs="Times New Roman"/>
          <w:b/>
          <w:sz w:val="24"/>
          <w:szCs w:val="24"/>
          <w:lang w:eastAsia="ru-RU"/>
        </w:rPr>
        <w:t>5 июня 2018 г</w:t>
      </w:r>
      <w:r>
        <w:rPr>
          <w:rFonts w:ascii="Times New Roman" w:eastAsia="Times New Roman" w:hAnsi="Times New Roman" w:cs="Times New Roman"/>
          <w:b/>
          <w:sz w:val="24"/>
          <w:szCs w:val="24"/>
          <w:lang w:eastAsia="ru-RU"/>
        </w:rPr>
        <w:t>ода</w:t>
      </w:r>
      <w:r w:rsidRPr="00E42A0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сотрудниками АИРКО совместно с</w:t>
      </w:r>
      <w:r w:rsidRPr="00E42A02">
        <w:rPr>
          <w:rFonts w:ascii="Times New Roman" w:eastAsia="Times New Roman" w:hAnsi="Times New Roman" w:cs="Times New Roman"/>
          <w:sz w:val="24"/>
          <w:szCs w:val="24"/>
          <w:lang w:eastAsia="ru-RU"/>
        </w:rPr>
        <w:t xml:space="preserve"> ИКТ-кластер</w:t>
      </w:r>
      <w:r>
        <w:rPr>
          <w:rFonts w:ascii="Times New Roman" w:eastAsia="Times New Roman" w:hAnsi="Times New Roman" w:cs="Times New Roman"/>
          <w:sz w:val="24"/>
          <w:szCs w:val="24"/>
          <w:lang w:eastAsia="ru-RU"/>
        </w:rPr>
        <w:t>ом</w:t>
      </w:r>
      <w:r w:rsidRPr="00E42A02">
        <w:rPr>
          <w:rFonts w:ascii="Times New Roman" w:eastAsia="Times New Roman" w:hAnsi="Times New Roman" w:cs="Times New Roman"/>
          <w:sz w:val="24"/>
          <w:szCs w:val="24"/>
          <w:lang w:eastAsia="ru-RU"/>
        </w:rPr>
        <w:t xml:space="preserve"> Калужской области </w:t>
      </w:r>
      <w:r>
        <w:rPr>
          <w:rFonts w:ascii="Times New Roman" w:eastAsia="Times New Roman" w:hAnsi="Times New Roman" w:cs="Times New Roman"/>
          <w:sz w:val="24"/>
          <w:szCs w:val="24"/>
          <w:lang w:eastAsia="ru-RU"/>
        </w:rPr>
        <w:t>организован и проведен</w:t>
      </w:r>
      <w:r w:rsidRPr="00E42A02">
        <w:rPr>
          <w:rFonts w:ascii="Times New Roman" w:eastAsia="Times New Roman" w:hAnsi="Times New Roman" w:cs="Times New Roman"/>
          <w:sz w:val="24"/>
          <w:szCs w:val="24"/>
          <w:lang w:eastAsia="ru-RU"/>
        </w:rPr>
        <w:t xml:space="preserve"> круглый стол «Поддержка и развитие IT-стартапов» с участием субъектов малого и среднего предпринимательства. </w:t>
      </w:r>
      <w:r w:rsidR="00E52EFF" w:rsidRPr="000C466B">
        <w:rPr>
          <w:rFonts w:ascii="Times New Roman" w:eastAsia="Times New Roman" w:hAnsi="Times New Roman" w:cs="Times New Roman"/>
          <w:sz w:val="24"/>
          <w:szCs w:val="24"/>
          <w:lang w:eastAsia="ru-RU"/>
        </w:rPr>
        <w:t xml:space="preserve">Целью </w:t>
      </w:r>
      <w:r w:rsidR="00E52EFF" w:rsidRPr="00B82CC9">
        <w:rPr>
          <w:rFonts w:ascii="Times New Roman" w:eastAsia="Times New Roman" w:hAnsi="Times New Roman" w:cs="Times New Roman"/>
          <w:sz w:val="24"/>
          <w:szCs w:val="24"/>
          <w:lang w:eastAsia="ru-RU"/>
        </w:rPr>
        <w:t>круглого стола</w:t>
      </w:r>
      <w:r w:rsidR="00E52EFF" w:rsidRPr="000C466B">
        <w:rPr>
          <w:rFonts w:ascii="Times New Roman" w:eastAsia="Times New Roman" w:hAnsi="Times New Roman" w:cs="Times New Roman"/>
          <w:sz w:val="24"/>
          <w:szCs w:val="24"/>
          <w:lang w:eastAsia="ru-RU"/>
        </w:rPr>
        <w:t xml:space="preserve"> являлось</w:t>
      </w:r>
      <w:r w:rsidR="00E52EFF">
        <w:rPr>
          <w:rFonts w:ascii="Times New Roman" w:eastAsia="Times New Roman" w:hAnsi="Times New Roman" w:cs="Times New Roman"/>
          <w:sz w:val="24"/>
          <w:szCs w:val="24"/>
          <w:lang w:eastAsia="ru-RU"/>
        </w:rPr>
        <w:t xml:space="preserve"> ознакомление компаний с </w:t>
      </w:r>
      <w:r w:rsidR="00E52EFF" w:rsidRPr="00E42A02">
        <w:rPr>
          <w:rFonts w:ascii="Times New Roman" w:eastAsia="Times New Roman" w:hAnsi="Times New Roman" w:cs="Times New Roman"/>
          <w:sz w:val="24"/>
          <w:szCs w:val="24"/>
          <w:lang w:eastAsia="ru-RU"/>
        </w:rPr>
        <w:t>существующи</w:t>
      </w:r>
      <w:r w:rsidR="00E52EFF">
        <w:rPr>
          <w:rFonts w:ascii="Times New Roman" w:eastAsia="Times New Roman" w:hAnsi="Times New Roman" w:cs="Times New Roman"/>
          <w:sz w:val="24"/>
          <w:szCs w:val="24"/>
          <w:lang w:eastAsia="ru-RU"/>
        </w:rPr>
        <w:t>ми</w:t>
      </w:r>
      <w:r w:rsidR="00E52EFF" w:rsidRPr="00E42A02">
        <w:rPr>
          <w:rFonts w:ascii="Times New Roman" w:eastAsia="Times New Roman" w:hAnsi="Times New Roman" w:cs="Times New Roman"/>
          <w:sz w:val="24"/>
          <w:szCs w:val="24"/>
          <w:lang w:eastAsia="ru-RU"/>
        </w:rPr>
        <w:t xml:space="preserve"> мер</w:t>
      </w:r>
      <w:r w:rsidR="00E52EFF">
        <w:rPr>
          <w:rFonts w:ascii="Times New Roman" w:eastAsia="Times New Roman" w:hAnsi="Times New Roman" w:cs="Times New Roman"/>
          <w:sz w:val="24"/>
          <w:szCs w:val="24"/>
          <w:lang w:eastAsia="ru-RU"/>
        </w:rPr>
        <w:t>ами</w:t>
      </w:r>
      <w:r w:rsidR="00E52EFF" w:rsidRPr="00E42A02">
        <w:rPr>
          <w:rFonts w:ascii="Times New Roman" w:eastAsia="Times New Roman" w:hAnsi="Times New Roman" w:cs="Times New Roman"/>
          <w:sz w:val="24"/>
          <w:szCs w:val="24"/>
          <w:lang w:eastAsia="ru-RU"/>
        </w:rPr>
        <w:t xml:space="preserve"> государс</w:t>
      </w:r>
      <w:r w:rsidR="00E52EFF">
        <w:rPr>
          <w:rFonts w:ascii="Times New Roman" w:eastAsia="Times New Roman" w:hAnsi="Times New Roman" w:cs="Times New Roman"/>
          <w:sz w:val="24"/>
          <w:szCs w:val="24"/>
          <w:lang w:eastAsia="ru-RU"/>
        </w:rPr>
        <w:t>твенной поддержки ИТ-стартапов, о</w:t>
      </w:r>
      <w:r w:rsidR="00E52EFF" w:rsidRPr="00E42A02">
        <w:rPr>
          <w:rFonts w:ascii="Times New Roman" w:eastAsia="Times New Roman" w:hAnsi="Times New Roman" w:cs="Times New Roman"/>
          <w:sz w:val="24"/>
          <w:szCs w:val="24"/>
          <w:lang w:eastAsia="ru-RU"/>
        </w:rPr>
        <w:t>бсуждение вопрос</w:t>
      </w:r>
      <w:r w:rsidR="00E52EFF">
        <w:rPr>
          <w:rFonts w:ascii="Times New Roman" w:eastAsia="Times New Roman" w:hAnsi="Times New Roman" w:cs="Times New Roman"/>
          <w:sz w:val="24"/>
          <w:szCs w:val="24"/>
          <w:lang w:eastAsia="ru-RU"/>
        </w:rPr>
        <w:t>ов</w:t>
      </w:r>
      <w:r w:rsidR="00E52EFF" w:rsidRPr="00E42A02">
        <w:rPr>
          <w:rFonts w:ascii="Times New Roman" w:eastAsia="Times New Roman" w:hAnsi="Times New Roman" w:cs="Times New Roman"/>
          <w:sz w:val="24"/>
          <w:szCs w:val="24"/>
          <w:lang w:eastAsia="ru-RU"/>
        </w:rPr>
        <w:t xml:space="preserve"> подготовки ква</w:t>
      </w:r>
      <w:r w:rsidR="00E52EFF">
        <w:rPr>
          <w:rFonts w:ascii="Times New Roman" w:eastAsia="Times New Roman" w:hAnsi="Times New Roman" w:cs="Times New Roman"/>
          <w:sz w:val="24"/>
          <w:szCs w:val="24"/>
          <w:lang w:eastAsia="ru-RU"/>
        </w:rPr>
        <w:t>лифицированных кадров в регионе, а также в</w:t>
      </w:r>
      <w:r w:rsidR="00E52EFF" w:rsidRPr="00E42A02">
        <w:rPr>
          <w:rFonts w:ascii="Times New Roman" w:eastAsia="Times New Roman" w:hAnsi="Times New Roman" w:cs="Times New Roman"/>
          <w:sz w:val="24"/>
          <w:szCs w:val="24"/>
          <w:lang w:eastAsia="ru-RU"/>
        </w:rPr>
        <w:t>овлечение новых субъектов малого и среднего предпринимательства, работающих в области информационно-коммуникационных технологий и смежных областях, в деятельность ИКТ-кластера Калужской области.</w:t>
      </w:r>
    </w:p>
    <w:p w14:paraId="16D6A6C6" w14:textId="5CDEDFD0" w:rsidR="00486836" w:rsidRDefault="00561229" w:rsidP="00B41B2B">
      <w:pPr>
        <w:shd w:val="clear" w:color="auto" w:fill="FFFFFF"/>
        <w:spacing w:line="240" w:lineRule="auto"/>
        <w:jc w:val="center"/>
        <w:rPr>
          <w:rFonts w:ascii="Times New Roman" w:eastAsia="Times New Roman" w:hAnsi="Times New Roman" w:cs="Times New Roman"/>
          <w:sz w:val="24"/>
          <w:szCs w:val="24"/>
          <w:lang w:eastAsia="ru-RU"/>
        </w:rPr>
      </w:pPr>
      <w:r>
        <w:rPr>
          <w:noProof/>
          <w:lang w:eastAsia="ru-RU"/>
        </w:rPr>
        <w:t xml:space="preserve"> </w:t>
      </w:r>
      <w:r w:rsidRPr="00E42A02">
        <w:rPr>
          <w:rFonts w:ascii="Times New Roman" w:eastAsia="Times New Roman" w:hAnsi="Times New Roman" w:cs="Times New Roman"/>
          <w:sz w:val="24"/>
          <w:szCs w:val="24"/>
          <w:lang w:eastAsia="ru-RU"/>
        </w:rPr>
        <w:t>В рамках мероприятия была организована экскурсия в IT-центр «Астрал», где председатель Правления НП «Калужский ИКТ кластер» И.И. Чернин познакомил участников круглого стола с деятельностью организации и проектами в сфере высоких технологий.</w:t>
      </w:r>
      <w:r>
        <w:rPr>
          <w:rFonts w:ascii="Times New Roman" w:eastAsia="Times New Roman" w:hAnsi="Times New Roman" w:cs="Times New Roman"/>
          <w:sz w:val="24"/>
          <w:szCs w:val="24"/>
          <w:lang w:eastAsia="ru-RU"/>
        </w:rPr>
        <w:t xml:space="preserve"> </w:t>
      </w:r>
      <w:r w:rsidRPr="00E42A02">
        <w:rPr>
          <w:rFonts w:ascii="Times New Roman" w:eastAsia="Times New Roman" w:hAnsi="Times New Roman" w:cs="Times New Roman"/>
          <w:sz w:val="24"/>
          <w:szCs w:val="24"/>
          <w:lang w:eastAsia="ru-RU"/>
        </w:rPr>
        <w:t xml:space="preserve">Заместитель генерального директора </w:t>
      </w:r>
      <w:r w:rsidR="008E1C7C">
        <w:rPr>
          <w:rFonts w:ascii="Times New Roman" w:eastAsia="Times New Roman" w:hAnsi="Times New Roman" w:cs="Times New Roman"/>
          <w:sz w:val="24"/>
          <w:szCs w:val="24"/>
          <w:lang w:eastAsia="ru-RU"/>
        </w:rPr>
        <w:t>АИРКО</w:t>
      </w:r>
      <w:r w:rsidRPr="00E42A02">
        <w:rPr>
          <w:rFonts w:ascii="Times New Roman" w:eastAsia="Times New Roman" w:hAnsi="Times New Roman" w:cs="Times New Roman"/>
          <w:sz w:val="24"/>
          <w:szCs w:val="24"/>
          <w:lang w:eastAsia="ru-RU"/>
        </w:rPr>
        <w:t xml:space="preserve"> П.Ю. Гранков рассказал участникам мероприятия о мерах государственной поддержки субъектов малого и среднего предпринимательства - участников кластеров Калужской области, осуществляемой при поддержке Министерства экономического развития Калужской области, о возможностях регионального представительства Фонда содействию инновациям.</w:t>
      </w:r>
      <w:r>
        <w:rPr>
          <w:rFonts w:ascii="Times New Roman" w:eastAsia="Times New Roman" w:hAnsi="Times New Roman" w:cs="Times New Roman"/>
          <w:sz w:val="24"/>
          <w:szCs w:val="24"/>
          <w:lang w:eastAsia="ru-RU"/>
        </w:rPr>
        <w:t xml:space="preserve"> </w:t>
      </w:r>
      <w:r w:rsidR="0049752F" w:rsidRPr="00934E26">
        <w:rPr>
          <w:rFonts w:ascii="Times New Roman" w:eastAsia="Times New Roman" w:hAnsi="Times New Roman" w:cs="Times New Roman"/>
          <w:sz w:val="24"/>
          <w:szCs w:val="24"/>
          <w:lang w:eastAsia="ru-RU"/>
        </w:rPr>
        <w:t xml:space="preserve">В мероприятии приняли участие </w:t>
      </w:r>
      <w:r w:rsidR="0049752F" w:rsidRPr="00934E26">
        <w:rPr>
          <w:rFonts w:ascii="Times New Roman" w:eastAsia="Times New Roman" w:hAnsi="Times New Roman" w:cs="Times New Roman"/>
          <w:b/>
          <w:sz w:val="24"/>
          <w:szCs w:val="24"/>
          <w:lang w:eastAsia="ru-RU"/>
        </w:rPr>
        <w:t>26</w:t>
      </w:r>
      <w:r w:rsidR="0049752F" w:rsidRPr="00934E26">
        <w:rPr>
          <w:rFonts w:ascii="Times New Roman" w:eastAsia="Times New Roman" w:hAnsi="Times New Roman" w:cs="Times New Roman"/>
          <w:sz w:val="24"/>
          <w:szCs w:val="24"/>
          <w:lang w:eastAsia="ru-RU"/>
        </w:rPr>
        <w:t xml:space="preserve"> человек, в том числе </w:t>
      </w:r>
      <w:r w:rsidR="0049752F" w:rsidRPr="00934E26">
        <w:rPr>
          <w:rFonts w:ascii="Times New Roman" w:eastAsia="Times New Roman" w:hAnsi="Times New Roman" w:cs="Times New Roman"/>
          <w:b/>
          <w:sz w:val="24"/>
          <w:szCs w:val="24"/>
          <w:lang w:eastAsia="ru-RU"/>
        </w:rPr>
        <w:t>11</w:t>
      </w:r>
      <w:r w:rsidR="0049752F" w:rsidRPr="00934E26">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7163E5F8" w14:textId="2F2BAB1C" w:rsidR="00183411" w:rsidRDefault="00183411" w:rsidP="001834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4647">
        <w:rPr>
          <w:rFonts w:ascii="Times New Roman" w:eastAsia="Times New Roman" w:hAnsi="Times New Roman" w:cs="Times New Roman"/>
          <w:b/>
          <w:sz w:val="24"/>
          <w:szCs w:val="24"/>
          <w:lang w:eastAsia="ru-RU"/>
        </w:rPr>
        <w:t>14 июня</w:t>
      </w:r>
      <w:r>
        <w:rPr>
          <w:rFonts w:ascii="Times New Roman" w:eastAsia="Times New Roman" w:hAnsi="Times New Roman" w:cs="Times New Roman"/>
          <w:b/>
          <w:sz w:val="24"/>
          <w:szCs w:val="24"/>
          <w:lang w:eastAsia="ru-RU"/>
        </w:rPr>
        <w:t xml:space="preserve"> 2018 года</w:t>
      </w:r>
      <w:r w:rsidRPr="00574647">
        <w:rPr>
          <w:rFonts w:ascii="Times New Roman" w:eastAsia="Times New Roman" w:hAnsi="Times New Roman" w:cs="Times New Roman"/>
          <w:b/>
          <w:sz w:val="24"/>
          <w:szCs w:val="24"/>
          <w:lang w:eastAsia="ru-RU"/>
        </w:rPr>
        <w:t xml:space="preserve"> </w:t>
      </w:r>
      <w:r w:rsidR="00222A2D">
        <w:rPr>
          <w:rFonts w:ascii="Times New Roman" w:eastAsia="Times New Roman" w:hAnsi="Times New Roman" w:cs="Times New Roman"/>
          <w:sz w:val="24"/>
          <w:szCs w:val="24"/>
          <w:lang w:eastAsia="ru-RU"/>
        </w:rPr>
        <w:t>сотрудниками АИРКО совместно с</w:t>
      </w:r>
      <w:r w:rsidR="00222A2D" w:rsidRPr="00E42A02">
        <w:rPr>
          <w:rFonts w:ascii="Times New Roman" w:eastAsia="Times New Roman" w:hAnsi="Times New Roman" w:cs="Times New Roman"/>
          <w:sz w:val="24"/>
          <w:szCs w:val="24"/>
          <w:lang w:eastAsia="ru-RU"/>
        </w:rPr>
        <w:t xml:space="preserve"> ИКТ-кластер</w:t>
      </w:r>
      <w:r w:rsidR="00222A2D">
        <w:rPr>
          <w:rFonts w:ascii="Times New Roman" w:eastAsia="Times New Roman" w:hAnsi="Times New Roman" w:cs="Times New Roman"/>
          <w:sz w:val="24"/>
          <w:szCs w:val="24"/>
          <w:lang w:eastAsia="ru-RU"/>
        </w:rPr>
        <w:t>ом</w:t>
      </w:r>
      <w:r w:rsidR="00222A2D" w:rsidRPr="00E42A02">
        <w:rPr>
          <w:rFonts w:ascii="Times New Roman" w:eastAsia="Times New Roman" w:hAnsi="Times New Roman" w:cs="Times New Roman"/>
          <w:sz w:val="24"/>
          <w:szCs w:val="24"/>
          <w:lang w:eastAsia="ru-RU"/>
        </w:rPr>
        <w:t xml:space="preserve"> Калужской области </w:t>
      </w:r>
      <w:r w:rsidR="00222A2D">
        <w:rPr>
          <w:rFonts w:ascii="Times New Roman" w:eastAsia="Times New Roman" w:hAnsi="Times New Roman" w:cs="Times New Roman"/>
          <w:sz w:val="24"/>
          <w:szCs w:val="24"/>
          <w:lang w:eastAsia="ru-RU"/>
        </w:rPr>
        <w:t>организован и проведен</w:t>
      </w:r>
      <w:r w:rsidR="00222A2D" w:rsidRPr="00E42A02">
        <w:rPr>
          <w:rFonts w:ascii="Times New Roman" w:eastAsia="Times New Roman" w:hAnsi="Times New Roman" w:cs="Times New Roman"/>
          <w:sz w:val="24"/>
          <w:szCs w:val="24"/>
          <w:lang w:eastAsia="ru-RU"/>
        </w:rPr>
        <w:t xml:space="preserve"> </w:t>
      </w:r>
      <w:r w:rsidR="00222A2D">
        <w:rPr>
          <w:rFonts w:ascii="Times New Roman" w:eastAsia="Times New Roman" w:hAnsi="Times New Roman" w:cs="Times New Roman"/>
          <w:sz w:val="24"/>
          <w:szCs w:val="24"/>
          <w:lang w:eastAsia="ru-RU"/>
        </w:rPr>
        <w:t xml:space="preserve">обучающий семинар </w:t>
      </w:r>
      <w:r w:rsidRPr="00574647">
        <w:rPr>
          <w:rFonts w:ascii="Times New Roman" w:eastAsia="Times New Roman" w:hAnsi="Times New Roman" w:cs="Times New Roman"/>
          <w:sz w:val="24"/>
          <w:szCs w:val="24"/>
          <w:lang w:eastAsia="ru-RU"/>
        </w:rPr>
        <w:t xml:space="preserve">«Информационное управление проектами на базе портала </w:t>
      </w:r>
      <w:proofErr w:type="spellStart"/>
      <w:r w:rsidRPr="00574647">
        <w:rPr>
          <w:rFonts w:ascii="Times New Roman" w:eastAsia="Times New Roman" w:hAnsi="Times New Roman" w:cs="Times New Roman"/>
          <w:sz w:val="24"/>
          <w:szCs w:val="24"/>
          <w:lang w:eastAsia="ru-RU"/>
        </w:rPr>
        <w:t>Битрикс</w:t>
      </w:r>
      <w:proofErr w:type="spellEnd"/>
      <w:r w:rsidRPr="005746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22A2D" w:rsidRPr="00222A2D">
        <w:rPr>
          <w:rFonts w:ascii="Times New Roman" w:eastAsia="Times New Roman" w:hAnsi="Times New Roman" w:cs="Times New Roman"/>
          <w:sz w:val="24"/>
          <w:szCs w:val="24"/>
          <w:lang w:eastAsia="ru-RU"/>
        </w:rPr>
        <w:t xml:space="preserve">Обучающий семинар был организован с целью приобретения теоретических и практических знаний о корпоративном портале </w:t>
      </w:r>
      <w:proofErr w:type="spellStart"/>
      <w:r w:rsidR="00222A2D" w:rsidRPr="00222A2D">
        <w:rPr>
          <w:rFonts w:ascii="Times New Roman" w:eastAsia="Times New Roman" w:hAnsi="Times New Roman" w:cs="Times New Roman"/>
          <w:sz w:val="24"/>
          <w:szCs w:val="24"/>
          <w:lang w:eastAsia="ru-RU"/>
        </w:rPr>
        <w:t>Битрикс</w:t>
      </w:r>
      <w:proofErr w:type="spellEnd"/>
      <w:r w:rsidR="00222A2D" w:rsidRPr="00222A2D">
        <w:rPr>
          <w:rFonts w:ascii="Times New Roman" w:eastAsia="Times New Roman" w:hAnsi="Times New Roman" w:cs="Times New Roman"/>
          <w:sz w:val="24"/>
          <w:szCs w:val="24"/>
          <w:lang w:eastAsia="ru-RU"/>
        </w:rPr>
        <w:t>, предназначенном для координации и ведения бизнес-процессов.</w:t>
      </w:r>
      <w:r w:rsidR="00222A2D">
        <w:rPr>
          <w:rFonts w:ascii="Times New Roman" w:eastAsia="Times New Roman" w:hAnsi="Times New Roman" w:cs="Times New Roman"/>
          <w:sz w:val="24"/>
          <w:szCs w:val="24"/>
          <w:lang w:eastAsia="ru-RU"/>
        </w:rPr>
        <w:t xml:space="preserve"> </w:t>
      </w:r>
      <w:r w:rsidR="00222A2D" w:rsidRPr="00222A2D">
        <w:rPr>
          <w:rFonts w:ascii="Times New Roman" w:eastAsia="Times New Roman" w:hAnsi="Times New Roman" w:cs="Times New Roman"/>
          <w:sz w:val="24"/>
          <w:szCs w:val="24"/>
          <w:lang w:eastAsia="ru-RU"/>
        </w:rPr>
        <w:t>В ходе проведения обучающего семинара выступил генеральный директор ООО «Пуск» Сергей Александрович Михнов.</w:t>
      </w:r>
    </w:p>
    <w:p w14:paraId="10D6A6BE" w14:textId="77777777" w:rsidR="00183411" w:rsidRDefault="00183411" w:rsidP="00183411">
      <w:pPr>
        <w:shd w:val="clear" w:color="auto" w:fill="FFFFFF"/>
        <w:spacing w:after="0" w:line="240" w:lineRule="auto"/>
        <w:jc w:val="center"/>
        <w:rPr>
          <w:rFonts w:ascii="Times New Roman" w:eastAsia="Times New Roman" w:hAnsi="Times New Roman" w:cs="Times New Roman"/>
          <w:sz w:val="24"/>
          <w:szCs w:val="24"/>
          <w:lang w:eastAsia="ru-RU"/>
        </w:rPr>
      </w:pPr>
    </w:p>
    <w:p w14:paraId="43BF5324" w14:textId="1A29C169" w:rsidR="00183411" w:rsidRPr="00222A2D" w:rsidRDefault="00183411" w:rsidP="00222A2D">
      <w:pPr>
        <w:shd w:val="clear" w:color="auto" w:fill="FFFFFF"/>
        <w:spacing w:line="240" w:lineRule="auto"/>
        <w:ind w:firstLine="567"/>
        <w:jc w:val="both"/>
        <w:rPr>
          <w:rFonts w:ascii="Times New Roman" w:eastAsia="Times New Roman" w:hAnsi="Times New Roman" w:cs="Times New Roman"/>
          <w:sz w:val="24"/>
          <w:szCs w:val="24"/>
          <w:lang w:eastAsia="ru-RU"/>
        </w:rPr>
      </w:pPr>
      <w:r w:rsidRPr="00222A2D">
        <w:rPr>
          <w:rFonts w:ascii="Times New Roman" w:eastAsia="Times New Roman" w:hAnsi="Times New Roman" w:cs="Times New Roman"/>
          <w:sz w:val="24"/>
          <w:szCs w:val="24"/>
          <w:lang w:eastAsia="ru-RU"/>
        </w:rPr>
        <w:t>В первой части обучения участники ознакомились с общей информацией о корпоративном портале «</w:t>
      </w:r>
      <w:proofErr w:type="spellStart"/>
      <w:r w:rsidRPr="00222A2D">
        <w:rPr>
          <w:rFonts w:ascii="Times New Roman" w:eastAsia="Times New Roman" w:hAnsi="Times New Roman" w:cs="Times New Roman"/>
          <w:sz w:val="24"/>
          <w:szCs w:val="24"/>
          <w:lang w:eastAsia="ru-RU"/>
        </w:rPr>
        <w:t>Битрикс</w:t>
      </w:r>
      <w:proofErr w:type="spellEnd"/>
      <w:r w:rsidRPr="00222A2D">
        <w:rPr>
          <w:rFonts w:ascii="Times New Roman" w:eastAsia="Times New Roman" w:hAnsi="Times New Roman" w:cs="Times New Roman"/>
          <w:sz w:val="24"/>
          <w:szCs w:val="24"/>
          <w:lang w:eastAsia="ru-RU"/>
        </w:rPr>
        <w:t>» и способами уменьшения коммуникационных издержек. Во второй части обучения участники семинара изучили способы построения проектной деятельности с помощью «</w:t>
      </w:r>
      <w:proofErr w:type="spellStart"/>
      <w:r w:rsidRPr="00222A2D">
        <w:rPr>
          <w:rFonts w:ascii="Times New Roman" w:eastAsia="Times New Roman" w:hAnsi="Times New Roman" w:cs="Times New Roman"/>
          <w:sz w:val="24"/>
          <w:szCs w:val="24"/>
          <w:lang w:eastAsia="ru-RU"/>
        </w:rPr>
        <w:t>Битрикс</w:t>
      </w:r>
      <w:proofErr w:type="spellEnd"/>
      <w:r w:rsidRPr="00222A2D">
        <w:rPr>
          <w:rFonts w:ascii="Times New Roman" w:eastAsia="Times New Roman" w:hAnsi="Times New Roman" w:cs="Times New Roman"/>
          <w:sz w:val="24"/>
          <w:szCs w:val="24"/>
          <w:lang w:eastAsia="ru-RU"/>
        </w:rPr>
        <w:t>» и организацию информационного порядка в деятельности компании. Третья часть обучающего семинара была посвящена стратегии организации бизнеса с помощью модуля CRM (управление взаимоотношений с клиентами) и автоматизации продаж с Битрикс24. Семинар был организован с учетом профилей деятельности организаций-участников АКОТЕХ-кластера и специфических особенностей работы специалистов. В мероприятии приняли участие 1</w:t>
      </w:r>
      <w:r w:rsidR="00D13C9E">
        <w:rPr>
          <w:rFonts w:ascii="Times New Roman" w:eastAsia="Times New Roman" w:hAnsi="Times New Roman" w:cs="Times New Roman"/>
          <w:sz w:val="24"/>
          <w:szCs w:val="24"/>
          <w:lang w:eastAsia="ru-RU"/>
        </w:rPr>
        <w:t>6</w:t>
      </w:r>
      <w:r w:rsidRPr="00222A2D">
        <w:rPr>
          <w:rFonts w:ascii="Times New Roman" w:eastAsia="Times New Roman" w:hAnsi="Times New Roman" w:cs="Times New Roman"/>
          <w:sz w:val="24"/>
          <w:szCs w:val="24"/>
          <w:lang w:eastAsia="ru-RU"/>
        </w:rPr>
        <w:t xml:space="preserve"> человек, в том числе 12 представителей организаций-субъектов малого и среднего предпринимательства Калужской области.</w:t>
      </w:r>
    </w:p>
    <w:p w14:paraId="7F6D317C" w14:textId="47AF4B4C" w:rsidR="00216822" w:rsidRDefault="00B57F8C" w:rsidP="00216822">
      <w:pPr>
        <w:shd w:val="clear" w:color="auto" w:fill="FFFFFF"/>
        <w:spacing w:line="240" w:lineRule="auto"/>
        <w:ind w:firstLine="567"/>
        <w:jc w:val="both"/>
        <w:rPr>
          <w:rFonts w:ascii="Times New Roman" w:eastAsia="Times New Roman" w:hAnsi="Times New Roman" w:cs="Times New Roman"/>
          <w:sz w:val="24"/>
          <w:szCs w:val="24"/>
          <w:lang w:eastAsia="ru-RU"/>
        </w:rPr>
      </w:pPr>
      <w:r w:rsidRPr="00C06B73">
        <w:rPr>
          <w:rFonts w:ascii="Times New Roman" w:eastAsia="Times New Roman" w:hAnsi="Times New Roman" w:cs="Times New Roman"/>
          <w:b/>
          <w:sz w:val="24"/>
          <w:szCs w:val="24"/>
          <w:lang w:eastAsia="ru-RU"/>
        </w:rPr>
        <w:t>25 июня</w:t>
      </w:r>
      <w:r w:rsidR="00C06B73" w:rsidRPr="00C06B73">
        <w:rPr>
          <w:rFonts w:ascii="Times New Roman" w:eastAsia="Times New Roman" w:hAnsi="Times New Roman" w:cs="Times New Roman"/>
          <w:b/>
          <w:sz w:val="24"/>
          <w:szCs w:val="24"/>
          <w:lang w:eastAsia="ru-RU"/>
        </w:rPr>
        <w:t xml:space="preserve"> 2018</w:t>
      </w:r>
      <w:r w:rsidR="00C06B73" w:rsidRPr="00E42A02">
        <w:rPr>
          <w:rFonts w:ascii="Times New Roman" w:eastAsia="Times New Roman" w:hAnsi="Times New Roman" w:cs="Times New Roman"/>
          <w:b/>
          <w:sz w:val="24"/>
          <w:szCs w:val="24"/>
          <w:lang w:eastAsia="ru-RU"/>
        </w:rPr>
        <w:t xml:space="preserve"> г</w:t>
      </w:r>
      <w:r w:rsidR="00C06B73">
        <w:rPr>
          <w:rFonts w:ascii="Times New Roman" w:eastAsia="Times New Roman" w:hAnsi="Times New Roman" w:cs="Times New Roman"/>
          <w:b/>
          <w:sz w:val="24"/>
          <w:szCs w:val="24"/>
          <w:lang w:eastAsia="ru-RU"/>
        </w:rPr>
        <w:t>ода</w:t>
      </w:r>
      <w:r w:rsidRPr="00B57F8C">
        <w:rPr>
          <w:rFonts w:ascii="Times New Roman" w:eastAsia="Times New Roman" w:hAnsi="Times New Roman" w:cs="Times New Roman"/>
          <w:sz w:val="24"/>
          <w:szCs w:val="24"/>
          <w:lang w:eastAsia="ru-RU"/>
        </w:rPr>
        <w:t xml:space="preserve"> на базе Дома Ученых состоялось обсуждение новых возможностей для развития бизнеса в связи с созданием в Обнинске инновационного научно-технологического центра (ИНТЦ). Организаторами встречи выступили Агентство инновационного развития и Администрация города Обнинска. В дискуссии приняли участие представители Правительства Калужской области, «Ядерного общества России», бизнес-сообщества наукограда.</w:t>
      </w:r>
      <w:r w:rsidR="00C06B73">
        <w:rPr>
          <w:rFonts w:ascii="Times New Roman" w:eastAsia="Times New Roman" w:hAnsi="Times New Roman" w:cs="Times New Roman"/>
          <w:sz w:val="24"/>
          <w:szCs w:val="24"/>
          <w:lang w:eastAsia="ru-RU"/>
        </w:rPr>
        <w:t xml:space="preserve"> </w:t>
      </w:r>
      <w:r w:rsidRPr="00B57F8C">
        <w:rPr>
          <w:rFonts w:ascii="Times New Roman" w:eastAsia="Times New Roman" w:hAnsi="Times New Roman" w:cs="Times New Roman"/>
          <w:sz w:val="24"/>
          <w:szCs w:val="24"/>
          <w:lang w:eastAsia="ru-RU"/>
        </w:rPr>
        <w:t>Основной целью мероприятия</w:t>
      </w:r>
      <w:r w:rsidRPr="00B57F8C">
        <w:rPr>
          <w:lang w:eastAsia="ru-RU"/>
        </w:rPr>
        <w:t xml:space="preserve"> </w:t>
      </w:r>
      <w:r w:rsidRPr="00B57F8C">
        <w:rPr>
          <w:rFonts w:ascii="Times New Roman" w:eastAsia="Times New Roman" w:hAnsi="Times New Roman" w:cs="Times New Roman"/>
          <w:sz w:val="24"/>
          <w:szCs w:val="24"/>
          <w:lang w:eastAsia="ru-RU"/>
        </w:rPr>
        <w:t xml:space="preserve">стало обсуждение взаимодействия всех заинтересованных направлений, а также выявление проектов, которые потенциально могут быть размещены в центре. Инициаторы проекта считают, что ИНТЦ </w:t>
      </w:r>
      <w:r w:rsidRPr="00B57F8C">
        <w:rPr>
          <w:rFonts w:ascii="Times New Roman" w:eastAsia="Times New Roman" w:hAnsi="Times New Roman" w:cs="Times New Roman"/>
          <w:sz w:val="24"/>
          <w:szCs w:val="24"/>
          <w:lang w:eastAsia="ru-RU"/>
        </w:rPr>
        <w:lastRenderedPageBreak/>
        <w:t>сможет стать катализатором всех векторов развития Обнинска и прилегающих территорий.</w:t>
      </w:r>
      <w:r w:rsidR="00481676" w:rsidRPr="00481676">
        <w:rPr>
          <w:rFonts w:ascii="Times New Roman" w:eastAsia="Times New Roman" w:hAnsi="Times New Roman" w:cs="Times New Roman"/>
          <w:sz w:val="24"/>
          <w:szCs w:val="24"/>
          <w:lang w:eastAsia="ru-RU"/>
        </w:rPr>
        <w:t xml:space="preserve"> </w:t>
      </w:r>
      <w:r w:rsidRPr="00B57F8C">
        <w:rPr>
          <w:rFonts w:ascii="Times New Roman" w:eastAsia="Times New Roman" w:hAnsi="Times New Roman" w:cs="Times New Roman"/>
          <w:sz w:val="24"/>
          <w:szCs w:val="24"/>
          <w:lang w:eastAsia="ru-RU"/>
        </w:rPr>
        <w:t>Проект создания центра представили участники рабочей группы Андрей Дроздов и Николай Гришин. Они рассказали о структуре и направлениях деятельности будущего центра, а также преимуществах, которые получат участники проекта</w:t>
      </w:r>
      <w:r w:rsidR="00C06B73">
        <w:rPr>
          <w:rFonts w:ascii="Times New Roman" w:eastAsia="Times New Roman" w:hAnsi="Times New Roman" w:cs="Times New Roman"/>
          <w:sz w:val="24"/>
          <w:szCs w:val="24"/>
          <w:lang w:eastAsia="ru-RU"/>
        </w:rPr>
        <w:t xml:space="preserve">. </w:t>
      </w:r>
      <w:r w:rsidRPr="00B57F8C">
        <w:rPr>
          <w:rFonts w:ascii="Times New Roman" w:eastAsia="Times New Roman" w:hAnsi="Times New Roman" w:cs="Times New Roman"/>
          <w:sz w:val="24"/>
          <w:szCs w:val="24"/>
          <w:lang w:eastAsia="ru-RU"/>
        </w:rPr>
        <w:t>В 2017 году Госдумой был принят закон об инновационных научно-технологических центрах. Закон предполагает, что в регионах будут созданы особые зоны, в которых сосредоточатся инновационные предприятия. Такой центр получает целый спектр преференций. На его территории будет действовать особый порядок строительства, лицензирования, налогообложения и т. п.</w:t>
      </w:r>
      <w:r w:rsidR="00C06B73">
        <w:rPr>
          <w:rFonts w:ascii="Times New Roman" w:eastAsia="Times New Roman" w:hAnsi="Times New Roman" w:cs="Times New Roman"/>
          <w:sz w:val="24"/>
          <w:szCs w:val="24"/>
          <w:lang w:eastAsia="ru-RU"/>
        </w:rPr>
        <w:t xml:space="preserve"> </w:t>
      </w:r>
      <w:r w:rsidRPr="00B57F8C">
        <w:rPr>
          <w:rFonts w:ascii="Times New Roman" w:eastAsia="Times New Roman" w:hAnsi="Times New Roman" w:cs="Times New Roman"/>
          <w:sz w:val="24"/>
          <w:szCs w:val="24"/>
          <w:lang w:eastAsia="ru-RU"/>
        </w:rPr>
        <w:t>Одним из инициаторов проекта выступает Агентство инновационного развития, его генеральный директор Анатолий Сотников, является сопредседателем рабочей группы по созданию центра.</w:t>
      </w:r>
      <w:r w:rsidR="00216822">
        <w:rPr>
          <w:rFonts w:ascii="Times New Roman" w:eastAsia="Times New Roman" w:hAnsi="Times New Roman" w:cs="Times New Roman"/>
          <w:sz w:val="24"/>
          <w:szCs w:val="24"/>
          <w:lang w:eastAsia="ru-RU"/>
        </w:rPr>
        <w:t xml:space="preserve"> </w:t>
      </w:r>
      <w:r w:rsidR="00216822" w:rsidRPr="00934E26">
        <w:rPr>
          <w:rFonts w:ascii="Times New Roman" w:eastAsia="Times New Roman" w:hAnsi="Times New Roman" w:cs="Times New Roman"/>
          <w:sz w:val="24"/>
          <w:szCs w:val="24"/>
          <w:lang w:eastAsia="ru-RU"/>
        </w:rPr>
        <w:t xml:space="preserve">В мероприятии приняли участие </w:t>
      </w:r>
      <w:r w:rsidR="00216822">
        <w:rPr>
          <w:rFonts w:ascii="Times New Roman" w:eastAsia="Times New Roman" w:hAnsi="Times New Roman" w:cs="Times New Roman"/>
          <w:b/>
          <w:sz w:val="24"/>
          <w:szCs w:val="24"/>
          <w:lang w:eastAsia="ru-RU"/>
        </w:rPr>
        <w:t>40</w:t>
      </w:r>
      <w:r w:rsidR="00216822" w:rsidRPr="00934E26">
        <w:rPr>
          <w:rFonts w:ascii="Times New Roman" w:eastAsia="Times New Roman" w:hAnsi="Times New Roman" w:cs="Times New Roman"/>
          <w:sz w:val="24"/>
          <w:szCs w:val="24"/>
          <w:lang w:eastAsia="ru-RU"/>
        </w:rPr>
        <w:t xml:space="preserve"> человек, в том числе </w:t>
      </w:r>
      <w:r w:rsidR="00216822">
        <w:rPr>
          <w:rFonts w:ascii="Times New Roman" w:eastAsia="Times New Roman" w:hAnsi="Times New Roman" w:cs="Times New Roman"/>
          <w:b/>
          <w:sz w:val="24"/>
          <w:szCs w:val="24"/>
          <w:lang w:eastAsia="ru-RU"/>
        </w:rPr>
        <w:t>28</w:t>
      </w:r>
      <w:r w:rsidR="00216822" w:rsidRPr="00934E26">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1F34EA20" w14:textId="22B32659" w:rsidR="00CB25FD" w:rsidRDefault="00E92443" w:rsidP="00E92443">
      <w:pPr>
        <w:shd w:val="clear" w:color="auto" w:fill="FFFFFF"/>
        <w:spacing w:line="240" w:lineRule="auto"/>
        <w:ind w:firstLine="567"/>
        <w:jc w:val="both"/>
        <w:rPr>
          <w:rFonts w:ascii="Times New Roman" w:eastAsia="Times New Roman" w:hAnsi="Times New Roman" w:cs="Times New Roman"/>
          <w:sz w:val="24"/>
          <w:szCs w:val="24"/>
          <w:lang w:eastAsia="ru-RU"/>
        </w:rPr>
      </w:pPr>
      <w:r w:rsidRPr="00CB25FD">
        <w:rPr>
          <w:rFonts w:ascii="Times New Roman" w:eastAsia="Times New Roman" w:hAnsi="Times New Roman" w:cs="Times New Roman"/>
          <w:b/>
          <w:sz w:val="24"/>
          <w:szCs w:val="24"/>
          <w:lang w:eastAsia="ru-RU"/>
        </w:rPr>
        <w:t>26 июня 2018</w:t>
      </w:r>
      <w:r w:rsidR="00CB25FD">
        <w:rPr>
          <w:rFonts w:ascii="Times New Roman" w:eastAsia="Times New Roman" w:hAnsi="Times New Roman" w:cs="Times New Roman"/>
          <w:sz w:val="24"/>
          <w:szCs w:val="24"/>
          <w:lang w:eastAsia="ru-RU"/>
        </w:rPr>
        <w:t xml:space="preserve"> на базе «</w:t>
      </w:r>
      <w:r w:rsidR="00CB25FD" w:rsidRPr="00CB25FD">
        <w:rPr>
          <w:rFonts w:ascii="Times New Roman" w:eastAsia="Times New Roman" w:hAnsi="Times New Roman" w:cs="Times New Roman"/>
          <w:sz w:val="24"/>
          <w:szCs w:val="24"/>
          <w:lang w:eastAsia="ru-RU"/>
        </w:rPr>
        <w:t>Точка Кипения Обнинск</w:t>
      </w:r>
      <w:r w:rsidR="00CB25FD">
        <w:rPr>
          <w:rFonts w:ascii="Times New Roman" w:eastAsia="Times New Roman" w:hAnsi="Times New Roman" w:cs="Times New Roman"/>
          <w:sz w:val="24"/>
          <w:szCs w:val="24"/>
          <w:lang w:eastAsia="ru-RU"/>
        </w:rPr>
        <w:t>» проведена с</w:t>
      </w:r>
      <w:r w:rsidRPr="00E92443">
        <w:rPr>
          <w:rFonts w:ascii="Times New Roman" w:eastAsia="Times New Roman" w:hAnsi="Times New Roman" w:cs="Times New Roman"/>
          <w:sz w:val="24"/>
          <w:szCs w:val="24"/>
          <w:lang w:eastAsia="ru-RU"/>
        </w:rPr>
        <w:t>тратегическая сессия по обсуждению проекта создания «Цифровой долины» в Калужской области</w:t>
      </w:r>
      <w:r w:rsidR="00CB25FD">
        <w:rPr>
          <w:rFonts w:ascii="Times New Roman" w:eastAsia="Times New Roman" w:hAnsi="Times New Roman" w:cs="Times New Roman"/>
          <w:sz w:val="24"/>
          <w:szCs w:val="24"/>
          <w:lang w:eastAsia="ru-RU"/>
        </w:rPr>
        <w:t xml:space="preserve">. </w:t>
      </w:r>
      <w:r w:rsidR="00CB25FD" w:rsidRPr="00CB25FD">
        <w:rPr>
          <w:rFonts w:ascii="Times New Roman" w:eastAsia="Times New Roman" w:hAnsi="Times New Roman" w:cs="Times New Roman"/>
          <w:sz w:val="24"/>
          <w:szCs w:val="24"/>
          <w:lang w:eastAsia="ru-RU"/>
        </w:rPr>
        <w:t xml:space="preserve">«Цифровой долины» - аналога пилотного проекта, реализуемого в Крыму по поручению президента Российской Федерации. Представители местной власти и бизнеса встретились с командой экспертов, которые уже строят «Цифровую долину» на полуострове. Валерий </w:t>
      </w:r>
      <w:proofErr w:type="spellStart"/>
      <w:r w:rsidR="00CB25FD" w:rsidRPr="00CB25FD">
        <w:rPr>
          <w:rFonts w:ascii="Times New Roman" w:eastAsia="Times New Roman" w:hAnsi="Times New Roman" w:cs="Times New Roman"/>
          <w:sz w:val="24"/>
          <w:szCs w:val="24"/>
          <w:lang w:eastAsia="ru-RU"/>
        </w:rPr>
        <w:t>Драганов</w:t>
      </w:r>
      <w:proofErr w:type="spellEnd"/>
      <w:r w:rsidR="00CB25FD" w:rsidRPr="00CB25FD">
        <w:rPr>
          <w:rFonts w:ascii="Times New Roman" w:eastAsia="Times New Roman" w:hAnsi="Times New Roman" w:cs="Times New Roman"/>
          <w:sz w:val="24"/>
          <w:szCs w:val="24"/>
          <w:lang w:eastAsia="ru-RU"/>
        </w:rPr>
        <w:t xml:space="preserve"> и Евгений Бабаян описали концепцию проекта в презентации, в которой уже фигурируют Обнинск и Калужский регион.</w:t>
      </w:r>
      <w:r w:rsidR="00CB25FD">
        <w:rPr>
          <w:rFonts w:ascii="Times New Roman" w:eastAsia="Times New Roman" w:hAnsi="Times New Roman" w:cs="Times New Roman"/>
          <w:sz w:val="24"/>
          <w:szCs w:val="24"/>
          <w:lang w:eastAsia="ru-RU"/>
        </w:rPr>
        <w:t xml:space="preserve"> </w:t>
      </w:r>
      <w:r w:rsidR="00CB25FD" w:rsidRPr="00CB25FD">
        <w:rPr>
          <w:rFonts w:ascii="Times New Roman" w:eastAsia="Times New Roman" w:hAnsi="Times New Roman" w:cs="Times New Roman"/>
          <w:sz w:val="24"/>
          <w:szCs w:val="24"/>
          <w:lang w:eastAsia="ru-RU"/>
        </w:rPr>
        <w:t>Цифровая агломерация может стать одной из основных составляющих создающегося инновационного научно-технологического центра.</w:t>
      </w:r>
      <w:r w:rsidR="00CB25FD">
        <w:rPr>
          <w:rFonts w:ascii="Times New Roman" w:eastAsia="Times New Roman" w:hAnsi="Times New Roman" w:cs="Times New Roman"/>
          <w:sz w:val="24"/>
          <w:szCs w:val="24"/>
          <w:lang w:eastAsia="ru-RU"/>
        </w:rPr>
        <w:t xml:space="preserve"> </w:t>
      </w:r>
    </w:p>
    <w:p w14:paraId="6F5B7DFB" w14:textId="3C60DBEB" w:rsidR="001E4DF5" w:rsidRDefault="00CB25FD" w:rsidP="001E4DF5">
      <w:pPr>
        <w:shd w:val="clear" w:color="auto" w:fill="FFFFFF"/>
        <w:spacing w:line="240" w:lineRule="auto"/>
        <w:ind w:firstLine="567"/>
        <w:jc w:val="both"/>
        <w:rPr>
          <w:rFonts w:ascii="Times New Roman" w:eastAsia="Times New Roman" w:hAnsi="Times New Roman" w:cs="Times New Roman"/>
          <w:sz w:val="24"/>
          <w:szCs w:val="24"/>
          <w:lang w:eastAsia="ru-RU"/>
        </w:rPr>
      </w:pPr>
      <w:r w:rsidRPr="00CB25FD">
        <w:rPr>
          <w:rFonts w:ascii="Times New Roman" w:eastAsia="Times New Roman" w:hAnsi="Times New Roman" w:cs="Times New Roman"/>
          <w:sz w:val="24"/>
          <w:szCs w:val="24"/>
          <w:lang w:eastAsia="ru-RU"/>
        </w:rPr>
        <w:t>В целом создание долины решает несколько серьезных вопросов: формирование удобных городских сервисов (а значит, улучшение городской среды, которой пользуются все жители Обнинска), более активное привлечение инвестиций, сокращение издержек предприятий на маркетинг и поиск клиентов и поставщиков.</w:t>
      </w:r>
      <w:r w:rsidR="001E4DF5">
        <w:rPr>
          <w:rFonts w:ascii="Times New Roman" w:eastAsia="Times New Roman" w:hAnsi="Times New Roman" w:cs="Times New Roman"/>
          <w:sz w:val="24"/>
          <w:szCs w:val="24"/>
          <w:lang w:eastAsia="ru-RU"/>
        </w:rPr>
        <w:t xml:space="preserve"> </w:t>
      </w:r>
      <w:r w:rsidR="001E4DF5" w:rsidRPr="00934E26">
        <w:rPr>
          <w:rFonts w:ascii="Times New Roman" w:eastAsia="Times New Roman" w:hAnsi="Times New Roman" w:cs="Times New Roman"/>
          <w:sz w:val="24"/>
          <w:szCs w:val="24"/>
          <w:lang w:eastAsia="ru-RU"/>
        </w:rPr>
        <w:t xml:space="preserve">В мероприятии приняли участие </w:t>
      </w:r>
      <w:r w:rsidR="001E4DF5">
        <w:rPr>
          <w:rFonts w:ascii="Times New Roman" w:eastAsia="Times New Roman" w:hAnsi="Times New Roman" w:cs="Times New Roman"/>
          <w:b/>
          <w:sz w:val="24"/>
          <w:szCs w:val="24"/>
          <w:lang w:eastAsia="ru-RU"/>
        </w:rPr>
        <w:t>40</w:t>
      </w:r>
      <w:r w:rsidR="001E4DF5" w:rsidRPr="00934E26">
        <w:rPr>
          <w:rFonts w:ascii="Times New Roman" w:eastAsia="Times New Roman" w:hAnsi="Times New Roman" w:cs="Times New Roman"/>
          <w:sz w:val="24"/>
          <w:szCs w:val="24"/>
          <w:lang w:eastAsia="ru-RU"/>
        </w:rPr>
        <w:t xml:space="preserve"> человек, в том числе </w:t>
      </w:r>
      <w:r w:rsidR="001E4DF5">
        <w:rPr>
          <w:rFonts w:ascii="Times New Roman" w:eastAsia="Times New Roman" w:hAnsi="Times New Roman" w:cs="Times New Roman"/>
          <w:b/>
          <w:sz w:val="24"/>
          <w:szCs w:val="24"/>
          <w:lang w:eastAsia="ru-RU"/>
        </w:rPr>
        <w:t>21</w:t>
      </w:r>
      <w:r w:rsidR="001E4DF5" w:rsidRPr="00934E26">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04E73A28" w14:textId="4DD2F33B" w:rsidR="00E14F03" w:rsidRDefault="00AB0D01" w:rsidP="00E14F03">
      <w:pPr>
        <w:shd w:val="clear" w:color="auto" w:fill="FFFFFF"/>
        <w:spacing w:line="240" w:lineRule="auto"/>
        <w:ind w:firstLine="567"/>
        <w:jc w:val="both"/>
        <w:rPr>
          <w:rFonts w:ascii="Times New Roman" w:eastAsia="Times New Roman" w:hAnsi="Times New Roman" w:cs="Times New Roman"/>
          <w:sz w:val="24"/>
          <w:szCs w:val="24"/>
          <w:lang w:eastAsia="ru-RU"/>
        </w:rPr>
      </w:pPr>
      <w:r w:rsidRPr="00AB0D01">
        <w:rPr>
          <w:rFonts w:ascii="Times New Roman" w:eastAsia="Times New Roman" w:hAnsi="Times New Roman" w:cs="Times New Roman"/>
          <w:b/>
          <w:sz w:val="24"/>
          <w:szCs w:val="24"/>
          <w:lang w:eastAsia="ru-RU"/>
        </w:rPr>
        <w:t>27 июня 2018 года</w:t>
      </w:r>
      <w:r>
        <w:rPr>
          <w:rFonts w:ascii="Times New Roman" w:eastAsia="Times New Roman" w:hAnsi="Times New Roman" w:cs="Times New Roman"/>
          <w:sz w:val="24"/>
          <w:szCs w:val="24"/>
          <w:lang w:eastAsia="ru-RU"/>
        </w:rPr>
        <w:t xml:space="preserve"> </w:t>
      </w:r>
      <w:r w:rsidRPr="00AB0D01">
        <w:rPr>
          <w:rFonts w:ascii="Times New Roman" w:eastAsia="Times New Roman" w:hAnsi="Times New Roman" w:cs="Times New Roman"/>
          <w:sz w:val="24"/>
          <w:szCs w:val="24"/>
          <w:lang w:eastAsia="ru-RU"/>
        </w:rPr>
        <w:t xml:space="preserve">в «Точке кипения» началась </w:t>
      </w:r>
      <w:r w:rsidR="006540BA">
        <w:rPr>
          <w:rFonts w:ascii="Times New Roman" w:eastAsia="Times New Roman" w:hAnsi="Times New Roman" w:cs="Times New Roman"/>
          <w:sz w:val="24"/>
          <w:szCs w:val="24"/>
          <w:lang w:eastAsia="ru-RU"/>
        </w:rPr>
        <w:t>проведена</w:t>
      </w:r>
      <w:r w:rsidRPr="00AB0D01">
        <w:rPr>
          <w:rFonts w:ascii="Times New Roman" w:eastAsia="Times New Roman" w:hAnsi="Times New Roman" w:cs="Times New Roman"/>
          <w:sz w:val="24"/>
          <w:szCs w:val="24"/>
          <w:lang w:eastAsia="ru-RU"/>
        </w:rPr>
        <w:t xml:space="preserve"> стратегическ</w:t>
      </w:r>
      <w:r w:rsidR="006540BA">
        <w:rPr>
          <w:rFonts w:ascii="Times New Roman" w:eastAsia="Times New Roman" w:hAnsi="Times New Roman" w:cs="Times New Roman"/>
          <w:sz w:val="24"/>
          <w:szCs w:val="24"/>
          <w:lang w:eastAsia="ru-RU"/>
        </w:rPr>
        <w:t>ая</w:t>
      </w:r>
      <w:r w:rsidRPr="00AB0D01">
        <w:rPr>
          <w:rFonts w:ascii="Times New Roman" w:eastAsia="Times New Roman" w:hAnsi="Times New Roman" w:cs="Times New Roman"/>
          <w:sz w:val="24"/>
          <w:szCs w:val="24"/>
          <w:lang w:eastAsia="ru-RU"/>
        </w:rPr>
        <w:t xml:space="preserve"> сесси</w:t>
      </w:r>
      <w:r w:rsidR="006540BA">
        <w:rPr>
          <w:rFonts w:ascii="Times New Roman" w:eastAsia="Times New Roman" w:hAnsi="Times New Roman" w:cs="Times New Roman"/>
          <w:sz w:val="24"/>
          <w:szCs w:val="24"/>
          <w:lang w:eastAsia="ru-RU"/>
        </w:rPr>
        <w:t>я</w:t>
      </w:r>
      <w:r w:rsidR="007B6D0B">
        <w:rPr>
          <w:rFonts w:ascii="Times New Roman" w:eastAsia="Times New Roman" w:hAnsi="Times New Roman" w:cs="Times New Roman"/>
          <w:sz w:val="24"/>
          <w:szCs w:val="24"/>
          <w:lang w:eastAsia="ru-RU"/>
        </w:rPr>
        <w:t xml:space="preserve"> «</w:t>
      </w:r>
      <w:r w:rsidR="007B6D0B" w:rsidRPr="007B6D0B">
        <w:rPr>
          <w:rFonts w:ascii="Times New Roman" w:eastAsia="Times New Roman" w:hAnsi="Times New Roman" w:cs="Times New Roman"/>
          <w:sz w:val="24"/>
          <w:szCs w:val="24"/>
          <w:lang w:eastAsia="ru-RU"/>
        </w:rPr>
        <w:t>Инновационный научно-технологический центр на базе НИЯУ МИФИ в Калужской области</w:t>
      </w:r>
      <w:r w:rsidR="007B6D0B">
        <w:rPr>
          <w:rFonts w:ascii="Times New Roman" w:eastAsia="Times New Roman" w:hAnsi="Times New Roman" w:cs="Times New Roman"/>
          <w:sz w:val="24"/>
          <w:szCs w:val="24"/>
          <w:lang w:eastAsia="ru-RU"/>
        </w:rPr>
        <w:t>»</w:t>
      </w:r>
      <w:r w:rsidRPr="00AB0D01">
        <w:rPr>
          <w:rFonts w:ascii="Times New Roman" w:eastAsia="Times New Roman" w:hAnsi="Times New Roman" w:cs="Times New Roman"/>
          <w:sz w:val="24"/>
          <w:szCs w:val="24"/>
          <w:lang w:eastAsia="ru-RU"/>
        </w:rPr>
        <w:t>, посвящённ</w:t>
      </w:r>
      <w:r w:rsidR="006540BA">
        <w:rPr>
          <w:rFonts w:ascii="Times New Roman" w:eastAsia="Times New Roman" w:hAnsi="Times New Roman" w:cs="Times New Roman"/>
          <w:sz w:val="24"/>
          <w:szCs w:val="24"/>
          <w:lang w:eastAsia="ru-RU"/>
        </w:rPr>
        <w:t>ая</w:t>
      </w:r>
      <w:r w:rsidRPr="00AB0D01">
        <w:rPr>
          <w:rFonts w:ascii="Times New Roman" w:eastAsia="Times New Roman" w:hAnsi="Times New Roman" w:cs="Times New Roman"/>
          <w:sz w:val="24"/>
          <w:szCs w:val="24"/>
          <w:lang w:eastAsia="ru-RU"/>
        </w:rPr>
        <w:t xml:space="preserve"> перспективам создания в наукограде инновационного научно-технологического центра.</w:t>
      </w:r>
      <w:r w:rsidR="00EF42A2">
        <w:rPr>
          <w:rFonts w:ascii="Times New Roman" w:eastAsia="Times New Roman" w:hAnsi="Times New Roman" w:cs="Times New Roman"/>
          <w:sz w:val="24"/>
          <w:szCs w:val="24"/>
          <w:lang w:eastAsia="ru-RU"/>
        </w:rPr>
        <w:t xml:space="preserve"> </w:t>
      </w:r>
      <w:r w:rsidR="00EF42A2" w:rsidRPr="00EF42A2">
        <w:rPr>
          <w:rFonts w:ascii="Times New Roman" w:eastAsia="Times New Roman" w:hAnsi="Times New Roman" w:cs="Times New Roman"/>
          <w:sz w:val="24"/>
          <w:szCs w:val="24"/>
          <w:lang w:eastAsia="ru-RU"/>
        </w:rPr>
        <w:t xml:space="preserve">К работе по формированию ключевых задач и подготовке документов для Правительства РФ подключился «Центр стратегических разработок «Северо-Запад». В обсуждении приняло участие </w:t>
      </w:r>
      <w:r w:rsidR="000D41B1">
        <w:rPr>
          <w:rFonts w:ascii="Times New Roman" w:eastAsia="Times New Roman" w:hAnsi="Times New Roman" w:cs="Times New Roman"/>
          <w:sz w:val="24"/>
          <w:szCs w:val="24"/>
          <w:lang w:eastAsia="ru-RU"/>
        </w:rPr>
        <w:t>более</w:t>
      </w:r>
      <w:r w:rsidR="00EF42A2" w:rsidRPr="00EF42A2">
        <w:rPr>
          <w:rFonts w:ascii="Times New Roman" w:eastAsia="Times New Roman" w:hAnsi="Times New Roman" w:cs="Times New Roman"/>
          <w:sz w:val="24"/>
          <w:szCs w:val="24"/>
          <w:lang w:eastAsia="ru-RU"/>
        </w:rPr>
        <w:t xml:space="preserve"> 50 человек, которые работали по 4 направлениям. Первое направление касалось использования ядерных и других технологий в отраслях, не связанных с энергетикой. Второе направление – это разработка новых материалов. Третье направление было связано с нашим кластером фармацевтики, биотехнологии и биомедицины. И четвёртое направление – формирование на базе НИЯУ МИФИ «Умного кампуса», основанного на внедрении технологий «Умный город». По результатам обсуждения был сформулирован целый ряд предложений по каждому из направлений, обозначено около 20 проектов, выделены приоритетные области научных исследований и разработок.</w:t>
      </w:r>
      <w:r w:rsidR="00E14F03">
        <w:rPr>
          <w:rFonts w:ascii="Times New Roman" w:eastAsia="Times New Roman" w:hAnsi="Times New Roman" w:cs="Times New Roman"/>
          <w:sz w:val="24"/>
          <w:szCs w:val="24"/>
          <w:lang w:eastAsia="ru-RU"/>
        </w:rPr>
        <w:t xml:space="preserve"> </w:t>
      </w:r>
      <w:r w:rsidR="00E14F03" w:rsidRPr="00934E26">
        <w:rPr>
          <w:rFonts w:ascii="Times New Roman" w:eastAsia="Times New Roman" w:hAnsi="Times New Roman" w:cs="Times New Roman"/>
          <w:sz w:val="24"/>
          <w:szCs w:val="24"/>
          <w:lang w:eastAsia="ru-RU"/>
        </w:rPr>
        <w:t xml:space="preserve">В мероприятии приняли участие </w:t>
      </w:r>
      <w:r w:rsidR="00E14F03">
        <w:rPr>
          <w:rFonts w:ascii="Times New Roman" w:eastAsia="Times New Roman" w:hAnsi="Times New Roman" w:cs="Times New Roman"/>
          <w:b/>
          <w:sz w:val="24"/>
          <w:szCs w:val="24"/>
          <w:lang w:eastAsia="ru-RU"/>
        </w:rPr>
        <w:t>35</w:t>
      </w:r>
      <w:r w:rsidR="00E14F03" w:rsidRPr="00934E26">
        <w:rPr>
          <w:rFonts w:ascii="Times New Roman" w:eastAsia="Times New Roman" w:hAnsi="Times New Roman" w:cs="Times New Roman"/>
          <w:sz w:val="24"/>
          <w:szCs w:val="24"/>
          <w:lang w:eastAsia="ru-RU"/>
        </w:rPr>
        <w:t xml:space="preserve"> человек, в том числе </w:t>
      </w:r>
      <w:r w:rsidR="00E14F03">
        <w:rPr>
          <w:rFonts w:ascii="Times New Roman" w:eastAsia="Times New Roman" w:hAnsi="Times New Roman" w:cs="Times New Roman"/>
          <w:b/>
          <w:sz w:val="24"/>
          <w:szCs w:val="24"/>
          <w:lang w:eastAsia="ru-RU"/>
        </w:rPr>
        <w:t>4</w:t>
      </w:r>
      <w:r w:rsidR="00E14F03" w:rsidRPr="00934E26">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1A38C200" w14:textId="48310817" w:rsidR="00C122D2" w:rsidRDefault="00C122D2" w:rsidP="00C122D2">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3</w:t>
      </w:r>
      <w:r w:rsidRPr="005A2E97">
        <w:rPr>
          <w:rFonts w:ascii="Times New Roman" w:eastAsia="Times New Roman" w:hAnsi="Times New Roman" w:cs="Times New Roman"/>
          <w:b/>
          <w:sz w:val="24"/>
          <w:szCs w:val="24"/>
          <w:lang w:eastAsia="ru-RU"/>
        </w:rPr>
        <w:t xml:space="preserve"> июля 2018 года</w:t>
      </w: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сотрудниками АИРКО проведено </w:t>
      </w:r>
      <w:r w:rsidRPr="00C122D2">
        <w:rPr>
          <w:rFonts w:ascii="Times New Roman" w:hAnsi="Times New Roman" w:cs="Times New Roman"/>
          <w:sz w:val="24"/>
          <w:szCs w:val="24"/>
        </w:rPr>
        <w:t>заседание по обсуждению актуальных вопросов и проблем поддержки молодых ученых и разработчиков. В заседании приняли участие студенты ИАТЭ НИЯУ МИФИ, представители ведущих НИИ и градообразующих предприятий Обнинска.</w:t>
      </w:r>
      <w:r>
        <w:rPr>
          <w:rFonts w:ascii="Times New Roman" w:hAnsi="Times New Roman" w:cs="Times New Roman"/>
          <w:sz w:val="24"/>
          <w:szCs w:val="24"/>
        </w:rPr>
        <w:t xml:space="preserve"> </w:t>
      </w:r>
    </w:p>
    <w:p w14:paraId="3312A31E" w14:textId="30CA028A" w:rsidR="00C122D2" w:rsidRPr="00C122D2" w:rsidRDefault="00C122D2" w:rsidP="001019FA">
      <w:pPr>
        <w:spacing w:after="0" w:line="240" w:lineRule="auto"/>
        <w:ind w:firstLine="709"/>
        <w:jc w:val="both"/>
        <w:rPr>
          <w:rFonts w:ascii="Times New Roman" w:eastAsia="Times New Roman" w:hAnsi="Times New Roman" w:cs="Times New Roman"/>
          <w:sz w:val="24"/>
          <w:szCs w:val="24"/>
          <w:lang w:eastAsia="ru-RU"/>
        </w:rPr>
      </w:pPr>
      <w:r w:rsidRPr="00C122D2">
        <w:rPr>
          <w:rFonts w:ascii="Times New Roman" w:eastAsia="Times New Roman" w:hAnsi="Times New Roman" w:cs="Times New Roman"/>
          <w:sz w:val="24"/>
          <w:szCs w:val="24"/>
          <w:lang w:eastAsia="ru-RU"/>
        </w:rPr>
        <w:t xml:space="preserve">О существующих </w:t>
      </w:r>
      <w:proofErr w:type="gramStart"/>
      <w:r w:rsidRPr="00C122D2">
        <w:rPr>
          <w:rFonts w:ascii="Times New Roman" w:eastAsia="Times New Roman" w:hAnsi="Times New Roman" w:cs="Times New Roman"/>
          <w:sz w:val="24"/>
          <w:szCs w:val="24"/>
          <w:lang w:eastAsia="ru-RU"/>
        </w:rPr>
        <w:t>мерах</w:t>
      </w:r>
      <w:proofErr w:type="gramEnd"/>
      <w:r w:rsidRPr="00C122D2">
        <w:rPr>
          <w:rFonts w:ascii="Times New Roman" w:eastAsia="Times New Roman" w:hAnsi="Times New Roman" w:cs="Times New Roman"/>
          <w:sz w:val="24"/>
          <w:szCs w:val="24"/>
          <w:lang w:eastAsia="ru-RU"/>
        </w:rPr>
        <w:t xml:space="preserve"> поддержки молодым представителям научного сообщества рассказала директор департамента НТИ и поддержки инновационных предприятий и проектов АИРКО Алина Цепенко. В настоящее время существует несколько направлений такой поддержки.</w:t>
      </w:r>
      <w:r>
        <w:rPr>
          <w:rFonts w:ascii="Times New Roman" w:eastAsia="Times New Roman" w:hAnsi="Times New Roman" w:cs="Times New Roman"/>
          <w:sz w:val="24"/>
          <w:szCs w:val="24"/>
          <w:lang w:eastAsia="ru-RU"/>
        </w:rPr>
        <w:t xml:space="preserve"> </w:t>
      </w:r>
      <w:r w:rsidRPr="00C122D2">
        <w:rPr>
          <w:rFonts w:ascii="Times New Roman" w:eastAsia="Times New Roman" w:hAnsi="Times New Roman" w:cs="Times New Roman"/>
          <w:sz w:val="24"/>
          <w:szCs w:val="24"/>
          <w:lang w:eastAsia="ru-RU"/>
        </w:rPr>
        <w:t>В Калужской области за весь период существования программы гранты по программе УМНИК получили 130 молодых ученых.</w:t>
      </w:r>
      <w:r>
        <w:rPr>
          <w:rFonts w:ascii="Times New Roman" w:eastAsia="Times New Roman" w:hAnsi="Times New Roman" w:cs="Times New Roman"/>
          <w:sz w:val="24"/>
          <w:szCs w:val="24"/>
          <w:lang w:eastAsia="ru-RU"/>
        </w:rPr>
        <w:t xml:space="preserve"> </w:t>
      </w:r>
      <w:r w:rsidRPr="00C122D2">
        <w:rPr>
          <w:rFonts w:ascii="Times New Roman" w:eastAsia="Times New Roman" w:hAnsi="Times New Roman" w:cs="Times New Roman"/>
          <w:sz w:val="24"/>
          <w:szCs w:val="24"/>
          <w:lang w:eastAsia="ru-RU"/>
        </w:rPr>
        <w:t xml:space="preserve">В сентябре будет объявлен ежегодный городской конкурс стипендий </w:t>
      </w:r>
      <w:r w:rsidRPr="00C122D2">
        <w:rPr>
          <w:rFonts w:ascii="Times New Roman" w:eastAsia="Times New Roman" w:hAnsi="Times New Roman" w:cs="Times New Roman"/>
          <w:sz w:val="24"/>
          <w:szCs w:val="24"/>
          <w:lang w:eastAsia="ru-RU"/>
        </w:rPr>
        <w:lastRenderedPageBreak/>
        <w:t>для студентов, аспирантов и молодых преподавателей. Этот конкурс традиционно проводится совместно с Администрацией города Обнинска и финансируется из городского бюджета.</w:t>
      </w:r>
      <w:r w:rsidR="00960DEC">
        <w:rPr>
          <w:rFonts w:ascii="Times New Roman" w:eastAsia="Times New Roman" w:hAnsi="Times New Roman" w:cs="Times New Roman"/>
          <w:sz w:val="24"/>
          <w:szCs w:val="24"/>
          <w:lang w:eastAsia="ru-RU"/>
        </w:rPr>
        <w:t xml:space="preserve"> В мероприятии приняло участие более </w:t>
      </w:r>
      <w:r w:rsidR="00960DEC" w:rsidRPr="0006383F">
        <w:rPr>
          <w:rFonts w:ascii="Times New Roman" w:eastAsia="Times New Roman" w:hAnsi="Times New Roman" w:cs="Times New Roman"/>
          <w:b/>
          <w:sz w:val="24"/>
          <w:szCs w:val="24"/>
          <w:lang w:eastAsia="ru-RU"/>
        </w:rPr>
        <w:t>20</w:t>
      </w:r>
      <w:r w:rsidR="00960DEC">
        <w:rPr>
          <w:rFonts w:ascii="Times New Roman" w:eastAsia="Times New Roman" w:hAnsi="Times New Roman" w:cs="Times New Roman"/>
          <w:sz w:val="24"/>
          <w:szCs w:val="24"/>
          <w:lang w:eastAsia="ru-RU"/>
        </w:rPr>
        <w:t xml:space="preserve"> человек.</w:t>
      </w:r>
    </w:p>
    <w:p w14:paraId="536C73C8" w14:textId="419EB0BF" w:rsidR="005A2E97" w:rsidRPr="005A2E97" w:rsidRDefault="005A2E97" w:rsidP="005A2E97">
      <w:pPr>
        <w:shd w:val="clear" w:color="auto" w:fill="FFFFFF"/>
        <w:spacing w:line="240" w:lineRule="auto"/>
        <w:ind w:firstLine="567"/>
        <w:jc w:val="both"/>
        <w:rPr>
          <w:rFonts w:ascii="Times New Roman" w:eastAsia="Times New Roman" w:hAnsi="Times New Roman" w:cs="Times New Roman"/>
          <w:sz w:val="24"/>
          <w:szCs w:val="24"/>
          <w:lang w:eastAsia="ru-RU"/>
        </w:rPr>
      </w:pPr>
      <w:r w:rsidRPr="005A2E97">
        <w:rPr>
          <w:rFonts w:ascii="Times New Roman" w:eastAsia="Times New Roman" w:hAnsi="Times New Roman" w:cs="Times New Roman"/>
          <w:b/>
          <w:sz w:val="24"/>
          <w:szCs w:val="24"/>
          <w:lang w:eastAsia="ru-RU"/>
        </w:rPr>
        <w:t>4 июля 2018 года</w:t>
      </w:r>
      <w:r>
        <w:rPr>
          <w:rFonts w:ascii="Times New Roman" w:eastAsia="Times New Roman" w:hAnsi="Times New Roman" w:cs="Times New Roman"/>
          <w:sz w:val="24"/>
          <w:szCs w:val="24"/>
          <w:lang w:eastAsia="ru-RU"/>
        </w:rPr>
        <w:t xml:space="preserve"> сотрудниками АИРКО проведена</w:t>
      </w:r>
      <w:r w:rsidRPr="005A2E97">
        <w:rPr>
          <w:rFonts w:ascii="Times New Roman" w:eastAsia="Times New Roman" w:hAnsi="Times New Roman" w:cs="Times New Roman"/>
          <w:sz w:val="24"/>
          <w:szCs w:val="24"/>
          <w:lang w:eastAsia="ru-RU"/>
        </w:rPr>
        <w:t xml:space="preserve"> </w:t>
      </w:r>
      <w:proofErr w:type="spellStart"/>
      <w:r w:rsidRPr="005A2E97">
        <w:rPr>
          <w:rFonts w:ascii="Times New Roman" w:eastAsia="Times New Roman" w:hAnsi="Times New Roman" w:cs="Times New Roman"/>
          <w:sz w:val="24"/>
          <w:szCs w:val="24"/>
          <w:lang w:eastAsia="ru-RU"/>
        </w:rPr>
        <w:t>форсайт</w:t>
      </w:r>
      <w:proofErr w:type="spellEnd"/>
      <w:r w:rsidRPr="005A2E97">
        <w:rPr>
          <w:rFonts w:ascii="Times New Roman" w:eastAsia="Times New Roman" w:hAnsi="Times New Roman" w:cs="Times New Roman"/>
          <w:sz w:val="24"/>
          <w:szCs w:val="24"/>
          <w:lang w:eastAsia="ru-RU"/>
        </w:rPr>
        <w:t xml:space="preserve">-сессия, посвящённая теме реализации в Калужской области проекта «Региональный атлас новых профессий» по направлению «Новые материалы и технологии». Участниками </w:t>
      </w:r>
      <w:proofErr w:type="spellStart"/>
      <w:r w:rsidRPr="005A2E97">
        <w:rPr>
          <w:rFonts w:ascii="Times New Roman" w:eastAsia="Times New Roman" w:hAnsi="Times New Roman" w:cs="Times New Roman"/>
          <w:sz w:val="24"/>
          <w:szCs w:val="24"/>
          <w:lang w:eastAsia="ru-RU"/>
        </w:rPr>
        <w:t>форсайт</w:t>
      </w:r>
      <w:proofErr w:type="spellEnd"/>
      <w:r w:rsidRPr="005A2E97">
        <w:rPr>
          <w:rFonts w:ascii="Times New Roman" w:eastAsia="Times New Roman" w:hAnsi="Times New Roman" w:cs="Times New Roman"/>
          <w:sz w:val="24"/>
          <w:szCs w:val="24"/>
          <w:lang w:eastAsia="ru-RU"/>
        </w:rPr>
        <w:t xml:space="preserve">-сессии стали представители ведущих компаний-участников Ассоциации АКОТЕХ: АО «ОНПП «Технология» </w:t>
      </w:r>
      <w:proofErr w:type="spellStart"/>
      <w:r w:rsidRPr="005A2E97">
        <w:rPr>
          <w:rFonts w:ascii="Times New Roman" w:eastAsia="Times New Roman" w:hAnsi="Times New Roman" w:cs="Times New Roman"/>
          <w:sz w:val="24"/>
          <w:szCs w:val="24"/>
          <w:lang w:eastAsia="ru-RU"/>
        </w:rPr>
        <w:t>им.А.Г.Ромашина</w:t>
      </w:r>
      <w:proofErr w:type="spellEnd"/>
      <w:r w:rsidRPr="005A2E97">
        <w:rPr>
          <w:rFonts w:ascii="Times New Roman" w:eastAsia="Times New Roman" w:hAnsi="Times New Roman" w:cs="Times New Roman"/>
          <w:sz w:val="24"/>
          <w:szCs w:val="24"/>
          <w:lang w:eastAsia="ru-RU"/>
        </w:rPr>
        <w:t xml:space="preserve">», ООО «Полет-сервис», АО «ЭКОН», ООО «Порше Современные материалы», ИАТЭ НИЯУ МИФИ, ООО «Модель Спектр». </w:t>
      </w:r>
    </w:p>
    <w:p w14:paraId="50FFDC2C" w14:textId="6AF44587" w:rsidR="004E4B0F" w:rsidRDefault="005A2E97" w:rsidP="004E4B0F">
      <w:pPr>
        <w:shd w:val="clear" w:color="auto" w:fill="FFFFFF"/>
        <w:spacing w:line="240" w:lineRule="auto"/>
        <w:ind w:firstLine="567"/>
        <w:jc w:val="both"/>
        <w:rPr>
          <w:rFonts w:ascii="Times New Roman" w:eastAsia="Times New Roman" w:hAnsi="Times New Roman" w:cs="Times New Roman"/>
          <w:sz w:val="24"/>
          <w:szCs w:val="24"/>
          <w:lang w:eastAsia="ru-RU"/>
        </w:rPr>
      </w:pPr>
      <w:r w:rsidRPr="005A2E97">
        <w:rPr>
          <w:rFonts w:ascii="Times New Roman" w:eastAsia="Times New Roman" w:hAnsi="Times New Roman" w:cs="Times New Roman"/>
          <w:sz w:val="24"/>
          <w:szCs w:val="24"/>
          <w:lang w:eastAsia="ru-RU"/>
        </w:rPr>
        <w:t xml:space="preserve">Распространение композитов произвело настоящую революцию в </w:t>
      </w:r>
      <w:proofErr w:type="gramStart"/>
      <w:r w:rsidRPr="005A2E97">
        <w:rPr>
          <w:rFonts w:ascii="Times New Roman" w:eastAsia="Times New Roman" w:hAnsi="Times New Roman" w:cs="Times New Roman"/>
          <w:sz w:val="24"/>
          <w:szCs w:val="24"/>
          <w:lang w:eastAsia="ru-RU"/>
        </w:rPr>
        <w:t>материаловедении</w:t>
      </w:r>
      <w:proofErr w:type="gramEnd"/>
      <w:r w:rsidRPr="005A2E97">
        <w:rPr>
          <w:rFonts w:ascii="Times New Roman" w:eastAsia="Times New Roman" w:hAnsi="Times New Roman" w:cs="Times New Roman"/>
          <w:sz w:val="24"/>
          <w:szCs w:val="24"/>
          <w:lang w:eastAsia="ru-RU"/>
        </w:rPr>
        <w:t xml:space="preserve"> и стало серьезным вызовом для традиционных отраслей. Организаторы сессии попробовали совместно с работодателями заглянуть в будущее и спроектировать запрос, какой специалист им понадобится на следующем витке технологического развития. Участники </w:t>
      </w:r>
      <w:proofErr w:type="spellStart"/>
      <w:r w:rsidRPr="005A2E97">
        <w:rPr>
          <w:rFonts w:ascii="Times New Roman" w:eastAsia="Times New Roman" w:hAnsi="Times New Roman" w:cs="Times New Roman"/>
          <w:sz w:val="24"/>
          <w:szCs w:val="24"/>
          <w:lang w:eastAsia="ru-RU"/>
        </w:rPr>
        <w:t>форсайт</w:t>
      </w:r>
      <w:proofErr w:type="spellEnd"/>
      <w:r w:rsidRPr="005A2E97">
        <w:rPr>
          <w:rFonts w:ascii="Times New Roman" w:eastAsia="Times New Roman" w:hAnsi="Times New Roman" w:cs="Times New Roman"/>
          <w:sz w:val="24"/>
          <w:szCs w:val="24"/>
          <w:lang w:eastAsia="ru-RU"/>
        </w:rPr>
        <w:t>-сессии пришли к выводу, что отрасли требуются специалисты, обладающие системным взглядом на жизненный цикл продуктов из композитных материалов, а также значительными компетенциями в сфере информационных технологий. Работа над созданием регионального Атласа новых профессий и отраслей будет завершена в августе этого года, а первого сентября сформированный альманах поступит в школы области.</w:t>
      </w:r>
      <w:r w:rsidR="004E4B0F">
        <w:rPr>
          <w:rFonts w:ascii="Times New Roman" w:eastAsia="Times New Roman" w:hAnsi="Times New Roman" w:cs="Times New Roman"/>
          <w:sz w:val="24"/>
          <w:szCs w:val="24"/>
          <w:lang w:eastAsia="ru-RU"/>
        </w:rPr>
        <w:t xml:space="preserve"> </w:t>
      </w:r>
      <w:r w:rsidR="004E4B0F" w:rsidRPr="00934E26">
        <w:rPr>
          <w:rFonts w:ascii="Times New Roman" w:eastAsia="Times New Roman" w:hAnsi="Times New Roman" w:cs="Times New Roman"/>
          <w:sz w:val="24"/>
          <w:szCs w:val="24"/>
          <w:lang w:eastAsia="ru-RU"/>
        </w:rPr>
        <w:t xml:space="preserve">В мероприятии приняли участие </w:t>
      </w:r>
      <w:r w:rsidR="004E4B0F">
        <w:rPr>
          <w:rFonts w:ascii="Times New Roman" w:eastAsia="Times New Roman" w:hAnsi="Times New Roman" w:cs="Times New Roman"/>
          <w:b/>
          <w:sz w:val="24"/>
          <w:szCs w:val="24"/>
          <w:lang w:eastAsia="ru-RU"/>
        </w:rPr>
        <w:t>17</w:t>
      </w:r>
      <w:r w:rsidR="004E4B0F" w:rsidRPr="00934E26">
        <w:rPr>
          <w:rFonts w:ascii="Times New Roman" w:eastAsia="Times New Roman" w:hAnsi="Times New Roman" w:cs="Times New Roman"/>
          <w:sz w:val="24"/>
          <w:szCs w:val="24"/>
          <w:lang w:eastAsia="ru-RU"/>
        </w:rPr>
        <w:t xml:space="preserve"> человек, в том числе </w:t>
      </w:r>
      <w:r w:rsidR="004E4B0F">
        <w:rPr>
          <w:rFonts w:ascii="Times New Roman" w:eastAsia="Times New Roman" w:hAnsi="Times New Roman" w:cs="Times New Roman"/>
          <w:b/>
          <w:sz w:val="24"/>
          <w:szCs w:val="24"/>
          <w:lang w:eastAsia="ru-RU"/>
        </w:rPr>
        <w:t>4</w:t>
      </w:r>
      <w:r w:rsidR="004E4B0F" w:rsidRPr="00934E26">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03B5B6C9" w14:textId="5CB6505A" w:rsidR="00214361" w:rsidRDefault="00947C70" w:rsidP="00073B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6A8A">
        <w:rPr>
          <w:rFonts w:ascii="Times New Roman" w:eastAsia="Times New Roman" w:hAnsi="Times New Roman" w:cs="Times New Roman"/>
          <w:b/>
          <w:sz w:val="24"/>
          <w:szCs w:val="24"/>
          <w:lang w:eastAsia="ru-RU"/>
        </w:rPr>
        <w:t xml:space="preserve">5 июля </w:t>
      </w:r>
      <w:r w:rsidRPr="005979EF">
        <w:rPr>
          <w:rFonts w:ascii="Times New Roman" w:eastAsia="Times New Roman" w:hAnsi="Times New Roman" w:cs="Times New Roman"/>
          <w:b/>
          <w:sz w:val="24"/>
          <w:szCs w:val="24"/>
          <w:lang w:eastAsia="ru-RU"/>
        </w:rPr>
        <w:t>2018 года</w:t>
      </w:r>
      <w:r w:rsidRPr="005979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сотрудниками АИРКО совместно с ООО </w:t>
      </w:r>
      <w:r w:rsidRPr="00546A8A">
        <w:rPr>
          <w:rFonts w:ascii="Times New Roman" w:eastAsia="Times New Roman" w:hAnsi="Times New Roman" w:cs="Times New Roman"/>
          <w:sz w:val="24"/>
          <w:szCs w:val="24"/>
          <w:lang w:eastAsia="ru-RU"/>
        </w:rPr>
        <w:t>«Мультимедийные образовательные системы ин»</w:t>
      </w:r>
      <w:r>
        <w:rPr>
          <w:rFonts w:ascii="Times New Roman" w:eastAsia="Times New Roman" w:hAnsi="Times New Roman" w:cs="Times New Roman"/>
          <w:sz w:val="24"/>
          <w:szCs w:val="24"/>
          <w:lang w:eastAsia="ru-RU"/>
        </w:rPr>
        <w:t xml:space="preserve"> был организован и проведен круглый стол по вопросам правового обеспечения деятельности </w:t>
      </w:r>
      <w:r w:rsidRPr="005979EF">
        <w:rPr>
          <w:rFonts w:ascii="Times New Roman" w:eastAsia="Times New Roman" w:hAnsi="Times New Roman" w:cs="Times New Roman"/>
          <w:sz w:val="24"/>
          <w:szCs w:val="24"/>
          <w:lang w:eastAsia="ru-RU"/>
        </w:rPr>
        <w:t>для субъектов малого и среднего предпринимательства Калужской области</w:t>
      </w:r>
      <w:r w:rsidRPr="00546A8A">
        <w:t xml:space="preserve"> </w:t>
      </w:r>
      <w:r w:rsidRPr="00546A8A">
        <w:rPr>
          <w:rFonts w:ascii="Times New Roman" w:eastAsia="Times New Roman" w:hAnsi="Times New Roman" w:cs="Times New Roman"/>
          <w:sz w:val="24"/>
          <w:szCs w:val="24"/>
          <w:lang w:eastAsia="ru-RU"/>
        </w:rPr>
        <w:t xml:space="preserve">в условиях принятия программы «Цифровая экономика Российской федерации». Для повышения правовой грамотности представителей МСП ИТ-сферы, разъяснения последних тенденций Государственной политики в сфере налогового законодательства, и в рамках реализации мероприятий, предусмотренных программой развития кластера «Информационных и коммуникационных </w:t>
      </w:r>
      <w:r w:rsidR="00915E5E">
        <w:rPr>
          <w:rFonts w:ascii="Times New Roman" w:eastAsia="Times New Roman" w:hAnsi="Times New Roman" w:cs="Times New Roman"/>
          <w:sz w:val="24"/>
          <w:szCs w:val="24"/>
          <w:lang w:eastAsia="ru-RU"/>
        </w:rPr>
        <w:t>т</w:t>
      </w:r>
      <w:r w:rsidRPr="00546A8A">
        <w:rPr>
          <w:rFonts w:ascii="Times New Roman" w:eastAsia="Times New Roman" w:hAnsi="Times New Roman" w:cs="Times New Roman"/>
          <w:sz w:val="24"/>
          <w:szCs w:val="24"/>
          <w:lang w:eastAsia="ru-RU"/>
        </w:rPr>
        <w:t>ехнологий» Калужской области.</w:t>
      </w:r>
      <w:r w:rsidR="0006383F">
        <w:rPr>
          <w:rFonts w:ascii="Times New Roman" w:eastAsia="Times New Roman" w:hAnsi="Times New Roman" w:cs="Times New Roman"/>
          <w:sz w:val="24"/>
          <w:szCs w:val="24"/>
          <w:lang w:eastAsia="ru-RU"/>
        </w:rPr>
        <w:t xml:space="preserve"> </w:t>
      </w:r>
      <w:r w:rsidRPr="00546A8A">
        <w:rPr>
          <w:rFonts w:ascii="Times New Roman" w:eastAsia="Times New Roman" w:hAnsi="Times New Roman" w:cs="Times New Roman"/>
          <w:sz w:val="24"/>
          <w:szCs w:val="24"/>
          <w:lang w:eastAsia="ru-RU"/>
        </w:rPr>
        <w:t xml:space="preserve">Консультации получили </w:t>
      </w:r>
      <w:r w:rsidRPr="00EF7BB3">
        <w:rPr>
          <w:rFonts w:ascii="Times New Roman" w:eastAsia="Times New Roman" w:hAnsi="Times New Roman" w:cs="Times New Roman"/>
          <w:b/>
          <w:sz w:val="24"/>
          <w:szCs w:val="24"/>
          <w:lang w:eastAsia="ru-RU"/>
        </w:rPr>
        <w:t>5</w:t>
      </w:r>
      <w:r w:rsidRPr="00EF7BB3">
        <w:rPr>
          <w:rFonts w:ascii="Times New Roman" w:eastAsia="Times New Roman" w:hAnsi="Times New Roman" w:cs="Times New Roman"/>
          <w:sz w:val="24"/>
          <w:szCs w:val="24"/>
          <w:lang w:eastAsia="ru-RU"/>
        </w:rPr>
        <w:t xml:space="preserve"> </w:t>
      </w:r>
      <w:r w:rsidRPr="00546A8A">
        <w:rPr>
          <w:rFonts w:ascii="Times New Roman" w:eastAsia="Times New Roman" w:hAnsi="Times New Roman" w:cs="Times New Roman"/>
          <w:sz w:val="24"/>
          <w:szCs w:val="24"/>
          <w:lang w:eastAsia="ru-RU"/>
        </w:rPr>
        <w:t xml:space="preserve">представителей МСП Калужской области </w:t>
      </w:r>
      <w:r w:rsidR="00214361" w:rsidRPr="00214361">
        <w:rPr>
          <w:rFonts w:ascii="Times New Roman" w:eastAsia="Times New Roman" w:hAnsi="Times New Roman" w:cs="Times New Roman"/>
          <w:sz w:val="24"/>
          <w:szCs w:val="24"/>
          <w:lang w:eastAsia="ru-RU"/>
        </w:rPr>
        <w:t>мероприятии обсуждались вопросы налогообложения МСП оптимизации налоговых платежей и вопросы автоматизации придачи отчетности в налоговые органы. Исполнителем для проведения консультаций были привлечены юристы компании «Калуга Астрал» которые провели консультации по правовому обеспечению участия МСП в проведении конкурсных закупок и торгах по закупкам</w:t>
      </w:r>
      <w:r w:rsidR="00214361">
        <w:rPr>
          <w:rFonts w:ascii="Times New Roman" w:eastAsia="Times New Roman" w:hAnsi="Times New Roman" w:cs="Times New Roman"/>
          <w:sz w:val="24"/>
          <w:szCs w:val="24"/>
          <w:lang w:eastAsia="ru-RU"/>
        </w:rPr>
        <w:t xml:space="preserve">, </w:t>
      </w:r>
      <w:r w:rsidR="00214361" w:rsidRPr="00214361">
        <w:rPr>
          <w:rFonts w:ascii="Times New Roman" w:eastAsia="Times New Roman" w:hAnsi="Times New Roman" w:cs="Times New Roman"/>
          <w:sz w:val="24"/>
          <w:szCs w:val="24"/>
          <w:lang w:eastAsia="ru-RU"/>
        </w:rPr>
        <w:t>с которыми были обсуждены вопросы правового обеспечения деятельности в ИКТ-сфере.</w:t>
      </w:r>
      <w:r w:rsidR="00214361">
        <w:rPr>
          <w:rFonts w:ascii="Times New Roman" w:eastAsia="Times New Roman" w:hAnsi="Times New Roman" w:cs="Times New Roman"/>
          <w:sz w:val="24"/>
          <w:szCs w:val="24"/>
          <w:lang w:eastAsia="ru-RU"/>
        </w:rPr>
        <w:t xml:space="preserve"> </w:t>
      </w:r>
    </w:p>
    <w:p w14:paraId="01598BF4" w14:textId="1EF803FE" w:rsidR="00947C70" w:rsidRDefault="00947C70" w:rsidP="00073B10">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546A8A">
        <w:rPr>
          <w:rFonts w:ascii="Times New Roman" w:eastAsia="Times New Roman" w:hAnsi="Times New Roman" w:cs="Times New Roman"/>
          <w:sz w:val="24"/>
          <w:szCs w:val="24"/>
          <w:lang w:eastAsia="ru-RU"/>
        </w:rPr>
        <w:t>На</w:t>
      </w:r>
      <w:proofErr w:type="gramEnd"/>
      <w:r w:rsidRPr="00546A8A">
        <w:rPr>
          <w:rFonts w:ascii="Times New Roman" w:eastAsia="Times New Roman" w:hAnsi="Times New Roman" w:cs="Times New Roman"/>
          <w:sz w:val="24"/>
          <w:szCs w:val="24"/>
          <w:lang w:eastAsia="ru-RU"/>
        </w:rPr>
        <w:t xml:space="preserve"> </w:t>
      </w:r>
      <w:proofErr w:type="gramStart"/>
      <w:r w:rsidRPr="00546A8A">
        <w:rPr>
          <w:rFonts w:ascii="Times New Roman" w:eastAsia="Times New Roman" w:hAnsi="Times New Roman" w:cs="Times New Roman"/>
          <w:sz w:val="24"/>
          <w:szCs w:val="24"/>
          <w:lang w:eastAsia="ru-RU"/>
        </w:rPr>
        <w:t>программного</w:t>
      </w:r>
      <w:proofErr w:type="gramEnd"/>
      <w:r w:rsidRPr="00546A8A">
        <w:rPr>
          <w:rFonts w:ascii="Times New Roman" w:eastAsia="Times New Roman" w:hAnsi="Times New Roman" w:cs="Times New Roman"/>
          <w:sz w:val="24"/>
          <w:szCs w:val="24"/>
          <w:lang w:eastAsia="ru-RU"/>
        </w:rPr>
        <w:t xml:space="preserve"> обеспечения в условиях импортозамещения и реализации программы «Цифровая экономика Российской федерации». Также были обсуждены вопросы налогообложения индивидуальных предпринимателей без образования юридического лица, консультации по этому вопросу давали действующие предприниматели, имеющие большой опыт в использовании программ 1С, разработки схем оптимизации налоговых платежей.</w:t>
      </w:r>
    </w:p>
    <w:p w14:paraId="38D1BBED" w14:textId="77777777" w:rsidR="00214361" w:rsidRDefault="00214361" w:rsidP="00F54F7E">
      <w:pPr>
        <w:spacing w:after="0" w:line="240" w:lineRule="auto"/>
        <w:ind w:firstLine="567"/>
        <w:jc w:val="both"/>
        <w:rPr>
          <w:rStyle w:val="af7"/>
          <w:rFonts w:ascii="Roboto" w:hAnsi="Roboto"/>
          <w:color w:val="000000"/>
          <w:sz w:val="24"/>
          <w:szCs w:val="24"/>
        </w:rPr>
      </w:pPr>
    </w:p>
    <w:p w14:paraId="038AB048" w14:textId="2BBDFC52" w:rsidR="007F61F8" w:rsidRDefault="00F54F7E" w:rsidP="00F54F7E">
      <w:pPr>
        <w:spacing w:after="0" w:line="240" w:lineRule="auto"/>
        <w:ind w:firstLine="567"/>
        <w:jc w:val="both"/>
        <w:rPr>
          <w:rFonts w:ascii="Times New Roman" w:hAnsi="Times New Roman"/>
          <w:sz w:val="24"/>
          <w:szCs w:val="24"/>
        </w:rPr>
      </w:pPr>
      <w:r w:rsidRPr="00915E5E">
        <w:rPr>
          <w:rStyle w:val="af7"/>
          <w:rFonts w:ascii="Roboto" w:hAnsi="Roboto"/>
          <w:color w:val="000000"/>
          <w:sz w:val="24"/>
          <w:szCs w:val="24"/>
        </w:rPr>
        <w:t>4 сентября 2018 года</w:t>
      </w:r>
      <w:r>
        <w:rPr>
          <w:rStyle w:val="af7"/>
          <w:rFonts w:ascii="Roboto" w:hAnsi="Roboto"/>
          <w:color w:val="000000"/>
          <w:sz w:val="23"/>
          <w:szCs w:val="23"/>
        </w:rPr>
        <w:t> </w:t>
      </w:r>
      <w:r>
        <w:rPr>
          <w:rFonts w:ascii="Times New Roman" w:hAnsi="Times New Roman"/>
          <w:sz w:val="24"/>
          <w:szCs w:val="24"/>
        </w:rPr>
        <w:t xml:space="preserve">Калужской торгово-промышленной палатой при поддержке </w:t>
      </w:r>
      <w:r>
        <w:rPr>
          <w:rFonts w:ascii="Times New Roman" w:hAnsi="Times New Roman" w:cs="Times New Roman"/>
          <w:sz w:val="24"/>
          <w:szCs w:val="24"/>
        </w:rPr>
        <w:t>АИРКО</w:t>
      </w:r>
      <w:r w:rsidRPr="00AC1C6E">
        <w:rPr>
          <w:rFonts w:ascii="Times New Roman" w:hAnsi="Times New Roman"/>
          <w:sz w:val="24"/>
          <w:szCs w:val="24"/>
        </w:rPr>
        <w:t xml:space="preserve"> </w:t>
      </w:r>
      <w:r w:rsidRPr="00F54F7E">
        <w:rPr>
          <w:rFonts w:ascii="Times New Roman" w:hAnsi="Times New Roman"/>
          <w:sz w:val="24"/>
          <w:szCs w:val="24"/>
        </w:rPr>
        <w:t>состоялась традиционная встреча губернатора Калужской области Анатолия Артамонова с представителями деловых кругов региона. В бизнес-завтраке приняли участие: министр экономического развития Калужской области Илья Веселов, президент калужской ТПП Виолетта Комиссарова, депутат Государственной Думы РФ Геннадий Скляр, представители промышленных предприятий региона, малого и среднего бизнеса.</w:t>
      </w:r>
      <w:r>
        <w:rPr>
          <w:rFonts w:ascii="Times New Roman" w:hAnsi="Times New Roman"/>
          <w:sz w:val="24"/>
          <w:szCs w:val="24"/>
        </w:rPr>
        <w:t xml:space="preserve"> </w:t>
      </w:r>
    </w:p>
    <w:p w14:paraId="33804637" w14:textId="428726FA" w:rsidR="00D2004F" w:rsidRDefault="00F54F7E" w:rsidP="00481676">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Г</w:t>
      </w:r>
      <w:r w:rsidRPr="00F54F7E">
        <w:rPr>
          <w:rFonts w:ascii="Times New Roman" w:hAnsi="Times New Roman"/>
          <w:sz w:val="24"/>
          <w:szCs w:val="24"/>
        </w:rPr>
        <w:t>енеральный директор Агентства инновационного развития – центра кластерного развития Калужской области (АИРКО) Анатолий Сотников</w:t>
      </w:r>
      <w:r w:rsidR="007F61F8">
        <w:rPr>
          <w:rFonts w:ascii="Times New Roman" w:hAnsi="Times New Roman"/>
          <w:sz w:val="24"/>
          <w:szCs w:val="24"/>
        </w:rPr>
        <w:t xml:space="preserve"> в</w:t>
      </w:r>
      <w:r>
        <w:rPr>
          <w:rFonts w:ascii="Times New Roman" w:hAnsi="Times New Roman"/>
          <w:sz w:val="24"/>
          <w:szCs w:val="24"/>
        </w:rPr>
        <w:t xml:space="preserve">ыступил с презентацией </w:t>
      </w:r>
      <w:r w:rsidRPr="00F54F7E">
        <w:rPr>
          <w:rFonts w:ascii="Times New Roman" w:hAnsi="Times New Roman"/>
          <w:sz w:val="24"/>
          <w:szCs w:val="24"/>
        </w:rPr>
        <w:t>о мерах и инструментах поддержки инновационных компаний.</w:t>
      </w:r>
      <w:r>
        <w:rPr>
          <w:rFonts w:ascii="Times New Roman" w:hAnsi="Times New Roman"/>
          <w:sz w:val="24"/>
          <w:szCs w:val="24"/>
        </w:rPr>
        <w:t xml:space="preserve"> Он рассказал о программах</w:t>
      </w:r>
      <w:r w:rsidRPr="00F54F7E">
        <w:rPr>
          <w:rFonts w:ascii="Times New Roman" w:hAnsi="Times New Roman"/>
          <w:sz w:val="24"/>
          <w:szCs w:val="24"/>
        </w:rPr>
        <w:t xml:space="preserve"> Фонд содействия развитию инноваций</w:t>
      </w:r>
      <w:r>
        <w:rPr>
          <w:rFonts w:ascii="Times New Roman" w:hAnsi="Times New Roman"/>
          <w:sz w:val="24"/>
          <w:szCs w:val="24"/>
        </w:rPr>
        <w:t>.</w:t>
      </w:r>
      <w:r w:rsidRPr="00F54F7E">
        <w:rPr>
          <w:rFonts w:ascii="Times New Roman" w:hAnsi="Times New Roman"/>
          <w:sz w:val="24"/>
          <w:szCs w:val="24"/>
        </w:rPr>
        <w:t xml:space="preserve"> За последние 5 лет 119 калужских компаний получили гранты на сумму более чем 500 млн рублей. </w:t>
      </w:r>
      <w:r>
        <w:rPr>
          <w:rFonts w:ascii="Times New Roman" w:hAnsi="Times New Roman"/>
          <w:sz w:val="24"/>
          <w:szCs w:val="24"/>
        </w:rPr>
        <w:t>Еще одно</w:t>
      </w:r>
      <w:r w:rsidRPr="00F54F7E">
        <w:rPr>
          <w:rFonts w:ascii="Times New Roman" w:hAnsi="Times New Roman"/>
          <w:sz w:val="24"/>
          <w:szCs w:val="24"/>
        </w:rPr>
        <w:t xml:space="preserve"> направление</w:t>
      </w:r>
      <w:r w:rsidR="007F61F8">
        <w:rPr>
          <w:rFonts w:ascii="Times New Roman" w:hAnsi="Times New Roman"/>
          <w:sz w:val="24"/>
          <w:szCs w:val="24"/>
        </w:rPr>
        <w:t xml:space="preserve"> возможной </w:t>
      </w:r>
      <w:r w:rsidR="007F61F8" w:rsidRPr="00F54F7E">
        <w:rPr>
          <w:rFonts w:ascii="Times New Roman" w:hAnsi="Times New Roman"/>
          <w:sz w:val="24"/>
          <w:szCs w:val="24"/>
        </w:rPr>
        <w:t>поддержки</w:t>
      </w:r>
      <w:r w:rsidRPr="00F54F7E">
        <w:rPr>
          <w:rFonts w:ascii="Times New Roman" w:hAnsi="Times New Roman"/>
          <w:sz w:val="24"/>
          <w:szCs w:val="24"/>
        </w:rPr>
        <w:t xml:space="preserve"> – статус резидента Сколково. Это </w:t>
      </w:r>
      <w:r w:rsidRPr="00F54F7E">
        <w:rPr>
          <w:rFonts w:ascii="Times New Roman" w:hAnsi="Times New Roman"/>
          <w:sz w:val="24"/>
          <w:szCs w:val="24"/>
        </w:rPr>
        <w:lastRenderedPageBreak/>
        <w:t>позволяет компаниям получать существенные налоговые льготы. Для более крупных компаний подходят программы Фонда развития промышленности</w:t>
      </w:r>
      <w:r w:rsidR="007F61F8">
        <w:rPr>
          <w:rFonts w:ascii="Times New Roman" w:hAnsi="Times New Roman"/>
          <w:sz w:val="24"/>
          <w:szCs w:val="24"/>
        </w:rPr>
        <w:t>».</w:t>
      </w:r>
      <w:r w:rsidR="00D2004F">
        <w:rPr>
          <w:rFonts w:ascii="Times New Roman" w:hAnsi="Times New Roman"/>
          <w:sz w:val="24"/>
          <w:szCs w:val="24"/>
        </w:rPr>
        <w:t xml:space="preserve"> </w:t>
      </w:r>
      <w:r w:rsidR="00D2004F" w:rsidRPr="00934E26">
        <w:rPr>
          <w:rFonts w:ascii="Times New Roman" w:eastAsia="Times New Roman" w:hAnsi="Times New Roman" w:cs="Times New Roman"/>
          <w:sz w:val="24"/>
          <w:szCs w:val="24"/>
          <w:lang w:eastAsia="ru-RU"/>
        </w:rPr>
        <w:t xml:space="preserve">В мероприятии приняли участие </w:t>
      </w:r>
      <w:r w:rsidR="00457F6E">
        <w:rPr>
          <w:rFonts w:ascii="Times New Roman" w:eastAsia="Times New Roman" w:hAnsi="Times New Roman" w:cs="Times New Roman"/>
          <w:b/>
          <w:sz w:val="24"/>
          <w:szCs w:val="24"/>
          <w:lang w:eastAsia="ru-RU"/>
        </w:rPr>
        <w:t>38</w:t>
      </w:r>
      <w:r w:rsidR="00D2004F" w:rsidRPr="00934E26">
        <w:rPr>
          <w:rFonts w:ascii="Times New Roman" w:eastAsia="Times New Roman" w:hAnsi="Times New Roman" w:cs="Times New Roman"/>
          <w:sz w:val="24"/>
          <w:szCs w:val="24"/>
          <w:lang w:eastAsia="ru-RU"/>
        </w:rPr>
        <w:t xml:space="preserve"> человек, в том числе </w:t>
      </w:r>
      <w:r w:rsidR="00457F6E">
        <w:rPr>
          <w:rFonts w:ascii="Times New Roman" w:eastAsia="Times New Roman" w:hAnsi="Times New Roman" w:cs="Times New Roman"/>
          <w:b/>
          <w:sz w:val="24"/>
          <w:szCs w:val="24"/>
          <w:lang w:eastAsia="ru-RU"/>
        </w:rPr>
        <w:t>11</w:t>
      </w:r>
      <w:r w:rsidR="00D2004F" w:rsidRPr="00934E26">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040F644C" w14:textId="32858F7C" w:rsidR="00D60FB5" w:rsidRDefault="0059109B" w:rsidP="00D60FB5">
      <w:pPr>
        <w:shd w:val="clear" w:color="auto" w:fill="FFFFFF"/>
        <w:spacing w:line="240" w:lineRule="auto"/>
        <w:ind w:firstLine="567"/>
        <w:jc w:val="both"/>
        <w:rPr>
          <w:rFonts w:ascii="Times New Roman" w:eastAsia="Times New Roman" w:hAnsi="Times New Roman" w:cs="Times New Roman"/>
          <w:sz w:val="24"/>
          <w:szCs w:val="24"/>
          <w:lang w:eastAsia="ru-RU"/>
        </w:rPr>
      </w:pPr>
      <w:r w:rsidRPr="002D71BF">
        <w:rPr>
          <w:rFonts w:ascii="Times New Roman" w:eastAsia="Times New Roman" w:hAnsi="Times New Roman" w:cs="Times New Roman"/>
          <w:b/>
          <w:sz w:val="24"/>
          <w:szCs w:val="24"/>
          <w:lang w:eastAsia="ru-RU"/>
        </w:rPr>
        <w:t>14 и 21 сентября 2018 года</w:t>
      </w:r>
      <w:r w:rsidRPr="0059109B">
        <w:rPr>
          <w:rFonts w:ascii="Times New Roman" w:eastAsia="Times New Roman" w:hAnsi="Times New Roman" w:cs="Times New Roman"/>
          <w:sz w:val="24"/>
          <w:szCs w:val="24"/>
          <w:lang w:eastAsia="ru-RU"/>
        </w:rPr>
        <w:t xml:space="preserve"> в «Точке кипения Обнинск» </w:t>
      </w:r>
      <w:r w:rsidR="002D71BF">
        <w:rPr>
          <w:rFonts w:ascii="Times New Roman" w:eastAsia="Times New Roman" w:hAnsi="Times New Roman" w:cs="Times New Roman"/>
          <w:sz w:val="24"/>
          <w:szCs w:val="24"/>
          <w:lang w:eastAsia="ru-RU"/>
        </w:rPr>
        <w:t>сотрудниками АИРКО проведены</w:t>
      </w:r>
      <w:r w:rsidRPr="0059109B">
        <w:rPr>
          <w:rFonts w:ascii="Times New Roman" w:eastAsia="Times New Roman" w:hAnsi="Times New Roman" w:cs="Times New Roman"/>
          <w:sz w:val="24"/>
          <w:szCs w:val="24"/>
          <w:lang w:eastAsia="ru-RU"/>
        </w:rPr>
        <w:t xml:space="preserve"> семинары для научных руководителей и заявителей: «Гранты молодым ученым по программе «УМНИК» и «УМНИК-НТИ». Как подготовить и подать заявку?». Семинары были организованы и проведены куратором программы УМНИК в Калужской области, директором департамента НТИ и поддержки инновационных предприятий и проектов АИРКО, Алиной Цепенко. В семинарах приняли участие преподаватели, аспиранты и студенты ИАТЭ НИЯУ МИФИ, молодые ученые, а также сотрудники малых инновационных предприятий. В своем выступлении куратор программы подробно рассказала о программе УМНИК-2018, об особенностях подготовки проектов, структуре презентации, основных критериях оценки и плане проведения отборочных мероприятий. Отдельно был рассмотрен вопрос о новом направлении программы – «УМНИК-НТИ», в рамках которого будут поддержаны проекты молодых ученых, реализуемые в интересах Национальной технологической инициативы (НТИ). Алина Цепенко рассказала об основных направлениях НТИ и о ключевых приоритетных темах для научных разработок. Это позволило участникам семинара увидеть задачи и темы своих проектов в программах Фонда содействия инновациям, связанных с реализацией НТИ.</w:t>
      </w:r>
      <w:r w:rsidR="00D60FB5">
        <w:rPr>
          <w:rFonts w:ascii="Times New Roman" w:eastAsia="Times New Roman" w:hAnsi="Times New Roman" w:cs="Times New Roman"/>
          <w:sz w:val="24"/>
          <w:szCs w:val="24"/>
          <w:lang w:eastAsia="ru-RU"/>
        </w:rPr>
        <w:t xml:space="preserve"> </w:t>
      </w:r>
      <w:r w:rsidR="00D60FB5" w:rsidRPr="00934E26">
        <w:rPr>
          <w:rFonts w:ascii="Times New Roman" w:eastAsia="Times New Roman" w:hAnsi="Times New Roman" w:cs="Times New Roman"/>
          <w:sz w:val="24"/>
          <w:szCs w:val="24"/>
          <w:lang w:eastAsia="ru-RU"/>
        </w:rPr>
        <w:t>В мероприяти</w:t>
      </w:r>
      <w:r w:rsidR="00D60FB5">
        <w:rPr>
          <w:rFonts w:ascii="Times New Roman" w:eastAsia="Times New Roman" w:hAnsi="Times New Roman" w:cs="Times New Roman"/>
          <w:sz w:val="24"/>
          <w:szCs w:val="24"/>
          <w:lang w:eastAsia="ru-RU"/>
        </w:rPr>
        <w:t>ях</w:t>
      </w:r>
      <w:r w:rsidR="00D60FB5" w:rsidRPr="00934E26">
        <w:rPr>
          <w:rFonts w:ascii="Times New Roman" w:eastAsia="Times New Roman" w:hAnsi="Times New Roman" w:cs="Times New Roman"/>
          <w:sz w:val="24"/>
          <w:szCs w:val="24"/>
          <w:lang w:eastAsia="ru-RU"/>
        </w:rPr>
        <w:t xml:space="preserve"> приняли участие </w:t>
      </w:r>
      <w:r w:rsidR="00D60FB5">
        <w:rPr>
          <w:rFonts w:ascii="Times New Roman" w:eastAsia="Times New Roman" w:hAnsi="Times New Roman" w:cs="Times New Roman"/>
          <w:b/>
          <w:sz w:val="24"/>
          <w:szCs w:val="24"/>
          <w:lang w:eastAsia="ru-RU"/>
        </w:rPr>
        <w:t>35</w:t>
      </w:r>
      <w:r w:rsidR="00D60FB5" w:rsidRPr="00934E26">
        <w:rPr>
          <w:rFonts w:ascii="Times New Roman" w:eastAsia="Times New Roman" w:hAnsi="Times New Roman" w:cs="Times New Roman"/>
          <w:sz w:val="24"/>
          <w:szCs w:val="24"/>
          <w:lang w:eastAsia="ru-RU"/>
        </w:rPr>
        <w:t xml:space="preserve"> человек, в том числе </w:t>
      </w:r>
      <w:r w:rsidR="00D60FB5">
        <w:rPr>
          <w:rFonts w:ascii="Times New Roman" w:eastAsia="Times New Roman" w:hAnsi="Times New Roman" w:cs="Times New Roman"/>
          <w:b/>
          <w:sz w:val="24"/>
          <w:szCs w:val="24"/>
          <w:lang w:eastAsia="ru-RU"/>
        </w:rPr>
        <w:t>5</w:t>
      </w:r>
      <w:r w:rsidR="00D60FB5" w:rsidRPr="00934E26">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148347AA" w14:textId="48DE5CA4" w:rsidR="000D41B1" w:rsidRDefault="000D41B1" w:rsidP="000D41B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7621">
        <w:rPr>
          <w:rFonts w:ascii="Times New Roman" w:eastAsia="Times New Roman" w:hAnsi="Times New Roman" w:cs="Times New Roman"/>
          <w:b/>
          <w:sz w:val="24"/>
          <w:szCs w:val="24"/>
          <w:lang w:eastAsia="ru-RU"/>
        </w:rPr>
        <w:t>27 сентября 2018 года</w:t>
      </w:r>
      <w:r>
        <w:rPr>
          <w:rFonts w:ascii="Times New Roman" w:eastAsia="Times New Roman" w:hAnsi="Times New Roman" w:cs="Times New Roman"/>
          <w:sz w:val="24"/>
          <w:szCs w:val="24"/>
          <w:lang w:eastAsia="ru-RU"/>
        </w:rPr>
        <w:t xml:space="preserve"> сотрудниками АИРКО совместно с НП </w:t>
      </w:r>
      <w:r w:rsidRPr="00217621">
        <w:rPr>
          <w:rFonts w:ascii="Times New Roman" w:eastAsia="Times New Roman" w:hAnsi="Times New Roman" w:cs="Times New Roman"/>
          <w:sz w:val="24"/>
          <w:szCs w:val="24"/>
          <w:lang w:eastAsia="ru-RU"/>
        </w:rPr>
        <w:t>«Калужский кластер информационных и коммуникационных технологий»</w:t>
      </w:r>
      <w:r>
        <w:rPr>
          <w:rFonts w:ascii="Times New Roman" w:eastAsia="Times New Roman" w:hAnsi="Times New Roman" w:cs="Times New Roman"/>
          <w:sz w:val="24"/>
          <w:szCs w:val="24"/>
          <w:lang w:eastAsia="ru-RU"/>
        </w:rPr>
        <w:t xml:space="preserve"> был организован и проведен </w:t>
      </w:r>
      <w:r w:rsidRPr="00217621">
        <w:rPr>
          <w:rFonts w:ascii="Times New Roman" w:eastAsia="Times New Roman" w:hAnsi="Times New Roman" w:cs="Times New Roman"/>
          <w:sz w:val="24"/>
          <w:szCs w:val="24"/>
          <w:lang w:eastAsia="ru-RU"/>
        </w:rPr>
        <w:t xml:space="preserve">круглый стол «Перспективы продвижения ИТ </w:t>
      </w:r>
      <w:proofErr w:type="gramStart"/>
      <w:r w:rsidRPr="00217621">
        <w:rPr>
          <w:rFonts w:ascii="Times New Roman" w:eastAsia="Times New Roman" w:hAnsi="Times New Roman" w:cs="Times New Roman"/>
          <w:sz w:val="24"/>
          <w:szCs w:val="24"/>
          <w:lang w:eastAsia="ru-RU"/>
        </w:rPr>
        <w:t>-п</w:t>
      </w:r>
      <w:proofErr w:type="gramEnd"/>
      <w:r w:rsidRPr="00217621">
        <w:rPr>
          <w:rFonts w:ascii="Times New Roman" w:eastAsia="Times New Roman" w:hAnsi="Times New Roman" w:cs="Times New Roman"/>
          <w:sz w:val="24"/>
          <w:szCs w:val="24"/>
          <w:lang w:eastAsia="ru-RU"/>
        </w:rPr>
        <w:t>родуктов и услуг МСП Калужской области» для субъектов малого и среднего предпринимательства в рамках реализации мероприятий, предусмотренных программой развития кластера «Информационных и коммуникационных технологий» Калужской области.</w:t>
      </w:r>
      <w:r w:rsidR="00FD0ADF">
        <w:rPr>
          <w:rFonts w:ascii="Times New Roman" w:eastAsia="Times New Roman" w:hAnsi="Times New Roman" w:cs="Times New Roman"/>
          <w:sz w:val="24"/>
          <w:szCs w:val="24"/>
          <w:lang w:eastAsia="ru-RU"/>
        </w:rPr>
        <w:t xml:space="preserve"> </w:t>
      </w:r>
      <w:r w:rsidRPr="00217621">
        <w:rPr>
          <w:rFonts w:ascii="Times New Roman" w:eastAsia="Times New Roman" w:hAnsi="Times New Roman" w:cs="Times New Roman"/>
          <w:sz w:val="24"/>
          <w:szCs w:val="24"/>
          <w:lang w:eastAsia="ru-RU"/>
        </w:rPr>
        <w:t>Были обсуждены</w:t>
      </w:r>
      <w:r>
        <w:rPr>
          <w:rFonts w:ascii="Times New Roman" w:eastAsia="Times New Roman" w:hAnsi="Times New Roman" w:cs="Times New Roman"/>
          <w:sz w:val="24"/>
          <w:szCs w:val="24"/>
          <w:lang w:eastAsia="ru-RU"/>
        </w:rPr>
        <w:t xml:space="preserve"> в</w:t>
      </w:r>
      <w:r w:rsidRPr="00217621">
        <w:rPr>
          <w:rFonts w:ascii="Times New Roman" w:eastAsia="Times New Roman" w:hAnsi="Times New Roman" w:cs="Times New Roman"/>
          <w:sz w:val="24"/>
          <w:szCs w:val="24"/>
          <w:lang w:eastAsia="ru-RU"/>
        </w:rPr>
        <w:t>опросы продвижения продукции отечественного ПО</w:t>
      </w:r>
      <w:r>
        <w:rPr>
          <w:rFonts w:ascii="Times New Roman" w:eastAsia="Times New Roman" w:hAnsi="Times New Roman" w:cs="Times New Roman"/>
          <w:sz w:val="24"/>
          <w:szCs w:val="24"/>
          <w:lang w:eastAsia="ru-RU"/>
        </w:rPr>
        <w:t>,</w:t>
      </w:r>
      <w:r w:rsidRPr="00217621">
        <w:rPr>
          <w:rFonts w:ascii="Times New Roman" w:eastAsia="Times New Roman" w:hAnsi="Times New Roman" w:cs="Times New Roman"/>
          <w:sz w:val="24"/>
          <w:szCs w:val="24"/>
          <w:lang w:eastAsia="ru-RU"/>
        </w:rPr>
        <w:t xml:space="preserve"> произведенного субъектами МСП</w:t>
      </w:r>
      <w:r>
        <w:rPr>
          <w:rFonts w:ascii="Times New Roman" w:eastAsia="Times New Roman" w:hAnsi="Times New Roman" w:cs="Times New Roman"/>
          <w:sz w:val="24"/>
          <w:szCs w:val="24"/>
          <w:lang w:eastAsia="ru-RU"/>
        </w:rPr>
        <w:t xml:space="preserve"> и </w:t>
      </w:r>
      <w:r w:rsidRPr="00217621">
        <w:rPr>
          <w:rFonts w:ascii="Times New Roman" w:eastAsia="Times New Roman" w:hAnsi="Times New Roman" w:cs="Times New Roman"/>
          <w:sz w:val="24"/>
          <w:szCs w:val="24"/>
          <w:lang w:eastAsia="ru-RU"/>
        </w:rPr>
        <w:t>вопросы подготовки и переподготовки кадров ИТ</w:t>
      </w:r>
      <w:r>
        <w:rPr>
          <w:rFonts w:ascii="Times New Roman" w:eastAsia="Times New Roman" w:hAnsi="Times New Roman" w:cs="Times New Roman"/>
          <w:sz w:val="24"/>
          <w:szCs w:val="24"/>
          <w:lang w:eastAsia="ru-RU"/>
        </w:rPr>
        <w:t>-</w:t>
      </w:r>
      <w:r w:rsidRPr="00217621">
        <w:rPr>
          <w:rFonts w:ascii="Times New Roman" w:eastAsia="Times New Roman" w:hAnsi="Times New Roman" w:cs="Times New Roman"/>
          <w:sz w:val="24"/>
          <w:szCs w:val="24"/>
          <w:lang w:eastAsia="ru-RU"/>
        </w:rPr>
        <w:t>отрасли</w:t>
      </w:r>
      <w:r>
        <w:rPr>
          <w:rFonts w:ascii="Times New Roman" w:eastAsia="Times New Roman" w:hAnsi="Times New Roman" w:cs="Times New Roman"/>
          <w:sz w:val="24"/>
          <w:szCs w:val="24"/>
          <w:lang w:eastAsia="ru-RU"/>
        </w:rPr>
        <w:t xml:space="preserve">. </w:t>
      </w:r>
      <w:r w:rsidRPr="00217621">
        <w:rPr>
          <w:rFonts w:ascii="Times New Roman" w:eastAsia="Times New Roman" w:hAnsi="Times New Roman" w:cs="Times New Roman"/>
          <w:sz w:val="24"/>
          <w:szCs w:val="24"/>
          <w:lang w:eastAsia="ru-RU"/>
        </w:rPr>
        <w:t>По мнению выступавших и принимавших участие в дискуссии представителей ИТ</w:t>
      </w:r>
      <w:r>
        <w:rPr>
          <w:rFonts w:ascii="Times New Roman" w:eastAsia="Times New Roman" w:hAnsi="Times New Roman" w:cs="Times New Roman"/>
          <w:sz w:val="24"/>
          <w:szCs w:val="24"/>
          <w:lang w:eastAsia="ru-RU"/>
        </w:rPr>
        <w:t>-</w:t>
      </w:r>
      <w:r w:rsidRPr="00217621">
        <w:rPr>
          <w:rFonts w:ascii="Times New Roman" w:eastAsia="Times New Roman" w:hAnsi="Times New Roman" w:cs="Times New Roman"/>
          <w:sz w:val="24"/>
          <w:szCs w:val="24"/>
          <w:lang w:eastAsia="ru-RU"/>
        </w:rPr>
        <w:t>бизнеса и Государственных органов вопрос переподготовки кадров является отличным примеро</w:t>
      </w:r>
      <w:r>
        <w:rPr>
          <w:rFonts w:ascii="Times New Roman" w:eastAsia="Times New Roman" w:hAnsi="Times New Roman" w:cs="Times New Roman"/>
          <w:sz w:val="24"/>
          <w:szCs w:val="24"/>
          <w:lang w:eastAsia="ru-RU"/>
        </w:rPr>
        <w:t>м</w:t>
      </w:r>
      <w:r w:rsidRPr="00217621">
        <w:rPr>
          <w:rFonts w:ascii="Times New Roman" w:eastAsia="Times New Roman" w:hAnsi="Times New Roman" w:cs="Times New Roman"/>
          <w:sz w:val="24"/>
          <w:szCs w:val="24"/>
          <w:lang w:eastAsia="ru-RU"/>
        </w:rPr>
        <w:t xml:space="preserve"> взаимодействия предприятий внутри кластера, </w:t>
      </w:r>
      <w:r>
        <w:rPr>
          <w:rFonts w:ascii="Times New Roman" w:eastAsia="Times New Roman" w:hAnsi="Times New Roman" w:cs="Times New Roman"/>
          <w:sz w:val="24"/>
          <w:szCs w:val="24"/>
          <w:lang w:eastAsia="ru-RU"/>
        </w:rPr>
        <w:t xml:space="preserve">и может </w:t>
      </w:r>
      <w:r w:rsidRPr="00217621">
        <w:rPr>
          <w:rFonts w:ascii="Times New Roman" w:eastAsia="Times New Roman" w:hAnsi="Times New Roman" w:cs="Times New Roman"/>
          <w:sz w:val="24"/>
          <w:szCs w:val="24"/>
          <w:lang w:eastAsia="ru-RU"/>
        </w:rPr>
        <w:t>стать большим кластерным проектом на ближайшие годы.</w:t>
      </w:r>
      <w:r>
        <w:rPr>
          <w:rFonts w:ascii="Times New Roman" w:eastAsia="Times New Roman" w:hAnsi="Times New Roman" w:cs="Times New Roman"/>
          <w:sz w:val="24"/>
          <w:szCs w:val="24"/>
          <w:lang w:eastAsia="ru-RU"/>
        </w:rPr>
        <w:t xml:space="preserve"> </w:t>
      </w:r>
      <w:r w:rsidRPr="00217621">
        <w:rPr>
          <w:rFonts w:ascii="Times New Roman" w:eastAsia="Times New Roman" w:hAnsi="Times New Roman" w:cs="Times New Roman"/>
          <w:sz w:val="24"/>
          <w:szCs w:val="24"/>
          <w:lang w:eastAsia="ru-RU"/>
        </w:rPr>
        <w:t>Было отмечено, что кадровый голод сдерживает разработку новых продуктов</w:t>
      </w:r>
      <w:r>
        <w:rPr>
          <w:rFonts w:ascii="Times New Roman" w:eastAsia="Times New Roman" w:hAnsi="Times New Roman" w:cs="Times New Roman"/>
          <w:sz w:val="24"/>
          <w:szCs w:val="24"/>
          <w:lang w:eastAsia="ru-RU"/>
        </w:rPr>
        <w:t>,</w:t>
      </w:r>
      <w:r w:rsidRPr="00217621">
        <w:rPr>
          <w:rFonts w:ascii="Times New Roman" w:eastAsia="Times New Roman" w:hAnsi="Times New Roman" w:cs="Times New Roman"/>
          <w:sz w:val="24"/>
          <w:szCs w:val="24"/>
          <w:lang w:eastAsia="ru-RU"/>
        </w:rPr>
        <w:t xml:space="preserve"> их продвижение на Российском рынке и препятствует активной работе по импорт</w:t>
      </w:r>
      <w:r>
        <w:rPr>
          <w:rFonts w:ascii="Times New Roman" w:eastAsia="Times New Roman" w:hAnsi="Times New Roman" w:cs="Times New Roman"/>
          <w:sz w:val="24"/>
          <w:szCs w:val="24"/>
          <w:lang w:eastAsia="ru-RU"/>
        </w:rPr>
        <w:t>о</w:t>
      </w:r>
      <w:r w:rsidRPr="00217621">
        <w:rPr>
          <w:rFonts w:ascii="Times New Roman" w:eastAsia="Times New Roman" w:hAnsi="Times New Roman" w:cs="Times New Roman"/>
          <w:sz w:val="24"/>
          <w:szCs w:val="24"/>
          <w:lang w:eastAsia="ru-RU"/>
        </w:rPr>
        <w:t>замещению ИТ</w:t>
      </w:r>
      <w:r>
        <w:rPr>
          <w:rFonts w:ascii="Times New Roman" w:eastAsia="Times New Roman" w:hAnsi="Times New Roman" w:cs="Times New Roman"/>
          <w:sz w:val="24"/>
          <w:szCs w:val="24"/>
          <w:lang w:eastAsia="ru-RU"/>
        </w:rPr>
        <w:t>-</w:t>
      </w:r>
      <w:r w:rsidRPr="00217621">
        <w:rPr>
          <w:rFonts w:ascii="Times New Roman" w:eastAsia="Times New Roman" w:hAnsi="Times New Roman" w:cs="Times New Roman"/>
          <w:sz w:val="24"/>
          <w:szCs w:val="24"/>
          <w:lang w:eastAsia="ru-RU"/>
        </w:rPr>
        <w:t xml:space="preserve">продукции, </w:t>
      </w:r>
      <w:r>
        <w:rPr>
          <w:rFonts w:ascii="Times New Roman" w:eastAsia="Times New Roman" w:hAnsi="Times New Roman" w:cs="Times New Roman"/>
          <w:sz w:val="24"/>
          <w:szCs w:val="24"/>
          <w:lang w:eastAsia="ru-RU"/>
        </w:rPr>
        <w:t>на</w:t>
      </w:r>
      <w:r w:rsidRPr="00217621">
        <w:rPr>
          <w:rFonts w:ascii="Times New Roman" w:eastAsia="Times New Roman" w:hAnsi="Times New Roman" w:cs="Times New Roman"/>
          <w:sz w:val="24"/>
          <w:szCs w:val="24"/>
          <w:lang w:eastAsia="ru-RU"/>
        </w:rPr>
        <w:t>пример открыти</w:t>
      </w:r>
      <w:r>
        <w:rPr>
          <w:rFonts w:ascii="Times New Roman" w:eastAsia="Times New Roman" w:hAnsi="Times New Roman" w:cs="Times New Roman"/>
          <w:sz w:val="24"/>
          <w:szCs w:val="24"/>
          <w:lang w:eastAsia="ru-RU"/>
        </w:rPr>
        <w:t>е</w:t>
      </w:r>
      <w:r w:rsidRPr="00217621">
        <w:rPr>
          <w:rFonts w:ascii="Times New Roman" w:eastAsia="Times New Roman" w:hAnsi="Times New Roman" w:cs="Times New Roman"/>
          <w:sz w:val="24"/>
          <w:szCs w:val="24"/>
          <w:lang w:eastAsia="ru-RU"/>
        </w:rPr>
        <w:t xml:space="preserve"> ИТ</w:t>
      </w:r>
      <w:r>
        <w:rPr>
          <w:rFonts w:ascii="Times New Roman" w:eastAsia="Times New Roman" w:hAnsi="Times New Roman" w:cs="Times New Roman"/>
          <w:sz w:val="24"/>
          <w:szCs w:val="24"/>
          <w:lang w:eastAsia="ru-RU"/>
        </w:rPr>
        <w:t>-</w:t>
      </w:r>
      <w:r w:rsidRPr="00217621">
        <w:rPr>
          <w:rFonts w:ascii="Times New Roman" w:eastAsia="Times New Roman" w:hAnsi="Times New Roman" w:cs="Times New Roman"/>
          <w:sz w:val="24"/>
          <w:szCs w:val="24"/>
          <w:lang w:eastAsia="ru-RU"/>
        </w:rPr>
        <w:t>лицея и проект по созданию ИТ</w:t>
      </w:r>
      <w:r>
        <w:rPr>
          <w:rFonts w:ascii="Times New Roman" w:eastAsia="Times New Roman" w:hAnsi="Times New Roman" w:cs="Times New Roman"/>
          <w:sz w:val="24"/>
          <w:szCs w:val="24"/>
          <w:lang w:eastAsia="ru-RU"/>
        </w:rPr>
        <w:t>-</w:t>
      </w:r>
      <w:r w:rsidRPr="00217621">
        <w:rPr>
          <w:rFonts w:ascii="Times New Roman" w:eastAsia="Times New Roman" w:hAnsi="Times New Roman" w:cs="Times New Roman"/>
          <w:sz w:val="24"/>
          <w:szCs w:val="24"/>
          <w:lang w:eastAsia="ru-RU"/>
        </w:rPr>
        <w:t>кампуса могли бы помочь предприятиям Калужской области получить свежую кадровую подпитку.</w:t>
      </w:r>
      <w:r>
        <w:rPr>
          <w:rFonts w:ascii="Times New Roman" w:eastAsia="Times New Roman" w:hAnsi="Times New Roman" w:cs="Times New Roman"/>
          <w:sz w:val="24"/>
          <w:szCs w:val="24"/>
          <w:lang w:eastAsia="ru-RU"/>
        </w:rPr>
        <w:t xml:space="preserve"> </w:t>
      </w:r>
      <w:r w:rsidRPr="00217621">
        <w:rPr>
          <w:rFonts w:ascii="Times New Roman" w:eastAsia="Times New Roman" w:hAnsi="Times New Roman" w:cs="Times New Roman"/>
          <w:sz w:val="24"/>
          <w:szCs w:val="24"/>
          <w:lang w:eastAsia="ru-RU"/>
        </w:rPr>
        <w:t>Представителями ИКТ</w:t>
      </w:r>
      <w:r>
        <w:rPr>
          <w:rFonts w:ascii="Times New Roman" w:eastAsia="Times New Roman" w:hAnsi="Times New Roman" w:cs="Times New Roman"/>
          <w:sz w:val="24"/>
          <w:szCs w:val="24"/>
          <w:lang w:eastAsia="ru-RU"/>
        </w:rPr>
        <w:t>-</w:t>
      </w:r>
      <w:r w:rsidRPr="00217621">
        <w:rPr>
          <w:rFonts w:ascii="Times New Roman" w:eastAsia="Times New Roman" w:hAnsi="Times New Roman" w:cs="Times New Roman"/>
          <w:sz w:val="24"/>
          <w:szCs w:val="24"/>
          <w:lang w:eastAsia="ru-RU"/>
        </w:rPr>
        <w:t xml:space="preserve">кластера было предложено представителям городской и областной исполнительной власти поставить задачи, которые можно было бы решить с помощью цифровых технологий и провести </w:t>
      </w:r>
      <w:proofErr w:type="spellStart"/>
      <w:r w:rsidRPr="00217621">
        <w:rPr>
          <w:rFonts w:ascii="Times New Roman" w:eastAsia="Times New Roman" w:hAnsi="Times New Roman" w:cs="Times New Roman"/>
          <w:sz w:val="24"/>
          <w:szCs w:val="24"/>
          <w:lang w:eastAsia="ru-RU"/>
        </w:rPr>
        <w:t>Хакатон</w:t>
      </w:r>
      <w:proofErr w:type="spellEnd"/>
      <w:r w:rsidRPr="00217621">
        <w:rPr>
          <w:rFonts w:ascii="Times New Roman" w:eastAsia="Times New Roman" w:hAnsi="Times New Roman" w:cs="Times New Roman"/>
          <w:sz w:val="24"/>
          <w:szCs w:val="24"/>
          <w:lang w:eastAsia="ru-RU"/>
        </w:rPr>
        <w:t xml:space="preserve"> в конце ноября 2018 года.</w:t>
      </w:r>
      <w:r w:rsidRPr="00B903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217621">
        <w:rPr>
          <w:rFonts w:ascii="Times New Roman" w:eastAsia="Times New Roman" w:hAnsi="Times New Roman" w:cs="Times New Roman"/>
          <w:sz w:val="24"/>
          <w:szCs w:val="24"/>
          <w:lang w:eastAsia="ru-RU"/>
        </w:rPr>
        <w:t xml:space="preserve"> интересом прослушали и обсудили вопросы продвижения продуктов предприятий МСП в ИКТ</w:t>
      </w:r>
      <w:r>
        <w:rPr>
          <w:rFonts w:ascii="Times New Roman" w:eastAsia="Times New Roman" w:hAnsi="Times New Roman" w:cs="Times New Roman"/>
          <w:sz w:val="24"/>
          <w:szCs w:val="24"/>
          <w:lang w:eastAsia="ru-RU"/>
        </w:rPr>
        <w:t>-</w:t>
      </w:r>
      <w:r w:rsidRPr="00217621">
        <w:rPr>
          <w:rFonts w:ascii="Times New Roman" w:eastAsia="Times New Roman" w:hAnsi="Times New Roman" w:cs="Times New Roman"/>
          <w:sz w:val="24"/>
          <w:szCs w:val="24"/>
          <w:lang w:eastAsia="ru-RU"/>
        </w:rPr>
        <w:t>сфере</w:t>
      </w:r>
      <w:r>
        <w:rPr>
          <w:rFonts w:ascii="Times New Roman" w:eastAsia="Times New Roman" w:hAnsi="Times New Roman" w:cs="Times New Roman"/>
          <w:sz w:val="24"/>
          <w:szCs w:val="24"/>
          <w:lang w:eastAsia="ru-RU"/>
        </w:rPr>
        <w:t xml:space="preserve"> </w:t>
      </w:r>
      <w:r w:rsidRPr="00B9037B">
        <w:rPr>
          <w:rFonts w:ascii="Times New Roman" w:eastAsia="Times New Roman" w:hAnsi="Times New Roman" w:cs="Times New Roman"/>
          <w:b/>
          <w:sz w:val="24"/>
          <w:szCs w:val="24"/>
          <w:lang w:eastAsia="ru-RU"/>
        </w:rPr>
        <w:t>21</w:t>
      </w:r>
      <w:r w:rsidRPr="00217621">
        <w:rPr>
          <w:rFonts w:ascii="Times New Roman" w:eastAsia="Times New Roman" w:hAnsi="Times New Roman" w:cs="Times New Roman"/>
          <w:sz w:val="24"/>
          <w:szCs w:val="24"/>
          <w:lang w:eastAsia="ru-RU"/>
        </w:rPr>
        <w:t xml:space="preserve"> представител</w:t>
      </w:r>
      <w:r>
        <w:rPr>
          <w:rFonts w:ascii="Times New Roman" w:eastAsia="Times New Roman" w:hAnsi="Times New Roman" w:cs="Times New Roman"/>
          <w:sz w:val="24"/>
          <w:szCs w:val="24"/>
          <w:lang w:eastAsia="ru-RU"/>
        </w:rPr>
        <w:t>ь</w:t>
      </w:r>
      <w:r w:rsidRPr="00217621">
        <w:rPr>
          <w:rFonts w:ascii="Times New Roman" w:eastAsia="Times New Roman" w:hAnsi="Times New Roman" w:cs="Times New Roman"/>
          <w:sz w:val="24"/>
          <w:szCs w:val="24"/>
          <w:lang w:eastAsia="ru-RU"/>
        </w:rPr>
        <w:t xml:space="preserve"> бюджетных учреждений, органов Государственной власти Калужской области, учебных учреждений Калужской области</w:t>
      </w:r>
      <w:r>
        <w:rPr>
          <w:rFonts w:ascii="Times New Roman" w:eastAsia="Times New Roman" w:hAnsi="Times New Roman" w:cs="Times New Roman"/>
          <w:sz w:val="24"/>
          <w:szCs w:val="24"/>
          <w:lang w:eastAsia="ru-RU"/>
        </w:rPr>
        <w:t xml:space="preserve"> и предпринимателей, в том числе </w:t>
      </w:r>
      <w:r w:rsidRPr="00B9037B">
        <w:rPr>
          <w:rFonts w:ascii="Times New Roman" w:eastAsia="Times New Roman" w:hAnsi="Times New Roman" w:cs="Times New Roman"/>
          <w:b/>
          <w:sz w:val="24"/>
          <w:szCs w:val="24"/>
          <w:lang w:eastAsia="ru-RU"/>
        </w:rPr>
        <w:t>1</w:t>
      </w:r>
      <w:r w:rsidR="0092251F">
        <w:rPr>
          <w:rFonts w:ascii="Times New Roman" w:eastAsia="Times New Roman" w:hAnsi="Times New Roman" w:cs="Times New Roman"/>
          <w:b/>
          <w:sz w:val="24"/>
          <w:szCs w:val="24"/>
          <w:lang w:eastAsia="ru-RU"/>
        </w:rPr>
        <w:t>3</w:t>
      </w:r>
      <w:r w:rsidRPr="00310610">
        <w:rPr>
          <w:rFonts w:ascii="Times New Roman" w:eastAsia="Times New Roman" w:hAnsi="Times New Roman" w:cs="Times New Roman"/>
          <w:sz w:val="24"/>
          <w:szCs w:val="24"/>
          <w:lang w:eastAsia="ru-RU"/>
        </w:rPr>
        <w:t xml:space="preserve"> представителей организаций-субъектов малого и среднего предпринимательства Калужской области</w:t>
      </w:r>
      <w:r w:rsidRPr="00217621">
        <w:rPr>
          <w:rFonts w:ascii="Times New Roman" w:eastAsia="Times New Roman" w:hAnsi="Times New Roman" w:cs="Times New Roman"/>
          <w:sz w:val="24"/>
          <w:szCs w:val="24"/>
          <w:lang w:eastAsia="ru-RU"/>
        </w:rPr>
        <w:t>.</w:t>
      </w:r>
    </w:p>
    <w:p w14:paraId="308238B3" w14:textId="0EC5E6D3" w:rsidR="00C34B8F" w:rsidRDefault="00C34B8F" w:rsidP="000D41B1">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4C23EF9" w14:textId="6A398ED6" w:rsidR="00C34B8F" w:rsidRPr="00A263E7" w:rsidRDefault="00C34B8F" w:rsidP="00C34B8F">
      <w:pPr>
        <w:spacing w:after="0" w:line="240" w:lineRule="auto"/>
        <w:ind w:firstLine="709"/>
        <w:jc w:val="both"/>
        <w:rPr>
          <w:rFonts w:ascii="Times New Roman" w:hAnsi="Times New Roman" w:cs="Times New Roman"/>
          <w:sz w:val="24"/>
          <w:szCs w:val="24"/>
        </w:rPr>
      </w:pPr>
      <w:r w:rsidRPr="00E4641A">
        <w:rPr>
          <w:rFonts w:ascii="Times New Roman" w:hAnsi="Times New Roman" w:cs="Times New Roman"/>
          <w:b/>
          <w:sz w:val="24"/>
          <w:szCs w:val="24"/>
        </w:rPr>
        <w:t>6</w:t>
      </w:r>
      <w:r w:rsidRPr="00E4641A">
        <w:rPr>
          <w:rFonts w:ascii="Times New Roman" w:hAnsi="Times New Roman" w:cs="Times New Roman"/>
          <w:sz w:val="24"/>
          <w:szCs w:val="24"/>
        </w:rPr>
        <w:t xml:space="preserve"> </w:t>
      </w:r>
      <w:r w:rsidRPr="00317A15">
        <w:rPr>
          <w:rFonts w:ascii="Times New Roman" w:hAnsi="Times New Roman" w:cs="Times New Roman"/>
          <w:b/>
          <w:sz w:val="24"/>
          <w:szCs w:val="24"/>
        </w:rPr>
        <w:t>ноября 2018 года</w:t>
      </w:r>
      <w:r w:rsidRPr="00E4641A">
        <w:rPr>
          <w:rFonts w:ascii="Times New Roman" w:hAnsi="Times New Roman" w:cs="Times New Roman"/>
          <w:sz w:val="24"/>
          <w:szCs w:val="24"/>
        </w:rPr>
        <w:t xml:space="preserve"> на площадке «Точка кипения - Обнинск» прошел День предпринимательства. Инициаторами и организаторами данного мероприятия выступили ИАТЭ НИЯУ МИФИ, АО «Агентство инновационного развития - центр кластерного развития Калужской области», АО «Российская венчурная компания».</w:t>
      </w:r>
      <w:r>
        <w:rPr>
          <w:rFonts w:ascii="Times New Roman" w:hAnsi="Times New Roman" w:cs="Times New Roman"/>
          <w:sz w:val="24"/>
          <w:szCs w:val="24"/>
        </w:rPr>
        <w:t xml:space="preserve"> </w:t>
      </w:r>
      <w:r w:rsidRPr="00E4641A">
        <w:rPr>
          <w:rFonts w:ascii="Times New Roman" w:hAnsi="Times New Roman" w:cs="Times New Roman"/>
          <w:sz w:val="24"/>
          <w:szCs w:val="24"/>
        </w:rPr>
        <w:t>Формат мероприятия вписывается в концепцию Национальной технологической инициативы, соответствует целям программы Калужской области «Развитие предпринимательства и инноваций». Индустриальные партнеры ИАТЭ НИЯУ МИФИ, студенты и преподаватели собрались с намерением обсудить реальные шаги по инновационному развитию промышленности, города и региона, их поддержке, передовым технологиям обучения предпринимательским навыкам.</w:t>
      </w:r>
      <w:r>
        <w:rPr>
          <w:rFonts w:ascii="Times New Roman" w:hAnsi="Times New Roman" w:cs="Times New Roman"/>
          <w:sz w:val="24"/>
          <w:szCs w:val="24"/>
        </w:rPr>
        <w:t xml:space="preserve"> </w:t>
      </w:r>
      <w:r w:rsidRPr="00A263E7">
        <w:rPr>
          <w:rFonts w:ascii="Times New Roman" w:hAnsi="Times New Roman" w:cs="Times New Roman"/>
          <w:sz w:val="24"/>
          <w:szCs w:val="24"/>
        </w:rPr>
        <w:t xml:space="preserve">Круг проблем заявленных бизнес-проектов и проектируемых стартапов был достаточно многообразен и представлял широкий спектр специализированных </w:t>
      </w:r>
      <w:r w:rsidRPr="00A263E7">
        <w:rPr>
          <w:rFonts w:ascii="Times New Roman" w:hAnsi="Times New Roman" w:cs="Times New Roman"/>
          <w:sz w:val="24"/>
          <w:szCs w:val="24"/>
        </w:rPr>
        <w:lastRenderedPageBreak/>
        <w:t>направлений деятельности, вот лишь некоторые из них: повышение культуры безопасности среди подрядчиков, повышение экологической безопасности, повышение количества и качества сервисов «Цифрового кампуса», коммерциализация запатентованного генератора кислорода, автоматизация контроля физико-химических параметров косметической массы, повышение прозрачности и имиджа деятельности аэропорта, формирование брэнда города, создание продающих презентаций.</w:t>
      </w:r>
    </w:p>
    <w:p w14:paraId="2D19DB92" w14:textId="24F389FF" w:rsidR="00D91B2D" w:rsidRDefault="00C34B8F" w:rsidP="00952D9F">
      <w:pPr>
        <w:shd w:val="clear" w:color="auto" w:fill="FFFFFF"/>
        <w:spacing w:line="240" w:lineRule="auto"/>
        <w:ind w:firstLine="567"/>
        <w:jc w:val="both"/>
        <w:rPr>
          <w:rFonts w:ascii="Times New Roman" w:eastAsia="Times New Roman" w:hAnsi="Times New Roman" w:cs="Times New Roman"/>
          <w:sz w:val="24"/>
          <w:szCs w:val="24"/>
          <w:lang w:eastAsia="ru-RU"/>
        </w:rPr>
      </w:pPr>
      <w:r w:rsidRPr="00A263E7">
        <w:rPr>
          <w:rFonts w:ascii="Times New Roman" w:hAnsi="Times New Roman" w:cs="Times New Roman"/>
          <w:sz w:val="24"/>
          <w:szCs w:val="24"/>
        </w:rPr>
        <w:t>На Дне предпринимательства предлагалось не только решение проблем приглашенных участников, но и помощь студентам в реализации своих идей путем проведения мастер-классов и управленческих тренингов. Заключительным этапом Дня предпринимательства стал тренинг по генерации бизнес-идей, проведенный представителем Российской венчурной компанией. В ходе тренинга студенты практиковались в лидерских качествах, коммуникациях, подходах к формированию бизнес-идей. Диалог предпринимателей и студентов стал еще одним свидетельством важности изучения основ технологического предпринимательства.</w:t>
      </w:r>
      <w:r w:rsidR="00952D9F">
        <w:rPr>
          <w:rFonts w:ascii="Times New Roman" w:hAnsi="Times New Roman" w:cs="Times New Roman"/>
          <w:sz w:val="24"/>
          <w:szCs w:val="24"/>
        </w:rPr>
        <w:t xml:space="preserve"> </w:t>
      </w:r>
      <w:r w:rsidR="00952D9F" w:rsidRPr="00934E26">
        <w:rPr>
          <w:rFonts w:ascii="Times New Roman" w:eastAsia="Times New Roman" w:hAnsi="Times New Roman" w:cs="Times New Roman"/>
          <w:sz w:val="24"/>
          <w:szCs w:val="24"/>
          <w:lang w:eastAsia="ru-RU"/>
        </w:rPr>
        <w:t xml:space="preserve">В мероприятии приняли участие </w:t>
      </w:r>
      <w:r w:rsidR="00952D9F">
        <w:rPr>
          <w:rFonts w:ascii="Times New Roman" w:eastAsia="Times New Roman" w:hAnsi="Times New Roman" w:cs="Times New Roman"/>
          <w:b/>
          <w:sz w:val="24"/>
          <w:szCs w:val="24"/>
          <w:lang w:eastAsia="ru-RU"/>
        </w:rPr>
        <w:t>58</w:t>
      </w:r>
      <w:r w:rsidR="00952D9F" w:rsidRPr="00934E26">
        <w:rPr>
          <w:rFonts w:ascii="Times New Roman" w:eastAsia="Times New Roman" w:hAnsi="Times New Roman" w:cs="Times New Roman"/>
          <w:sz w:val="24"/>
          <w:szCs w:val="24"/>
          <w:lang w:eastAsia="ru-RU"/>
        </w:rPr>
        <w:t xml:space="preserve"> человек, в том числе </w:t>
      </w:r>
      <w:r w:rsidR="00952D9F">
        <w:rPr>
          <w:rFonts w:ascii="Times New Roman" w:eastAsia="Times New Roman" w:hAnsi="Times New Roman" w:cs="Times New Roman"/>
          <w:b/>
          <w:sz w:val="24"/>
          <w:szCs w:val="24"/>
          <w:lang w:eastAsia="ru-RU"/>
        </w:rPr>
        <w:t>4</w:t>
      </w:r>
      <w:r w:rsidR="00952D9F" w:rsidRPr="00934E26">
        <w:rPr>
          <w:rFonts w:ascii="Times New Roman" w:eastAsia="Times New Roman" w:hAnsi="Times New Roman" w:cs="Times New Roman"/>
          <w:sz w:val="24"/>
          <w:szCs w:val="24"/>
          <w:lang w:eastAsia="ru-RU"/>
        </w:rPr>
        <w:t xml:space="preserve"> представител</w:t>
      </w:r>
      <w:r w:rsidR="00952D9F">
        <w:rPr>
          <w:rFonts w:ascii="Times New Roman" w:eastAsia="Times New Roman" w:hAnsi="Times New Roman" w:cs="Times New Roman"/>
          <w:sz w:val="24"/>
          <w:szCs w:val="24"/>
          <w:lang w:eastAsia="ru-RU"/>
        </w:rPr>
        <w:t>я</w:t>
      </w:r>
      <w:r w:rsidR="00952D9F" w:rsidRPr="00934E26">
        <w:rPr>
          <w:rFonts w:ascii="Times New Roman" w:eastAsia="Times New Roman" w:hAnsi="Times New Roman" w:cs="Times New Roman"/>
          <w:sz w:val="24"/>
          <w:szCs w:val="24"/>
          <w:lang w:eastAsia="ru-RU"/>
        </w:rPr>
        <w:t xml:space="preserve"> организаций - субъектов малого и среднего предпринимательства Калужской области.</w:t>
      </w:r>
    </w:p>
    <w:p w14:paraId="274572B5" w14:textId="481B2E2A" w:rsidR="00D01624" w:rsidRDefault="00D01624" w:rsidP="00952D9F">
      <w:pPr>
        <w:shd w:val="clear" w:color="auto" w:fill="FFFFFF"/>
        <w:spacing w:line="240" w:lineRule="auto"/>
        <w:ind w:firstLine="567"/>
        <w:jc w:val="both"/>
        <w:rPr>
          <w:rFonts w:ascii="Times New Roman" w:eastAsia="Times New Roman" w:hAnsi="Times New Roman" w:cs="Times New Roman"/>
          <w:sz w:val="24"/>
          <w:szCs w:val="24"/>
          <w:lang w:eastAsia="ru-RU"/>
        </w:rPr>
      </w:pPr>
      <w:r w:rsidRPr="00D01624">
        <w:rPr>
          <w:rFonts w:ascii="Times New Roman" w:eastAsia="Times New Roman" w:hAnsi="Times New Roman" w:cs="Times New Roman"/>
          <w:sz w:val="24"/>
          <w:szCs w:val="24"/>
          <w:lang w:eastAsia="ru-RU"/>
        </w:rPr>
        <w:t xml:space="preserve">20 ноября 2018 года сотрудниками АИРКО совместно с Ассоциацией «Калужский фармацевтический кластер» был проведен семинар «Внедрение инновационных технологий фармацевтических производств в РФ». Мероприятие было проведено в рамках официальной деловой программы 20-й Международной выставки оборудования, сырья и технологий для фармацевтического производства </w:t>
      </w:r>
      <w:proofErr w:type="spellStart"/>
      <w:r w:rsidRPr="00D01624">
        <w:rPr>
          <w:rFonts w:ascii="Times New Roman" w:eastAsia="Times New Roman" w:hAnsi="Times New Roman" w:cs="Times New Roman"/>
          <w:sz w:val="24"/>
          <w:szCs w:val="24"/>
          <w:lang w:eastAsia="ru-RU"/>
        </w:rPr>
        <w:t>Pharmtech&amp;Ingredients</w:t>
      </w:r>
      <w:proofErr w:type="spellEnd"/>
      <w:r w:rsidRPr="00D01624">
        <w:rPr>
          <w:rFonts w:ascii="Times New Roman" w:eastAsia="Times New Roman" w:hAnsi="Times New Roman" w:cs="Times New Roman"/>
          <w:sz w:val="24"/>
          <w:szCs w:val="24"/>
          <w:lang w:eastAsia="ru-RU"/>
        </w:rPr>
        <w:t xml:space="preserve"> 2018 в сотрудничестве с Союзом профессиональных фармацевт</w:t>
      </w:r>
      <w:r>
        <w:rPr>
          <w:rFonts w:ascii="Times New Roman" w:eastAsia="Times New Roman" w:hAnsi="Times New Roman" w:cs="Times New Roman"/>
          <w:sz w:val="24"/>
          <w:szCs w:val="24"/>
          <w:lang w:eastAsia="ru-RU"/>
        </w:rPr>
        <w:t xml:space="preserve">ических организаций РФ (СПФО). </w:t>
      </w:r>
      <w:r w:rsidRPr="00D01624">
        <w:rPr>
          <w:rFonts w:ascii="Times New Roman" w:eastAsia="Times New Roman" w:hAnsi="Times New Roman" w:cs="Times New Roman"/>
          <w:sz w:val="24"/>
          <w:szCs w:val="24"/>
          <w:lang w:eastAsia="ru-RU"/>
        </w:rPr>
        <w:t xml:space="preserve">В ходе семинара были рассмотрены все основные виды трансфера технологий. Методику трансфера по схеме «зарубежная производственная площадка – российская производственная площадка» на примере деятельности компании </w:t>
      </w:r>
      <w:proofErr w:type="spellStart"/>
      <w:r w:rsidRPr="00D01624">
        <w:rPr>
          <w:rFonts w:ascii="Times New Roman" w:eastAsia="Times New Roman" w:hAnsi="Times New Roman" w:cs="Times New Roman"/>
          <w:sz w:val="24"/>
          <w:szCs w:val="24"/>
          <w:lang w:eastAsia="ru-RU"/>
        </w:rPr>
        <w:t>АстраЗенека</w:t>
      </w:r>
      <w:proofErr w:type="spellEnd"/>
      <w:r w:rsidRPr="00D01624">
        <w:rPr>
          <w:rFonts w:ascii="Times New Roman" w:eastAsia="Times New Roman" w:hAnsi="Times New Roman" w:cs="Times New Roman"/>
          <w:sz w:val="24"/>
          <w:szCs w:val="24"/>
          <w:lang w:eastAsia="ru-RU"/>
        </w:rPr>
        <w:t xml:space="preserve"> </w:t>
      </w:r>
      <w:proofErr w:type="spellStart"/>
      <w:r w:rsidRPr="00D01624">
        <w:rPr>
          <w:rFonts w:ascii="Times New Roman" w:eastAsia="Times New Roman" w:hAnsi="Times New Roman" w:cs="Times New Roman"/>
          <w:sz w:val="24"/>
          <w:szCs w:val="24"/>
          <w:lang w:eastAsia="ru-RU"/>
        </w:rPr>
        <w:t>Индастриз</w:t>
      </w:r>
      <w:proofErr w:type="spellEnd"/>
      <w:r w:rsidRPr="00D01624">
        <w:rPr>
          <w:rFonts w:ascii="Times New Roman" w:eastAsia="Times New Roman" w:hAnsi="Times New Roman" w:cs="Times New Roman"/>
          <w:sz w:val="24"/>
          <w:szCs w:val="24"/>
          <w:lang w:eastAsia="ru-RU"/>
        </w:rPr>
        <w:t xml:space="preserve"> представил директор по производству Геннадий </w:t>
      </w:r>
      <w:proofErr w:type="spellStart"/>
      <w:r w:rsidRPr="00D01624">
        <w:rPr>
          <w:rFonts w:ascii="Times New Roman" w:eastAsia="Times New Roman" w:hAnsi="Times New Roman" w:cs="Times New Roman"/>
          <w:sz w:val="24"/>
          <w:szCs w:val="24"/>
          <w:lang w:eastAsia="ru-RU"/>
        </w:rPr>
        <w:t>Пяцкий</w:t>
      </w:r>
      <w:proofErr w:type="spellEnd"/>
      <w:r w:rsidRPr="00D01624">
        <w:rPr>
          <w:rFonts w:ascii="Times New Roman" w:eastAsia="Times New Roman" w:hAnsi="Times New Roman" w:cs="Times New Roman"/>
          <w:sz w:val="24"/>
          <w:szCs w:val="24"/>
          <w:lang w:eastAsia="ru-RU"/>
        </w:rPr>
        <w:t>.</w:t>
      </w:r>
    </w:p>
    <w:p w14:paraId="21604E78" w14:textId="3D29AA31" w:rsidR="00D91B2D" w:rsidRPr="00D91B2D" w:rsidRDefault="00D91B2D" w:rsidP="00D91B2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1B2D">
        <w:rPr>
          <w:rFonts w:ascii="Times New Roman" w:eastAsia="Times New Roman" w:hAnsi="Times New Roman" w:cs="Times New Roman"/>
          <w:sz w:val="24"/>
          <w:szCs w:val="24"/>
          <w:lang w:eastAsia="ru-RU"/>
        </w:rPr>
        <w:t xml:space="preserve">Об опыт передачи технологий по производству инновационного лекарственного препарата в РФ рассказал Илья </w:t>
      </w:r>
      <w:proofErr w:type="spellStart"/>
      <w:r w:rsidRPr="00D91B2D">
        <w:rPr>
          <w:rFonts w:ascii="Times New Roman" w:eastAsia="Times New Roman" w:hAnsi="Times New Roman" w:cs="Times New Roman"/>
          <w:sz w:val="24"/>
          <w:szCs w:val="24"/>
          <w:lang w:eastAsia="ru-RU"/>
        </w:rPr>
        <w:t>Вескер</w:t>
      </w:r>
      <w:proofErr w:type="spellEnd"/>
      <w:r w:rsidRPr="00D91B2D">
        <w:rPr>
          <w:rFonts w:ascii="Times New Roman" w:eastAsia="Times New Roman" w:hAnsi="Times New Roman" w:cs="Times New Roman"/>
          <w:sz w:val="24"/>
          <w:szCs w:val="24"/>
          <w:lang w:eastAsia="ru-RU"/>
        </w:rPr>
        <w:t xml:space="preserve"> – директор по взаимодействию с государственными органами компании </w:t>
      </w:r>
      <w:proofErr w:type="spellStart"/>
      <w:r w:rsidRPr="00D91B2D">
        <w:rPr>
          <w:rFonts w:ascii="Times New Roman" w:eastAsia="Times New Roman" w:hAnsi="Times New Roman" w:cs="Times New Roman"/>
          <w:sz w:val="24"/>
          <w:szCs w:val="24"/>
          <w:lang w:eastAsia="ru-RU"/>
        </w:rPr>
        <w:t>Такеда</w:t>
      </w:r>
      <w:proofErr w:type="spellEnd"/>
      <w:r w:rsidRPr="00D91B2D">
        <w:rPr>
          <w:rFonts w:ascii="Times New Roman" w:eastAsia="Times New Roman" w:hAnsi="Times New Roman" w:cs="Times New Roman"/>
          <w:sz w:val="24"/>
          <w:szCs w:val="24"/>
          <w:lang w:eastAsia="ru-RU"/>
        </w:rPr>
        <w:t xml:space="preserve">. Особый интерес участником семинара вызвало выступление генерального директора исследовательского центра компании </w:t>
      </w:r>
      <w:proofErr w:type="spellStart"/>
      <w:r w:rsidRPr="00D91B2D">
        <w:rPr>
          <w:rFonts w:ascii="Times New Roman" w:eastAsia="Times New Roman" w:hAnsi="Times New Roman" w:cs="Times New Roman"/>
          <w:sz w:val="24"/>
          <w:szCs w:val="24"/>
          <w:lang w:eastAsia="ru-RU"/>
        </w:rPr>
        <w:t>НоваМедика</w:t>
      </w:r>
      <w:proofErr w:type="spellEnd"/>
      <w:r w:rsidRPr="00D91B2D">
        <w:rPr>
          <w:rFonts w:ascii="Times New Roman" w:eastAsia="Times New Roman" w:hAnsi="Times New Roman" w:cs="Times New Roman"/>
          <w:sz w:val="24"/>
          <w:szCs w:val="24"/>
          <w:lang w:eastAsia="ru-RU"/>
        </w:rPr>
        <w:t xml:space="preserve"> Александра </w:t>
      </w:r>
      <w:proofErr w:type="spellStart"/>
      <w:r w:rsidRPr="00D91B2D">
        <w:rPr>
          <w:rFonts w:ascii="Times New Roman" w:eastAsia="Times New Roman" w:hAnsi="Times New Roman" w:cs="Times New Roman"/>
          <w:sz w:val="24"/>
          <w:szCs w:val="24"/>
          <w:lang w:eastAsia="ru-RU"/>
        </w:rPr>
        <w:t>Рудько</w:t>
      </w:r>
      <w:proofErr w:type="spellEnd"/>
      <w:r w:rsidRPr="00D91B2D">
        <w:rPr>
          <w:rFonts w:ascii="Times New Roman" w:eastAsia="Times New Roman" w:hAnsi="Times New Roman" w:cs="Times New Roman"/>
          <w:sz w:val="24"/>
          <w:szCs w:val="24"/>
          <w:lang w:eastAsia="ru-RU"/>
        </w:rPr>
        <w:t xml:space="preserve">, который в своем докладе рассмотрел все этапы трансфера технологий в производстве как твердых, так и жидких лекарственных форм. Отдельной темой Александром был рассмотрен опыт масштабирования мелкосерийного производства на примере реальных проектов для российских и зарубежных компаний, реализованных на площадке </w:t>
      </w:r>
      <w:proofErr w:type="spellStart"/>
      <w:r w:rsidRPr="00D91B2D">
        <w:rPr>
          <w:rFonts w:ascii="Times New Roman" w:eastAsia="Times New Roman" w:hAnsi="Times New Roman" w:cs="Times New Roman"/>
          <w:sz w:val="24"/>
          <w:szCs w:val="24"/>
          <w:lang w:eastAsia="ru-RU"/>
        </w:rPr>
        <w:t>НоваМедика</w:t>
      </w:r>
      <w:proofErr w:type="spellEnd"/>
      <w:r w:rsidRPr="00D91B2D">
        <w:rPr>
          <w:rFonts w:ascii="Times New Roman" w:eastAsia="Times New Roman" w:hAnsi="Times New Roman" w:cs="Times New Roman"/>
          <w:sz w:val="24"/>
          <w:szCs w:val="24"/>
          <w:lang w:eastAsia="ru-RU"/>
        </w:rPr>
        <w:t xml:space="preserve"> </w:t>
      </w:r>
      <w:proofErr w:type="spellStart"/>
      <w:r w:rsidRPr="00D91B2D">
        <w:rPr>
          <w:rFonts w:ascii="Times New Roman" w:eastAsia="Times New Roman" w:hAnsi="Times New Roman" w:cs="Times New Roman"/>
          <w:sz w:val="24"/>
          <w:szCs w:val="24"/>
          <w:lang w:eastAsia="ru-RU"/>
        </w:rPr>
        <w:t>Иннотех</w:t>
      </w:r>
      <w:proofErr w:type="spellEnd"/>
      <w:r w:rsidRPr="00D91B2D">
        <w:rPr>
          <w:rFonts w:ascii="Times New Roman" w:eastAsia="Times New Roman" w:hAnsi="Times New Roman" w:cs="Times New Roman"/>
          <w:sz w:val="24"/>
          <w:szCs w:val="24"/>
          <w:lang w:eastAsia="ru-RU"/>
        </w:rPr>
        <w:t xml:space="preserve"> в 2018 году.</w:t>
      </w:r>
    </w:p>
    <w:p w14:paraId="40FB7907" w14:textId="3AC0BCD0" w:rsidR="00725254" w:rsidRDefault="00D91B2D" w:rsidP="00725254">
      <w:pPr>
        <w:shd w:val="clear" w:color="auto" w:fill="FFFFFF"/>
        <w:spacing w:line="240" w:lineRule="auto"/>
        <w:ind w:firstLine="567"/>
        <w:jc w:val="both"/>
        <w:rPr>
          <w:rFonts w:ascii="Times New Roman" w:eastAsia="Times New Roman" w:hAnsi="Times New Roman" w:cs="Times New Roman"/>
          <w:sz w:val="24"/>
          <w:szCs w:val="24"/>
          <w:lang w:eastAsia="ru-RU"/>
        </w:rPr>
      </w:pPr>
      <w:r w:rsidRPr="00D91B2D">
        <w:rPr>
          <w:rFonts w:ascii="Times New Roman" w:eastAsia="Times New Roman" w:hAnsi="Times New Roman" w:cs="Times New Roman"/>
          <w:sz w:val="24"/>
          <w:szCs w:val="24"/>
          <w:lang w:eastAsia="ru-RU"/>
        </w:rPr>
        <w:t>Значительная часть семинара была посвящена опыту внедрения инновационных технологий в фармацевтическом производстве, реализуемых компаниями-участниками Калужского фармацевтического кластера.</w:t>
      </w:r>
      <w:r w:rsidR="00725254">
        <w:rPr>
          <w:rFonts w:ascii="Times New Roman" w:eastAsia="Times New Roman" w:hAnsi="Times New Roman" w:cs="Times New Roman"/>
          <w:sz w:val="24"/>
          <w:szCs w:val="24"/>
          <w:lang w:eastAsia="ru-RU"/>
        </w:rPr>
        <w:t xml:space="preserve"> </w:t>
      </w:r>
      <w:r w:rsidR="00725254" w:rsidRPr="00934E26">
        <w:rPr>
          <w:rFonts w:ascii="Times New Roman" w:eastAsia="Times New Roman" w:hAnsi="Times New Roman" w:cs="Times New Roman"/>
          <w:sz w:val="24"/>
          <w:szCs w:val="24"/>
          <w:lang w:eastAsia="ru-RU"/>
        </w:rPr>
        <w:t xml:space="preserve">В мероприятии приняли участие </w:t>
      </w:r>
      <w:r w:rsidR="00725254">
        <w:rPr>
          <w:rFonts w:ascii="Times New Roman" w:eastAsia="Times New Roman" w:hAnsi="Times New Roman" w:cs="Times New Roman"/>
          <w:b/>
          <w:sz w:val="24"/>
          <w:szCs w:val="24"/>
          <w:lang w:eastAsia="ru-RU"/>
        </w:rPr>
        <w:t>23</w:t>
      </w:r>
      <w:r w:rsidR="00725254" w:rsidRPr="00934E26">
        <w:rPr>
          <w:rFonts w:ascii="Times New Roman" w:eastAsia="Times New Roman" w:hAnsi="Times New Roman" w:cs="Times New Roman"/>
          <w:sz w:val="24"/>
          <w:szCs w:val="24"/>
          <w:lang w:eastAsia="ru-RU"/>
        </w:rPr>
        <w:t xml:space="preserve"> человек</w:t>
      </w:r>
      <w:r w:rsidR="00725254">
        <w:rPr>
          <w:rFonts w:ascii="Times New Roman" w:eastAsia="Times New Roman" w:hAnsi="Times New Roman" w:cs="Times New Roman"/>
          <w:sz w:val="24"/>
          <w:szCs w:val="24"/>
          <w:lang w:eastAsia="ru-RU"/>
        </w:rPr>
        <w:t>а</w:t>
      </w:r>
      <w:r w:rsidR="00725254" w:rsidRPr="00934E26">
        <w:rPr>
          <w:rFonts w:ascii="Times New Roman" w:eastAsia="Times New Roman" w:hAnsi="Times New Roman" w:cs="Times New Roman"/>
          <w:sz w:val="24"/>
          <w:szCs w:val="24"/>
          <w:lang w:eastAsia="ru-RU"/>
        </w:rPr>
        <w:t xml:space="preserve">, в том числе </w:t>
      </w:r>
      <w:r w:rsidR="00725254">
        <w:rPr>
          <w:rFonts w:ascii="Times New Roman" w:eastAsia="Times New Roman" w:hAnsi="Times New Roman" w:cs="Times New Roman"/>
          <w:b/>
          <w:sz w:val="24"/>
          <w:szCs w:val="24"/>
          <w:lang w:eastAsia="ru-RU"/>
        </w:rPr>
        <w:t>12</w:t>
      </w:r>
      <w:r w:rsidR="00725254" w:rsidRPr="00934E26">
        <w:rPr>
          <w:rFonts w:ascii="Times New Roman" w:eastAsia="Times New Roman" w:hAnsi="Times New Roman" w:cs="Times New Roman"/>
          <w:sz w:val="24"/>
          <w:szCs w:val="24"/>
          <w:lang w:eastAsia="ru-RU"/>
        </w:rPr>
        <w:t xml:space="preserve"> представител</w:t>
      </w:r>
      <w:r w:rsidR="00725254">
        <w:rPr>
          <w:rFonts w:ascii="Times New Roman" w:eastAsia="Times New Roman" w:hAnsi="Times New Roman" w:cs="Times New Roman"/>
          <w:sz w:val="24"/>
          <w:szCs w:val="24"/>
          <w:lang w:eastAsia="ru-RU"/>
        </w:rPr>
        <w:t>ей</w:t>
      </w:r>
      <w:r w:rsidR="00725254" w:rsidRPr="00934E26">
        <w:rPr>
          <w:rFonts w:ascii="Times New Roman" w:eastAsia="Times New Roman" w:hAnsi="Times New Roman" w:cs="Times New Roman"/>
          <w:sz w:val="24"/>
          <w:szCs w:val="24"/>
          <w:lang w:eastAsia="ru-RU"/>
        </w:rPr>
        <w:t xml:space="preserve"> организаций - субъектов малого и среднего предпринимательства Калужской области.</w:t>
      </w:r>
    </w:p>
    <w:p w14:paraId="1DDFF6F3" w14:textId="435A2861" w:rsidR="00FF1286" w:rsidRDefault="00FF1286" w:rsidP="001A0295">
      <w:pPr>
        <w:shd w:val="clear" w:color="auto" w:fill="FFFFFF"/>
        <w:spacing w:after="0" w:line="240" w:lineRule="auto"/>
        <w:ind w:firstLine="567"/>
        <w:jc w:val="both"/>
        <w:rPr>
          <w:rFonts w:ascii="Times New Roman" w:hAnsi="Times New Roman" w:cs="Times New Roman"/>
          <w:sz w:val="24"/>
          <w:szCs w:val="24"/>
        </w:rPr>
      </w:pPr>
      <w:r w:rsidRPr="00FF1286">
        <w:rPr>
          <w:rFonts w:ascii="Times New Roman" w:hAnsi="Times New Roman" w:cs="Times New Roman"/>
          <w:b/>
          <w:sz w:val="24"/>
          <w:szCs w:val="24"/>
        </w:rPr>
        <w:t>С 20 по 23 ноября 2018 года</w:t>
      </w:r>
      <w:r w:rsidRPr="00942E0C">
        <w:rPr>
          <w:rFonts w:ascii="Times New Roman" w:hAnsi="Times New Roman" w:cs="Times New Roman"/>
          <w:sz w:val="24"/>
          <w:szCs w:val="24"/>
        </w:rPr>
        <w:t xml:space="preserve"> в Москве (МВЦ «Крокус Экспо», Павильон № 2)</w:t>
      </w:r>
      <w:r>
        <w:rPr>
          <w:rFonts w:ascii="Times New Roman" w:hAnsi="Times New Roman" w:cs="Times New Roman"/>
          <w:sz w:val="24"/>
          <w:szCs w:val="24"/>
        </w:rPr>
        <w:t xml:space="preserve"> прошла </w:t>
      </w:r>
      <w:r w:rsidRPr="00CC2499">
        <w:rPr>
          <w:rFonts w:ascii="Times New Roman" w:hAnsi="Times New Roman" w:cs="Times New Roman"/>
          <w:sz w:val="24"/>
          <w:szCs w:val="24"/>
        </w:rPr>
        <w:t xml:space="preserve">20-я Международная выставка оборудования, сырья и технологий для фармацевтического производства </w:t>
      </w:r>
      <w:proofErr w:type="spellStart"/>
      <w:r w:rsidRPr="00CC2499">
        <w:rPr>
          <w:rFonts w:ascii="Times New Roman" w:hAnsi="Times New Roman" w:cs="Times New Roman"/>
          <w:sz w:val="24"/>
          <w:szCs w:val="24"/>
        </w:rPr>
        <w:t>Pharmtech</w:t>
      </w:r>
      <w:proofErr w:type="spellEnd"/>
      <w:r w:rsidRPr="00CC2499">
        <w:rPr>
          <w:rFonts w:ascii="Times New Roman" w:hAnsi="Times New Roman" w:cs="Times New Roman"/>
          <w:sz w:val="24"/>
          <w:szCs w:val="24"/>
        </w:rPr>
        <w:t xml:space="preserve"> &amp; </w:t>
      </w:r>
      <w:proofErr w:type="spellStart"/>
      <w:r w:rsidRPr="00CC2499">
        <w:rPr>
          <w:rFonts w:ascii="Times New Roman" w:hAnsi="Times New Roman" w:cs="Times New Roman"/>
          <w:sz w:val="24"/>
          <w:szCs w:val="24"/>
        </w:rPr>
        <w:t>Ingredients</w:t>
      </w:r>
      <w:proofErr w:type="spellEnd"/>
      <w:r w:rsidRPr="00942E0C">
        <w:rPr>
          <w:rFonts w:ascii="Times New Roman" w:hAnsi="Times New Roman" w:cs="Times New Roman"/>
          <w:sz w:val="24"/>
          <w:szCs w:val="24"/>
        </w:rPr>
        <w:t xml:space="preserve">. </w:t>
      </w:r>
      <w:r w:rsidRPr="00CC2499">
        <w:rPr>
          <w:rFonts w:ascii="Times New Roman" w:hAnsi="Times New Roman" w:cs="Times New Roman"/>
          <w:sz w:val="24"/>
          <w:szCs w:val="24"/>
        </w:rPr>
        <w:t xml:space="preserve">АО «Агентство инновационного развития — центр кластерного развития Калужской области» </w:t>
      </w:r>
      <w:r>
        <w:rPr>
          <w:rFonts w:ascii="Times New Roman" w:hAnsi="Times New Roman" w:cs="Times New Roman"/>
          <w:sz w:val="24"/>
          <w:szCs w:val="24"/>
        </w:rPr>
        <w:t>обеспечило участие в выставке компаний фармацевтического кластера.</w:t>
      </w:r>
    </w:p>
    <w:p w14:paraId="1382A6FB" w14:textId="07DFD62F" w:rsidR="00FF1286" w:rsidRDefault="00FF1286" w:rsidP="00FF1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F1286">
        <w:rPr>
          <w:rFonts w:ascii="Times New Roman" w:eastAsia="Times New Roman" w:hAnsi="Times New Roman" w:cs="Times New Roman"/>
          <w:sz w:val="24"/>
          <w:szCs w:val="24"/>
          <w:lang w:eastAsia="ru-RU"/>
        </w:rPr>
        <w:t xml:space="preserve">На данной выставке участники демонстрируют на своих стендах широкий спектр производственного и упаковочного оборудования, оборудование для лабораторий, проектно-технологические решения для создания фармацевтического производства под ключ, клинических испытаний, «чистых помещений», </w:t>
      </w:r>
      <w:proofErr w:type="spellStart"/>
      <w:r w:rsidRPr="00FF1286">
        <w:rPr>
          <w:rFonts w:ascii="Times New Roman" w:eastAsia="Times New Roman" w:hAnsi="Times New Roman" w:cs="Times New Roman"/>
          <w:sz w:val="24"/>
          <w:szCs w:val="24"/>
          <w:lang w:eastAsia="ru-RU"/>
        </w:rPr>
        <w:t>фармлогистики</w:t>
      </w:r>
      <w:proofErr w:type="spellEnd"/>
      <w:r w:rsidRPr="00FF1286">
        <w:rPr>
          <w:rFonts w:ascii="Times New Roman" w:eastAsia="Times New Roman" w:hAnsi="Times New Roman" w:cs="Times New Roman"/>
          <w:sz w:val="24"/>
          <w:szCs w:val="24"/>
          <w:lang w:eastAsia="ru-RU"/>
        </w:rPr>
        <w:t xml:space="preserve">. Большую часть выставочных образцов посетители выставки видят в действии. Раздел </w:t>
      </w:r>
      <w:proofErr w:type="spellStart"/>
      <w:r w:rsidRPr="00FF1286">
        <w:rPr>
          <w:rFonts w:ascii="Times New Roman" w:eastAsia="Times New Roman" w:hAnsi="Times New Roman" w:cs="Times New Roman"/>
          <w:sz w:val="24"/>
          <w:szCs w:val="24"/>
          <w:lang w:eastAsia="ru-RU"/>
        </w:rPr>
        <w:t>Ingredients</w:t>
      </w:r>
      <w:proofErr w:type="spellEnd"/>
      <w:r w:rsidRPr="00FF1286">
        <w:rPr>
          <w:rFonts w:ascii="Times New Roman" w:eastAsia="Times New Roman" w:hAnsi="Times New Roman" w:cs="Times New Roman"/>
          <w:sz w:val="24"/>
          <w:szCs w:val="24"/>
          <w:lang w:eastAsia="ru-RU"/>
        </w:rPr>
        <w:t xml:space="preserve"> призван отразить возросшую роль высококачественных АФИ и функциональных ингредиентов в производстве современных лекарственных средств. В рамках программы мероприятия состоялась официальная церемония награждения экспонентов выставки </w:t>
      </w:r>
      <w:proofErr w:type="spellStart"/>
      <w:r w:rsidRPr="00FF1286">
        <w:rPr>
          <w:rFonts w:ascii="Times New Roman" w:eastAsia="Times New Roman" w:hAnsi="Times New Roman" w:cs="Times New Roman"/>
          <w:sz w:val="24"/>
          <w:szCs w:val="24"/>
          <w:lang w:eastAsia="ru-RU"/>
        </w:rPr>
        <w:t>Pharmtech</w:t>
      </w:r>
      <w:proofErr w:type="spellEnd"/>
      <w:r w:rsidRPr="00FF1286">
        <w:rPr>
          <w:rFonts w:ascii="Times New Roman" w:eastAsia="Times New Roman" w:hAnsi="Times New Roman" w:cs="Times New Roman"/>
          <w:sz w:val="24"/>
          <w:szCs w:val="24"/>
          <w:lang w:eastAsia="ru-RU"/>
        </w:rPr>
        <w:t xml:space="preserve"> &amp; </w:t>
      </w:r>
      <w:proofErr w:type="spellStart"/>
      <w:r w:rsidRPr="00FF1286">
        <w:rPr>
          <w:rFonts w:ascii="Times New Roman" w:eastAsia="Times New Roman" w:hAnsi="Times New Roman" w:cs="Times New Roman"/>
          <w:sz w:val="24"/>
          <w:szCs w:val="24"/>
          <w:lang w:eastAsia="ru-RU"/>
        </w:rPr>
        <w:t>Ingredients</w:t>
      </w:r>
      <w:proofErr w:type="spellEnd"/>
      <w:r w:rsidRPr="00FF1286">
        <w:rPr>
          <w:rFonts w:ascii="Times New Roman" w:eastAsia="Times New Roman" w:hAnsi="Times New Roman" w:cs="Times New Roman"/>
          <w:sz w:val="24"/>
          <w:szCs w:val="24"/>
          <w:lang w:eastAsia="ru-RU"/>
        </w:rPr>
        <w:t>.</w:t>
      </w:r>
    </w:p>
    <w:p w14:paraId="31288432" w14:textId="10557C9B" w:rsidR="00FF1286" w:rsidRDefault="00FF1286" w:rsidP="00FF1286">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4CBE515" w14:textId="42191A19" w:rsidR="00FF1286" w:rsidRDefault="00FF1286" w:rsidP="00FF1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F1286">
        <w:rPr>
          <w:rFonts w:ascii="Times New Roman" w:eastAsia="Times New Roman" w:hAnsi="Times New Roman" w:cs="Times New Roman"/>
          <w:sz w:val="24"/>
          <w:szCs w:val="24"/>
          <w:lang w:eastAsia="ru-RU"/>
        </w:rPr>
        <w:lastRenderedPageBreak/>
        <w:t>В рамках выставки была организована индивидуальная застройка для компании ООО НПП «Эко-Фильтр». Компания ООО «БИОН» приняла участие в дискуссионной сессии деловой программы с тематическим докладом в качестве эксперта. Также, посетив выставку, представители калужского фармацевтического кластера смогли встретиться с представителями ведущих международных компаний, получить от них консультации по решению своих бизнес-задач, ознакомиться с последними разработками иностранных производителей оборудования и материалов, а также пообщаться со своими коллегами.</w:t>
      </w:r>
    </w:p>
    <w:p w14:paraId="580B14A9" w14:textId="77777777" w:rsidR="00122BB4" w:rsidRDefault="00122BB4" w:rsidP="00FF1286">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C35C893" w14:textId="2C2C7789" w:rsidR="00122BB4" w:rsidRPr="00122BB4" w:rsidRDefault="00122BB4" w:rsidP="00122B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2BB4">
        <w:rPr>
          <w:rFonts w:ascii="Times New Roman" w:eastAsia="Times New Roman" w:hAnsi="Times New Roman" w:cs="Times New Roman"/>
          <w:b/>
          <w:sz w:val="24"/>
          <w:szCs w:val="24"/>
          <w:lang w:eastAsia="ru-RU"/>
        </w:rPr>
        <w:t>27 ноября 2018 года</w:t>
      </w:r>
      <w:r w:rsidRPr="00122BB4">
        <w:rPr>
          <w:rFonts w:ascii="Times New Roman" w:eastAsia="Times New Roman" w:hAnsi="Times New Roman" w:cs="Times New Roman"/>
          <w:sz w:val="24"/>
          <w:szCs w:val="24"/>
          <w:lang w:eastAsia="ru-RU"/>
        </w:rPr>
        <w:t xml:space="preserve"> на базе ИАТЭ НИЯУ «МИФИ» </w:t>
      </w:r>
      <w:r>
        <w:rPr>
          <w:rFonts w:ascii="Times New Roman" w:eastAsia="Times New Roman" w:hAnsi="Times New Roman" w:cs="Times New Roman"/>
          <w:sz w:val="24"/>
          <w:szCs w:val="24"/>
          <w:lang w:eastAsia="ru-RU"/>
        </w:rPr>
        <w:t>при поддержке АИРКО</w:t>
      </w:r>
      <w:r w:rsidRPr="00122BB4">
        <w:rPr>
          <w:rFonts w:ascii="Times New Roman" w:eastAsia="Times New Roman" w:hAnsi="Times New Roman" w:cs="Times New Roman"/>
          <w:sz w:val="24"/>
          <w:szCs w:val="24"/>
          <w:lang w:eastAsia="ru-RU"/>
        </w:rPr>
        <w:t xml:space="preserve"> для участников кластера авиационно-космических технологий полимерных композиционных материалов и конструкций Калужской области был проведен круглый стол по вопросам правового обеспечения деятельности.</w:t>
      </w:r>
      <w:r>
        <w:rPr>
          <w:rFonts w:ascii="Times New Roman" w:eastAsia="Times New Roman" w:hAnsi="Times New Roman" w:cs="Times New Roman"/>
          <w:sz w:val="24"/>
          <w:szCs w:val="24"/>
          <w:lang w:eastAsia="ru-RU"/>
        </w:rPr>
        <w:t xml:space="preserve"> </w:t>
      </w:r>
      <w:r w:rsidRPr="00122BB4">
        <w:rPr>
          <w:rFonts w:ascii="Times New Roman" w:eastAsia="Times New Roman" w:hAnsi="Times New Roman" w:cs="Times New Roman"/>
          <w:sz w:val="24"/>
          <w:szCs w:val="24"/>
          <w:lang w:eastAsia="ru-RU"/>
        </w:rPr>
        <w:t xml:space="preserve">В рамках круглого стола были рассмотрены вопросы, связанные с разработкой и участием в разработке локальных правовых актов; организацией договорной работы; ведением претензионно-исковой работы; осуществлением взаимодействия с государственными органами в процессе осуществления проверок деятельности организации и привлечения ее или ее должностных лиц к ответственности. </w:t>
      </w:r>
    </w:p>
    <w:p w14:paraId="3152608F" w14:textId="77777777" w:rsidR="00122BB4" w:rsidRPr="00122BB4" w:rsidRDefault="00122BB4" w:rsidP="00122B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2BB4">
        <w:rPr>
          <w:rFonts w:ascii="Times New Roman" w:eastAsia="Times New Roman" w:hAnsi="Times New Roman" w:cs="Times New Roman"/>
          <w:sz w:val="24"/>
          <w:szCs w:val="24"/>
          <w:lang w:eastAsia="ru-RU"/>
        </w:rPr>
        <w:t>Участники круглого стола также обсудили возможности для импортозамещения материалов, разработки новых продуктов, внедрение композитов в разных отраслях промышленности, а также перспективные рынки для композитов.</w:t>
      </w:r>
      <w:r>
        <w:rPr>
          <w:rFonts w:ascii="Times New Roman" w:eastAsia="Times New Roman" w:hAnsi="Times New Roman" w:cs="Times New Roman"/>
          <w:sz w:val="24"/>
          <w:szCs w:val="24"/>
          <w:lang w:eastAsia="ru-RU"/>
        </w:rPr>
        <w:t xml:space="preserve"> </w:t>
      </w:r>
      <w:r w:rsidRPr="00122BB4">
        <w:rPr>
          <w:rFonts w:ascii="Times New Roman" w:eastAsia="Times New Roman" w:hAnsi="Times New Roman" w:cs="Times New Roman"/>
          <w:sz w:val="24"/>
          <w:szCs w:val="24"/>
          <w:lang w:eastAsia="ru-RU"/>
        </w:rPr>
        <w:t>Председатель Правления Ассоциации «АКОТЕХ» О.Н. Комиссар отметил, что композитные материалы являются одними из наиболее эффективных и технологичных современных материалов, которые представляют собой многокомпонентные материалы, состоящие из полимерной, керамической, металлической, углеродной или другой основы, армированной наполнителями. Композитные материалы предназначены для применения в различных отраслях экономики, включая строительство, жилищно-коммунальное хозяйство, энергетику, транспорт, смежные отрасли промышленности. Он также отметил, что в 2014 году в Калужской области началась реализация подпрограммы «Применение композиционных материалов и изделий из них в Калужской области» государственной программы «Экономическое развитие в Калужской области» в соответствии с приказом Минпромторга России от 29.04.2014 г. № 797, однако в 2018 году подпрограмма была закрыта, что является не допустимым для предприятий отрасли в регионе. Данный вопрос находится на контроле и будет рассмотрен в 2019 году.</w:t>
      </w:r>
    </w:p>
    <w:p w14:paraId="1E9054A3" w14:textId="404F0EB0" w:rsidR="00122BB4" w:rsidRDefault="00122BB4" w:rsidP="00122B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2BB4">
        <w:rPr>
          <w:rFonts w:ascii="Times New Roman" w:eastAsia="Times New Roman" w:hAnsi="Times New Roman" w:cs="Times New Roman"/>
          <w:sz w:val="24"/>
          <w:szCs w:val="24"/>
          <w:lang w:eastAsia="ru-RU"/>
        </w:rPr>
        <w:t xml:space="preserve">В работе круглого стола приняли участие представители </w:t>
      </w:r>
      <w:r w:rsidRPr="00122BB4">
        <w:rPr>
          <w:rFonts w:ascii="Times New Roman" w:eastAsia="Times New Roman" w:hAnsi="Times New Roman" w:cs="Times New Roman"/>
          <w:b/>
          <w:sz w:val="24"/>
          <w:szCs w:val="24"/>
          <w:lang w:eastAsia="ru-RU"/>
        </w:rPr>
        <w:t>7</w:t>
      </w:r>
      <w:r w:rsidRPr="00122BB4">
        <w:rPr>
          <w:rFonts w:ascii="Times New Roman" w:eastAsia="Times New Roman" w:hAnsi="Times New Roman" w:cs="Times New Roman"/>
          <w:sz w:val="24"/>
          <w:szCs w:val="24"/>
          <w:lang w:eastAsia="ru-RU"/>
        </w:rPr>
        <w:t xml:space="preserve"> субъектов малого и среднего предпринимательства Калужской области.</w:t>
      </w:r>
    </w:p>
    <w:p w14:paraId="4D4AE1E5" w14:textId="70B0CEE5" w:rsidR="001A0295" w:rsidRDefault="001A0295" w:rsidP="001A0295">
      <w:pPr>
        <w:shd w:val="clear" w:color="auto" w:fill="FFFFFF"/>
        <w:spacing w:after="0" w:line="240" w:lineRule="auto"/>
        <w:ind w:firstLine="567"/>
        <w:jc w:val="both"/>
        <w:rPr>
          <w:rFonts w:ascii="Times New Roman" w:hAnsi="Times New Roman" w:cs="Times New Roman"/>
          <w:sz w:val="24"/>
          <w:szCs w:val="24"/>
        </w:rPr>
      </w:pPr>
    </w:p>
    <w:p w14:paraId="4A6DFF5F" w14:textId="2114722D" w:rsidR="00D85BCF" w:rsidRPr="00D85BCF" w:rsidRDefault="00364946" w:rsidP="00D85BCF">
      <w:pPr>
        <w:shd w:val="clear" w:color="auto" w:fill="FFFFFF"/>
        <w:spacing w:after="0" w:line="240" w:lineRule="auto"/>
        <w:ind w:firstLine="567"/>
        <w:jc w:val="both"/>
        <w:rPr>
          <w:rFonts w:ascii="Times New Roman" w:hAnsi="Times New Roman" w:cs="Times New Roman"/>
          <w:sz w:val="24"/>
          <w:szCs w:val="24"/>
        </w:rPr>
      </w:pPr>
      <w:r w:rsidRPr="00AD28E6">
        <w:rPr>
          <w:rFonts w:ascii="Times New Roman" w:hAnsi="Times New Roman" w:cs="Times New Roman"/>
          <w:sz w:val="24"/>
          <w:szCs w:val="24"/>
        </w:rPr>
        <w:t xml:space="preserve">В настоящее время деятельность </w:t>
      </w:r>
      <w:r>
        <w:rPr>
          <w:rFonts w:ascii="Times New Roman" w:hAnsi="Times New Roman" w:cs="Times New Roman"/>
          <w:sz w:val="24"/>
          <w:szCs w:val="24"/>
        </w:rPr>
        <w:t>АИРКО</w:t>
      </w:r>
      <w:r w:rsidRPr="00AD28E6">
        <w:rPr>
          <w:rFonts w:ascii="Times New Roman" w:hAnsi="Times New Roman" w:cs="Times New Roman"/>
          <w:sz w:val="24"/>
          <w:szCs w:val="24"/>
        </w:rPr>
        <w:t xml:space="preserve"> устремлена на формирование промышленного кластера на территории Калужской области для включения в Реестр промышленных кластеров Минпромторга России</w:t>
      </w:r>
      <w:r w:rsidR="001A0295">
        <w:rPr>
          <w:rFonts w:ascii="Times New Roman" w:hAnsi="Times New Roman" w:cs="Times New Roman"/>
          <w:sz w:val="24"/>
          <w:szCs w:val="24"/>
        </w:rPr>
        <w:t xml:space="preserve">. </w:t>
      </w:r>
      <w:r w:rsidR="001A0295" w:rsidRPr="001A0295">
        <w:rPr>
          <w:rFonts w:ascii="Times New Roman" w:hAnsi="Times New Roman" w:cs="Times New Roman"/>
          <w:b/>
          <w:sz w:val="24"/>
          <w:szCs w:val="24"/>
        </w:rPr>
        <w:t>29 ноября 2018</w:t>
      </w:r>
      <w:r w:rsidR="001A0295" w:rsidRPr="001A0295">
        <w:rPr>
          <w:rFonts w:ascii="Times New Roman" w:hAnsi="Times New Roman" w:cs="Times New Roman"/>
          <w:sz w:val="24"/>
          <w:szCs w:val="24"/>
        </w:rPr>
        <w:t xml:space="preserve"> </w:t>
      </w:r>
      <w:r w:rsidR="001A0295" w:rsidRPr="001A0295">
        <w:rPr>
          <w:rFonts w:ascii="Times New Roman" w:hAnsi="Times New Roman" w:cs="Times New Roman"/>
          <w:b/>
          <w:sz w:val="24"/>
          <w:szCs w:val="24"/>
        </w:rPr>
        <w:t>года</w:t>
      </w:r>
      <w:r w:rsidR="001A0295" w:rsidRPr="001A0295">
        <w:rPr>
          <w:rFonts w:ascii="Times New Roman" w:hAnsi="Times New Roman" w:cs="Times New Roman"/>
          <w:sz w:val="24"/>
          <w:szCs w:val="24"/>
        </w:rPr>
        <w:t xml:space="preserve"> в Калуг</w:t>
      </w:r>
      <w:r w:rsidR="001A0295">
        <w:rPr>
          <w:rFonts w:ascii="Times New Roman" w:hAnsi="Times New Roman" w:cs="Times New Roman"/>
          <w:sz w:val="24"/>
          <w:szCs w:val="24"/>
        </w:rPr>
        <w:t>е</w:t>
      </w:r>
      <w:r w:rsidR="001A0295" w:rsidRPr="001A0295">
        <w:rPr>
          <w:rFonts w:ascii="Times New Roman" w:hAnsi="Times New Roman" w:cs="Times New Roman"/>
          <w:sz w:val="24"/>
          <w:szCs w:val="24"/>
        </w:rPr>
        <w:t xml:space="preserve"> состоялся семинар «Механизмы создания промышленных кластеров. Инструменты формирования и развития совместных кластерных проектов». Организаторами выступили Правительство Калужской области, региональное Агентство инновационного развития и Ассоциация кластеров и технопарков России.</w:t>
      </w:r>
      <w:r w:rsidR="00D85BCF">
        <w:rPr>
          <w:rFonts w:ascii="Times New Roman" w:hAnsi="Times New Roman" w:cs="Times New Roman"/>
          <w:sz w:val="24"/>
          <w:szCs w:val="24"/>
        </w:rPr>
        <w:t xml:space="preserve"> </w:t>
      </w:r>
      <w:r w:rsidR="00D85BCF" w:rsidRPr="00D85BCF">
        <w:rPr>
          <w:rFonts w:ascii="Times New Roman" w:hAnsi="Times New Roman" w:cs="Times New Roman"/>
          <w:sz w:val="24"/>
          <w:szCs w:val="24"/>
        </w:rPr>
        <w:t>В центре внимания участников сессии – представителей калужского крупного, а также малого и среднего бизнеса различных направлений производства, руководителей институтов развития – формирование на территории области промышленных кластеров и возможности получения господдержки на реализацию проектов в рамках таких объединений.</w:t>
      </w:r>
    </w:p>
    <w:p w14:paraId="1C7CD95D" w14:textId="78EAB0A8" w:rsidR="001A0295" w:rsidRDefault="00D85BCF" w:rsidP="00D85BCF">
      <w:pPr>
        <w:shd w:val="clear" w:color="auto" w:fill="FFFFFF"/>
        <w:spacing w:after="0" w:line="240" w:lineRule="auto"/>
        <w:ind w:firstLine="567"/>
        <w:jc w:val="both"/>
        <w:rPr>
          <w:rFonts w:ascii="Times New Roman" w:hAnsi="Times New Roman" w:cs="Times New Roman"/>
          <w:sz w:val="24"/>
          <w:szCs w:val="24"/>
        </w:rPr>
      </w:pPr>
      <w:r w:rsidRPr="00D85BCF">
        <w:rPr>
          <w:rFonts w:ascii="Times New Roman" w:hAnsi="Times New Roman" w:cs="Times New Roman"/>
          <w:sz w:val="24"/>
          <w:szCs w:val="24"/>
        </w:rPr>
        <w:t>Представители Ассоциации развития кластеров и технопарков России проинформировали участников о механизмах возмещения из федерального бюджета части затрат на реализацию совместных проектов участников промышленного кластера в рамках ПП РФ от 28.01.2016 № 41, в том числе о ключевых терминах, статьях затрат, по которым может быть предоставлена субсидия, требованиях к совместному проекту и другое.</w:t>
      </w:r>
    </w:p>
    <w:p w14:paraId="5C635EEF" w14:textId="40F28FF2" w:rsidR="00364946" w:rsidRDefault="00D85BCF" w:rsidP="00D85BC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мероприятия </w:t>
      </w:r>
      <w:r w:rsidR="00364946">
        <w:rPr>
          <w:rFonts w:ascii="Times New Roman" w:hAnsi="Times New Roman" w:cs="Times New Roman"/>
          <w:sz w:val="24"/>
          <w:szCs w:val="24"/>
        </w:rPr>
        <w:t>было принято решение о фокусе</w:t>
      </w:r>
      <w:r w:rsidR="00364946" w:rsidRPr="00AD28E6">
        <w:rPr>
          <w:rFonts w:ascii="Times New Roman" w:hAnsi="Times New Roman" w:cs="Times New Roman"/>
          <w:sz w:val="24"/>
          <w:szCs w:val="24"/>
        </w:rPr>
        <w:t xml:space="preserve"> на </w:t>
      </w:r>
      <w:r w:rsidR="00364946" w:rsidRPr="001A0295">
        <w:rPr>
          <w:rFonts w:ascii="Times New Roman" w:hAnsi="Times New Roman" w:cs="Times New Roman"/>
          <w:sz w:val="24"/>
          <w:szCs w:val="24"/>
        </w:rPr>
        <w:t>основных отраслях</w:t>
      </w:r>
      <w:r w:rsidR="00364946">
        <w:rPr>
          <w:rFonts w:ascii="Times New Roman" w:hAnsi="Times New Roman" w:cs="Times New Roman"/>
          <w:sz w:val="24"/>
          <w:szCs w:val="24"/>
        </w:rPr>
        <w:t xml:space="preserve">: автомобилестроение, композиты, </w:t>
      </w:r>
      <w:r w:rsidR="00364946" w:rsidRPr="00AD28E6">
        <w:rPr>
          <w:rFonts w:ascii="Times New Roman" w:hAnsi="Times New Roman" w:cs="Times New Roman"/>
          <w:sz w:val="24"/>
          <w:szCs w:val="24"/>
        </w:rPr>
        <w:t>включая полим</w:t>
      </w:r>
      <w:r w:rsidR="00364946">
        <w:rPr>
          <w:rFonts w:ascii="Times New Roman" w:hAnsi="Times New Roman" w:cs="Times New Roman"/>
          <w:sz w:val="24"/>
          <w:szCs w:val="24"/>
        </w:rPr>
        <w:t>еры и ж/д технику</w:t>
      </w:r>
      <w:r w:rsidR="00364946" w:rsidRPr="00AD28E6">
        <w:rPr>
          <w:rFonts w:ascii="Times New Roman" w:hAnsi="Times New Roman" w:cs="Times New Roman"/>
          <w:sz w:val="24"/>
          <w:szCs w:val="24"/>
        </w:rPr>
        <w:t xml:space="preserve">, электроника и приборостроение, </w:t>
      </w:r>
      <w:r w:rsidR="001A0295">
        <w:rPr>
          <w:rFonts w:ascii="Times New Roman" w:hAnsi="Times New Roman" w:cs="Times New Roman"/>
          <w:sz w:val="24"/>
          <w:szCs w:val="24"/>
        </w:rPr>
        <w:t xml:space="preserve">фармацевтика. </w:t>
      </w:r>
      <w:r w:rsidR="001A0295" w:rsidRPr="001A0295">
        <w:rPr>
          <w:rFonts w:ascii="Times New Roman" w:hAnsi="Times New Roman" w:cs="Times New Roman"/>
          <w:sz w:val="24"/>
          <w:szCs w:val="24"/>
        </w:rPr>
        <w:t xml:space="preserve">Мероприятие вызвало интерес у </w:t>
      </w:r>
      <w:r>
        <w:rPr>
          <w:rFonts w:ascii="Times New Roman" w:hAnsi="Times New Roman" w:cs="Times New Roman"/>
          <w:sz w:val="24"/>
          <w:szCs w:val="24"/>
        </w:rPr>
        <w:t>большинства</w:t>
      </w:r>
      <w:r w:rsidR="001A0295" w:rsidRPr="001A0295">
        <w:rPr>
          <w:rFonts w:ascii="Times New Roman" w:hAnsi="Times New Roman" w:cs="Times New Roman"/>
          <w:sz w:val="24"/>
          <w:szCs w:val="24"/>
        </w:rPr>
        <w:t xml:space="preserve"> представителей промышленных </w:t>
      </w:r>
      <w:r w:rsidR="001A0295" w:rsidRPr="001A0295">
        <w:rPr>
          <w:rFonts w:ascii="Times New Roman" w:hAnsi="Times New Roman" w:cs="Times New Roman"/>
          <w:sz w:val="24"/>
          <w:szCs w:val="24"/>
        </w:rPr>
        <w:lastRenderedPageBreak/>
        <w:t xml:space="preserve">предприятий региона, среди которых Фольксваген, ПСМА Рус, </w:t>
      </w:r>
      <w:proofErr w:type="spellStart"/>
      <w:r w:rsidR="001A0295" w:rsidRPr="001A0295">
        <w:rPr>
          <w:rFonts w:ascii="Times New Roman" w:hAnsi="Times New Roman" w:cs="Times New Roman"/>
          <w:sz w:val="24"/>
          <w:szCs w:val="24"/>
        </w:rPr>
        <w:t>Volvo</w:t>
      </w:r>
      <w:proofErr w:type="spellEnd"/>
      <w:r w:rsidR="001A0295" w:rsidRPr="001A0295">
        <w:rPr>
          <w:rFonts w:ascii="Times New Roman" w:hAnsi="Times New Roman" w:cs="Times New Roman"/>
          <w:sz w:val="24"/>
          <w:szCs w:val="24"/>
        </w:rPr>
        <w:t xml:space="preserve">, </w:t>
      </w:r>
      <w:proofErr w:type="spellStart"/>
      <w:r w:rsidR="001A0295" w:rsidRPr="001A0295">
        <w:rPr>
          <w:rFonts w:ascii="Times New Roman" w:hAnsi="Times New Roman" w:cs="Times New Roman"/>
          <w:sz w:val="24"/>
          <w:szCs w:val="24"/>
        </w:rPr>
        <w:t>Континентал</w:t>
      </w:r>
      <w:proofErr w:type="spellEnd"/>
      <w:r w:rsidR="001A0295" w:rsidRPr="001A0295">
        <w:rPr>
          <w:rFonts w:ascii="Times New Roman" w:hAnsi="Times New Roman" w:cs="Times New Roman"/>
          <w:sz w:val="24"/>
          <w:szCs w:val="24"/>
        </w:rPr>
        <w:t xml:space="preserve">, </w:t>
      </w:r>
      <w:proofErr w:type="spellStart"/>
      <w:r w:rsidR="001A0295" w:rsidRPr="001A0295">
        <w:rPr>
          <w:rFonts w:ascii="Times New Roman" w:hAnsi="Times New Roman" w:cs="Times New Roman"/>
          <w:sz w:val="24"/>
          <w:szCs w:val="24"/>
        </w:rPr>
        <w:t>Магна</w:t>
      </w:r>
      <w:proofErr w:type="spellEnd"/>
      <w:r w:rsidR="001A0295" w:rsidRPr="001A0295">
        <w:rPr>
          <w:rFonts w:ascii="Times New Roman" w:hAnsi="Times New Roman" w:cs="Times New Roman"/>
          <w:sz w:val="24"/>
          <w:szCs w:val="24"/>
        </w:rPr>
        <w:t xml:space="preserve">, </w:t>
      </w:r>
      <w:proofErr w:type="spellStart"/>
      <w:r w:rsidR="001A0295" w:rsidRPr="001A0295">
        <w:rPr>
          <w:rFonts w:ascii="Times New Roman" w:hAnsi="Times New Roman" w:cs="Times New Roman"/>
          <w:sz w:val="24"/>
          <w:szCs w:val="24"/>
        </w:rPr>
        <w:t>Крафтвей</w:t>
      </w:r>
      <w:proofErr w:type="spellEnd"/>
      <w:r w:rsidR="001A0295" w:rsidRPr="001A0295">
        <w:rPr>
          <w:rFonts w:ascii="Times New Roman" w:hAnsi="Times New Roman" w:cs="Times New Roman"/>
          <w:sz w:val="24"/>
          <w:szCs w:val="24"/>
        </w:rPr>
        <w:t xml:space="preserve">, </w:t>
      </w:r>
      <w:proofErr w:type="spellStart"/>
      <w:r w:rsidR="001A0295" w:rsidRPr="001A0295">
        <w:rPr>
          <w:rFonts w:ascii="Times New Roman" w:hAnsi="Times New Roman" w:cs="Times New Roman"/>
          <w:sz w:val="24"/>
          <w:szCs w:val="24"/>
        </w:rPr>
        <w:t>Фуресия</w:t>
      </w:r>
      <w:proofErr w:type="spellEnd"/>
      <w:r w:rsidR="001A0295" w:rsidRPr="001A0295">
        <w:rPr>
          <w:rFonts w:ascii="Times New Roman" w:hAnsi="Times New Roman" w:cs="Times New Roman"/>
          <w:sz w:val="24"/>
          <w:szCs w:val="24"/>
        </w:rPr>
        <w:t>, ЯПП РУС, Лир и более 7 десятк</w:t>
      </w:r>
      <w:r w:rsidR="006D319B">
        <w:rPr>
          <w:rFonts w:ascii="Times New Roman" w:hAnsi="Times New Roman" w:cs="Times New Roman"/>
          <w:sz w:val="24"/>
          <w:szCs w:val="24"/>
        </w:rPr>
        <w:t>ов</w:t>
      </w:r>
      <w:r w:rsidR="001A0295" w:rsidRPr="001A0295">
        <w:rPr>
          <w:rFonts w:ascii="Times New Roman" w:hAnsi="Times New Roman" w:cs="Times New Roman"/>
          <w:sz w:val="24"/>
          <w:szCs w:val="24"/>
        </w:rPr>
        <w:t xml:space="preserve"> других. </w:t>
      </w:r>
    </w:p>
    <w:p w14:paraId="09173B41" w14:textId="43B6E06A" w:rsidR="004B6E08" w:rsidRDefault="00D85BCF" w:rsidP="004B6E08">
      <w:pPr>
        <w:shd w:val="clear" w:color="auto" w:fill="FFFFFF"/>
        <w:spacing w:line="240" w:lineRule="auto"/>
        <w:ind w:firstLine="567"/>
        <w:jc w:val="both"/>
        <w:rPr>
          <w:rFonts w:ascii="Times New Roman" w:eastAsia="Times New Roman" w:hAnsi="Times New Roman" w:cs="Times New Roman"/>
          <w:sz w:val="24"/>
          <w:szCs w:val="24"/>
          <w:lang w:eastAsia="ru-RU"/>
        </w:rPr>
      </w:pPr>
      <w:r w:rsidRPr="00D85BCF">
        <w:rPr>
          <w:rFonts w:ascii="Times New Roman" w:hAnsi="Times New Roman" w:cs="Times New Roman"/>
          <w:sz w:val="24"/>
          <w:szCs w:val="24"/>
        </w:rPr>
        <w:t>По итогам заседания принято решение заключить соглашение между Правительством Калужской области и Ассоциацией развития кластеров и технопарков России в целях взаимовыгодного сотрудничества для расширения кооперационных связей и реализации проектов развития региональных предприятий.</w:t>
      </w:r>
      <w:r w:rsidR="004B6E08">
        <w:rPr>
          <w:rFonts w:ascii="Times New Roman" w:hAnsi="Times New Roman" w:cs="Times New Roman"/>
          <w:sz w:val="24"/>
          <w:szCs w:val="24"/>
        </w:rPr>
        <w:t xml:space="preserve"> </w:t>
      </w:r>
      <w:r w:rsidR="004B6E08" w:rsidRPr="00934E26">
        <w:rPr>
          <w:rFonts w:ascii="Times New Roman" w:eastAsia="Times New Roman" w:hAnsi="Times New Roman" w:cs="Times New Roman"/>
          <w:sz w:val="24"/>
          <w:szCs w:val="24"/>
          <w:lang w:eastAsia="ru-RU"/>
        </w:rPr>
        <w:t xml:space="preserve">В мероприятии приняли участие </w:t>
      </w:r>
      <w:r w:rsidR="003C5949">
        <w:rPr>
          <w:rFonts w:ascii="Times New Roman" w:eastAsia="Times New Roman" w:hAnsi="Times New Roman" w:cs="Times New Roman"/>
          <w:b/>
          <w:sz w:val="24"/>
          <w:szCs w:val="24"/>
          <w:lang w:eastAsia="ru-RU"/>
        </w:rPr>
        <w:t>108</w:t>
      </w:r>
      <w:r w:rsidR="004B6E08" w:rsidRPr="00934E26">
        <w:rPr>
          <w:rFonts w:ascii="Times New Roman" w:eastAsia="Times New Roman" w:hAnsi="Times New Roman" w:cs="Times New Roman"/>
          <w:sz w:val="24"/>
          <w:szCs w:val="24"/>
          <w:lang w:eastAsia="ru-RU"/>
        </w:rPr>
        <w:t xml:space="preserve"> человек, в том числе </w:t>
      </w:r>
      <w:r w:rsidR="003C5949">
        <w:rPr>
          <w:rFonts w:ascii="Times New Roman" w:eastAsia="Times New Roman" w:hAnsi="Times New Roman" w:cs="Times New Roman"/>
          <w:b/>
          <w:sz w:val="24"/>
          <w:szCs w:val="24"/>
          <w:lang w:eastAsia="ru-RU"/>
        </w:rPr>
        <w:t>43</w:t>
      </w:r>
      <w:r w:rsidR="004B6E08" w:rsidRPr="00934E26">
        <w:rPr>
          <w:rFonts w:ascii="Times New Roman" w:eastAsia="Times New Roman" w:hAnsi="Times New Roman" w:cs="Times New Roman"/>
          <w:sz w:val="24"/>
          <w:szCs w:val="24"/>
          <w:lang w:eastAsia="ru-RU"/>
        </w:rPr>
        <w:t xml:space="preserve"> представител</w:t>
      </w:r>
      <w:r w:rsidR="003C5949">
        <w:rPr>
          <w:rFonts w:ascii="Times New Roman" w:eastAsia="Times New Roman" w:hAnsi="Times New Roman" w:cs="Times New Roman"/>
          <w:sz w:val="24"/>
          <w:szCs w:val="24"/>
          <w:lang w:eastAsia="ru-RU"/>
        </w:rPr>
        <w:t>я</w:t>
      </w:r>
      <w:r w:rsidR="004B6E08" w:rsidRPr="00934E26">
        <w:rPr>
          <w:rFonts w:ascii="Times New Roman" w:eastAsia="Times New Roman" w:hAnsi="Times New Roman" w:cs="Times New Roman"/>
          <w:sz w:val="24"/>
          <w:szCs w:val="24"/>
          <w:lang w:eastAsia="ru-RU"/>
        </w:rPr>
        <w:t xml:space="preserve"> организаций - субъектов малого и среднего предпринимательства Калужской области.</w:t>
      </w:r>
    </w:p>
    <w:p w14:paraId="3C7F372F" w14:textId="6E65B694" w:rsidR="00364946" w:rsidRDefault="00A132DA" w:rsidP="000D41B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1B2D">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9</w:t>
      </w:r>
      <w:r w:rsidRPr="00D91B2D">
        <w:rPr>
          <w:rFonts w:ascii="Times New Roman" w:eastAsia="Times New Roman" w:hAnsi="Times New Roman" w:cs="Times New Roman"/>
          <w:b/>
          <w:sz w:val="24"/>
          <w:szCs w:val="24"/>
          <w:lang w:eastAsia="ru-RU"/>
        </w:rPr>
        <w:t xml:space="preserve"> ноября 2018 года</w:t>
      </w:r>
      <w:r w:rsidRPr="00D91B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сотрудниками АИРКО совместно с </w:t>
      </w:r>
      <w:r w:rsidRPr="00A132DA">
        <w:rPr>
          <w:rFonts w:ascii="Times New Roman" w:eastAsia="Times New Roman" w:hAnsi="Times New Roman" w:cs="Times New Roman"/>
          <w:sz w:val="24"/>
          <w:szCs w:val="24"/>
          <w:lang w:eastAsia="ru-RU"/>
        </w:rPr>
        <w:t>Ассоциации «Кластер авиационно-космических технологий полимерных композиционных материалов и конструкций Калужской области»</w:t>
      </w:r>
      <w:r>
        <w:rPr>
          <w:rFonts w:ascii="Times New Roman" w:eastAsia="Times New Roman" w:hAnsi="Times New Roman" w:cs="Times New Roman"/>
          <w:sz w:val="24"/>
          <w:szCs w:val="24"/>
          <w:lang w:eastAsia="ru-RU"/>
        </w:rPr>
        <w:t xml:space="preserve"> </w:t>
      </w:r>
      <w:r w:rsidR="00357A8F" w:rsidRPr="00357A8F">
        <w:rPr>
          <w:rFonts w:ascii="Times New Roman" w:eastAsia="Times New Roman" w:hAnsi="Times New Roman" w:cs="Times New Roman"/>
          <w:sz w:val="24"/>
          <w:szCs w:val="24"/>
          <w:lang w:eastAsia="ru-RU"/>
        </w:rPr>
        <w:t>проведён круглый стол «Современное состояние и перспективы развития производства и применения композитных материалов в Калужской области».</w:t>
      </w:r>
      <w:r>
        <w:rPr>
          <w:rFonts w:ascii="Times New Roman" w:eastAsia="Times New Roman" w:hAnsi="Times New Roman" w:cs="Times New Roman"/>
          <w:sz w:val="24"/>
          <w:szCs w:val="24"/>
          <w:lang w:eastAsia="ru-RU"/>
        </w:rPr>
        <w:t xml:space="preserve"> </w:t>
      </w:r>
      <w:r w:rsidRPr="00A132DA">
        <w:rPr>
          <w:rFonts w:ascii="Times New Roman" w:eastAsia="Times New Roman" w:hAnsi="Times New Roman" w:cs="Times New Roman"/>
          <w:sz w:val="24"/>
          <w:szCs w:val="24"/>
          <w:lang w:eastAsia="ru-RU"/>
        </w:rPr>
        <w:t>Круглый стол был организован с целью определения перспектив использования инновационных технологий, разрабатываемых на предприятиях Калужской области, для производства готовых изделий в гражданских отраслях экономики, в т.ч. строительстве, транспорте, ЖКХ, машиностроении.</w:t>
      </w:r>
    </w:p>
    <w:p w14:paraId="3B852338" w14:textId="5C773861" w:rsidR="00CD3AC6" w:rsidRDefault="00A132DA" w:rsidP="00CD3AC6">
      <w:pPr>
        <w:shd w:val="clear" w:color="auto" w:fill="FFFFFF"/>
        <w:spacing w:line="240" w:lineRule="auto"/>
        <w:ind w:firstLine="567"/>
        <w:jc w:val="both"/>
        <w:rPr>
          <w:rFonts w:ascii="Times New Roman" w:eastAsia="Times New Roman" w:hAnsi="Times New Roman" w:cs="Times New Roman"/>
          <w:sz w:val="24"/>
          <w:szCs w:val="24"/>
          <w:lang w:eastAsia="ru-RU"/>
        </w:rPr>
      </w:pPr>
      <w:r w:rsidRPr="00A132DA">
        <w:rPr>
          <w:rFonts w:ascii="Times New Roman" w:eastAsia="Times New Roman" w:hAnsi="Times New Roman" w:cs="Times New Roman"/>
          <w:sz w:val="24"/>
          <w:szCs w:val="24"/>
          <w:lang w:eastAsia="ru-RU"/>
        </w:rPr>
        <w:t>В установочном докладе председатель Правления Ассоциации «АКОТЕХ» Комиссар Олег Николаевич подчеркнул необходимость дальнейшей кооперации компаний-участников кластера АКОТЕХ, а также возможность вовлечения большего числа МСП для реализации совместных проектов в области производства и применения композитов в приоритетных отраслях экономики.</w:t>
      </w:r>
      <w:r>
        <w:rPr>
          <w:rFonts w:ascii="Times New Roman" w:eastAsia="Times New Roman" w:hAnsi="Times New Roman" w:cs="Times New Roman"/>
          <w:sz w:val="24"/>
          <w:szCs w:val="24"/>
          <w:lang w:eastAsia="ru-RU"/>
        </w:rPr>
        <w:t xml:space="preserve"> Также на круглом столе были заслушаны доклады: </w:t>
      </w:r>
      <w:r w:rsidRPr="00A132DA">
        <w:rPr>
          <w:rFonts w:ascii="Times New Roman" w:eastAsia="Times New Roman" w:hAnsi="Times New Roman" w:cs="Times New Roman"/>
          <w:sz w:val="24"/>
          <w:szCs w:val="24"/>
          <w:lang w:eastAsia="ru-RU"/>
        </w:rPr>
        <w:t>«Производство технической керамики на основе диоксида циркония для использования при высоких температурах и в условиях агрессивных жидких и газовых сред»</w:t>
      </w:r>
      <w:r>
        <w:rPr>
          <w:rFonts w:ascii="Times New Roman" w:eastAsia="Times New Roman" w:hAnsi="Times New Roman" w:cs="Times New Roman"/>
          <w:sz w:val="24"/>
          <w:szCs w:val="24"/>
          <w:lang w:eastAsia="ru-RU"/>
        </w:rPr>
        <w:t xml:space="preserve"> и </w:t>
      </w:r>
      <w:r w:rsidRPr="00A132DA">
        <w:rPr>
          <w:rFonts w:ascii="Times New Roman" w:eastAsia="Times New Roman" w:hAnsi="Times New Roman" w:cs="Times New Roman"/>
          <w:sz w:val="24"/>
          <w:szCs w:val="24"/>
          <w:lang w:eastAsia="ru-RU"/>
        </w:rPr>
        <w:t>«Технологические разработки АО «ОНПП «Технология» им. А.Г. Ромашина» для вертолетной индустрии России».</w:t>
      </w:r>
      <w:r w:rsidR="00CD3AC6">
        <w:rPr>
          <w:rFonts w:ascii="Times New Roman" w:eastAsia="Times New Roman" w:hAnsi="Times New Roman" w:cs="Times New Roman"/>
          <w:sz w:val="24"/>
          <w:szCs w:val="24"/>
          <w:lang w:eastAsia="ru-RU"/>
        </w:rPr>
        <w:t xml:space="preserve"> </w:t>
      </w:r>
      <w:r w:rsidR="00CD3AC6" w:rsidRPr="00934E26">
        <w:rPr>
          <w:rFonts w:ascii="Times New Roman" w:eastAsia="Times New Roman" w:hAnsi="Times New Roman" w:cs="Times New Roman"/>
          <w:sz w:val="24"/>
          <w:szCs w:val="24"/>
          <w:lang w:eastAsia="ru-RU"/>
        </w:rPr>
        <w:t xml:space="preserve">В мероприятии приняли участие </w:t>
      </w:r>
      <w:r w:rsidR="00CD3AC6">
        <w:rPr>
          <w:rFonts w:ascii="Times New Roman" w:eastAsia="Times New Roman" w:hAnsi="Times New Roman" w:cs="Times New Roman"/>
          <w:b/>
          <w:sz w:val="24"/>
          <w:szCs w:val="24"/>
          <w:lang w:eastAsia="ru-RU"/>
        </w:rPr>
        <w:t>15</w:t>
      </w:r>
      <w:r w:rsidR="00CD3AC6" w:rsidRPr="00934E26">
        <w:rPr>
          <w:rFonts w:ascii="Times New Roman" w:eastAsia="Times New Roman" w:hAnsi="Times New Roman" w:cs="Times New Roman"/>
          <w:sz w:val="24"/>
          <w:szCs w:val="24"/>
          <w:lang w:eastAsia="ru-RU"/>
        </w:rPr>
        <w:t xml:space="preserve"> человек, в том числе </w:t>
      </w:r>
      <w:r w:rsidR="00CD3AC6">
        <w:rPr>
          <w:rFonts w:ascii="Times New Roman" w:eastAsia="Times New Roman" w:hAnsi="Times New Roman" w:cs="Times New Roman"/>
          <w:b/>
          <w:sz w:val="24"/>
          <w:szCs w:val="24"/>
          <w:lang w:eastAsia="ru-RU"/>
        </w:rPr>
        <w:t>10</w:t>
      </w:r>
      <w:r w:rsidR="00CD3AC6" w:rsidRPr="00934E26">
        <w:rPr>
          <w:rFonts w:ascii="Times New Roman" w:eastAsia="Times New Roman" w:hAnsi="Times New Roman" w:cs="Times New Roman"/>
          <w:sz w:val="24"/>
          <w:szCs w:val="24"/>
          <w:lang w:eastAsia="ru-RU"/>
        </w:rPr>
        <w:t xml:space="preserve"> представител</w:t>
      </w:r>
      <w:r w:rsidR="00CD3AC6">
        <w:rPr>
          <w:rFonts w:ascii="Times New Roman" w:eastAsia="Times New Roman" w:hAnsi="Times New Roman" w:cs="Times New Roman"/>
          <w:sz w:val="24"/>
          <w:szCs w:val="24"/>
          <w:lang w:eastAsia="ru-RU"/>
        </w:rPr>
        <w:t>ей</w:t>
      </w:r>
      <w:r w:rsidR="00CD3AC6" w:rsidRPr="00934E26">
        <w:rPr>
          <w:rFonts w:ascii="Times New Roman" w:eastAsia="Times New Roman" w:hAnsi="Times New Roman" w:cs="Times New Roman"/>
          <w:sz w:val="24"/>
          <w:szCs w:val="24"/>
          <w:lang w:eastAsia="ru-RU"/>
        </w:rPr>
        <w:t xml:space="preserve"> организаций - субъектов малого и среднего предпринимательства Калужской области.</w:t>
      </w:r>
    </w:p>
    <w:p w14:paraId="15CFF2AF" w14:textId="64BAC0B2" w:rsidR="00551BF0" w:rsidRDefault="008730AA" w:rsidP="008730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51BF0">
        <w:rPr>
          <w:rFonts w:ascii="Times New Roman" w:eastAsia="Times New Roman" w:hAnsi="Times New Roman" w:cs="Times New Roman"/>
          <w:b/>
          <w:sz w:val="24"/>
          <w:szCs w:val="24"/>
          <w:lang w:eastAsia="ru-RU"/>
        </w:rPr>
        <w:t>29 ноября 2018 г</w:t>
      </w:r>
      <w:r w:rsidR="00551BF0" w:rsidRPr="00551BF0">
        <w:rPr>
          <w:rFonts w:ascii="Times New Roman" w:eastAsia="Times New Roman" w:hAnsi="Times New Roman" w:cs="Times New Roman"/>
          <w:b/>
          <w:sz w:val="24"/>
          <w:szCs w:val="24"/>
          <w:lang w:eastAsia="ru-RU"/>
        </w:rPr>
        <w:t>ода</w:t>
      </w:r>
      <w:r w:rsidRPr="008730AA">
        <w:rPr>
          <w:rFonts w:ascii="Times New Roman" w:eastAsia="Times New Roman" w:hAnsi="Times New Roman" w:cs="Times New Roman"/>
          <w:sz w:val="24"/>
          <w:szCs w:val="24"/>
          <w:lang w:eastAsia="ru-RU"/>
        </w:rPr>
        <w:t xml:space="preserve"> в </w:t>
      </w:r>
      <w:proofErr w:type="gramStart"/>
      <w:r w:rsidRPr="008730AA">
        <w:rPr>
          <w:rFonts w:ascii="Times New Roman" w:eastAsia="Times New Roman" w:hAnsi="Times New Roman" w:cs="Times New Roman"/>
          <w:sz w:val="24"/>
          <w:szCs w:val="24"/>
          <w:lang w:eastAsia="ru-RU"/>
        </w:rPr>
        <w:t>рамках</w:t>
      </w:r>
      <w:proofErr w:type="gramEnd"/>
      <w:r w:rsidRPr="008730AA">
        <w:rPr>
          <w:rFonts w:ascii="Times New Roman" w:eastAsia="Times New Roman" w:hAnsi="Times New Roman" w:cs="Times New Roman"/>
          <w:sz w:val="24"/>
          <w:szCs w:val="24"/>
          <w:lang w:eastAsia="ru-RU"/>
        </w:rPr>
        <w:t xml:space="preserve"> семинара «Механизмы создания промышленных кластеров. Инструменты формирования и развития совместных кластерных проектов», организованного Правительством Калужской области, региональным Агентством инновационного развития и Ассоциацией кластеров и технопарков России, состоялся круглый стол «</w:t>
      </w:r>
      <w:proofErr w:type="spellStart"/>
      <w:r w:rsidRPr="008730AA">
        <w:rPr>
          <w:rFonts w:ascii="Times New Roman" w:eastAsia="Times New Roman" w:hAnsi="Times New Roman" w:cs="Times New Roman"/>
          <w:sz w:val="24"/>
          <w:szCs w:val="24"/>
          <w:lang w:eastAsia="ru-RU"/>
        </w:rPr>
        <w:t>Межкластерная</w:t>
      </w:r>
      <w:proofErr w:type="spellEnd"/>
      <w:r w:rsidRPr="008730AA">
        <w:rPr>
          <w:rFonts w:ascii="Times New Roman" w:eastAsia="Times New Roman" w:hAnsi="Times New Roman" w:cs="Times New Roman"/>
          <w:sz w:val="24"/>
          <w:szCs w:val="24"/>
          <w:lang w:eastAsia="ru-RU"/>
        </w:rPr>
        <w:t xml:space="preserve"> кооперация: Перспективы сотрудничества участников Ассоциации «АКОТЕХ» с предприятиями - участниками кластера автомобилестроения Калужской области».</w:t>
      </w:r>
      <w:r w:rsidR="00551BF0">
        <w:rPr>
          <w:rFonts w:ascii="Times New Roman" w:eastAsia="Times New Roman" w:hAnsi="Times New Roman" w:cs="Times New Roman"/>
          <w:sz w:val="24"/>
          <w:szCs w:val="24"/>
          <w:lang w:eastAsia="ru-RU"/>
        </w:rPr>
        <w:t xml:space="preserve"> </w:t>
      </w:r>
      <w:r w:rsidRPr="008730AA">
        <w:rPr>
          <w:rFonts w:ascii="Times New Roman" w:eastAsia="Times New Roman" w:hAnsi="Times New Roman" w:cs="Times New Roman"/>
          <w:sz w:val="24"/>
          <w:szCs w:val="24"/>
          <w:lang w:eastAsia="ru-RU"/>
        </w:rPr>
        <w:t xml:space="preserve">Круглый стол был организован с целью обсуждения реализации совместных </w:t>
      </w:r>
      <w:proofErr w:type="spellStart"/>
      <w:r w:rsidRPr="008730AA">
        <w:rPr>
          <w:rFonts w:ascii="Times New Roman" w:eastAsia="Times New Roman" w:hAnsi="Times New Roman" w:cs="Times New Roman"/>
          <w:sz w:val="24"/>
          <w:szCs w:val="24"/>
          <w:lang w:eastAsia="ru-RU"/>
        </w:rPr>
        <w:t>межкластерных</w:t>
      </w:r>
      <w:proofErr w:type="spellEnd"/>
      <w:r w:rsidRPr="008730AA">
        <w:rPr>
          <w:rFonts w:ascii="Times New Roman" w:eastAsia="Times New Roman" w:hAnsi="Times New Roman" w:cs="Times New Roman"/>
          <w:sz w:val="24"/>
          <w:szCs w:val="24"/>
          <w:lang w:eastAsia="ru-RU"/>
        </w:rPr>
        <w:t xml:space="preserve"> проектов и применения изделий из композитов в автомобильной промышленности региона.</w:t>
      </w:r>
      <w:r w:rsidR="00551BF0">
        <w:rPr>
          <w:rFonts w:ascii="Times New Roman" w:eastAsia="Times New Roman" w:hAnsi="Times New Roman" w:cs="Times New Roman"/>
          <w:sz w:val="24"/>
          <w:szCs w:val="24"/>
          <w:lang w:eastAsia="ru-RU"/>
        </w:rPr>
        <w:t xml:space="preserve"> </w:t>
      </w:r>
    </w:p>
    <w:p w14:paraId="461CE67A" w14:textId="77777777" w:rsidR="00727483" w:rsidRDefault="00551BF0" w:rsidP="00727483">
      <w:pPr>
        <w:shd w:val="clear" w:color="auto" w:fill="FFFFFF"/>
        <w:spacing w:line="240" w:lineRule="auto"/>
        <w:ind w:firstLine="567"/>
        <w:jc w:val="both"/>
        <w:rPr>
          <w:rFonts w:ascii="Times New Roman" w:eastAsia="Times New Roman" w:hAnsi="Times New Roman" w:cs="Times New Roman"/>
          <w:sz w:val="24"/>
          <w:szCs w:val="24"/>
          <w:lang w:eastAsia="ru-RU"/>
        </w:rPr>
      </w:pPr>
      <w:r w:rsidRPr="00551BF0">
        <w:rPr>
          <w:rFonts w:ascii="Times New Roman" w:eastAsia="Times New Roman" w:hAnsi="Times New Roman" w:cs="Times New Roman"/>
          <w:sz w:val="24"/>
          <w:szCs w:val="24"/>
          <w:lang w:eastAsia="ru-RU"/>
        </w:rPr>
        <w:t>В ходе проведения круглого стола с докладом выступил Е.Б. Кульбацкий, генеральный директор НП «Калужский ЛИТЦ-ЦКП»</w:t>
      </w:r>
      <w:r w:rsidR="00E7107B">
        <w:rPr>
          <w:rFonts w:ascii="Times New Roman" w:eastAsia="Times New Roman" w:hAnsi="Times New Roman" w:cs="Times New Roman"/>
          <w:sz w:val="24"/>
          <w:szCs w:val="24"/>
          <w:lang w:eastAsia="ru-RU"/>
        </w:rPr>
        <w:t xml:space="preserve"> </w:t>
      </w:r>
      <w:r w:rsidRPr="00551BF0">
        <w:rPr>
          <w:rFonts w:ascii="Times New Roman" w:eastAsia="Times New Roman" w:hAnsi="Times New Roman" w:cs="Times New Roman"/>
          <w:sz w:val="24"/>
          <w:szCs w:val="24"/>
          <w:lang w:eastAsia="ru-RU"/>
        </w:rPr>
        <w:t xml:space="preserve">на тему «Региональные лазерные центры как инновационная структура модернизации промышленных производств». </w:t>
      </w:r>
      <w:r w:rsidR="00E7107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w:t>
      </w:r>
      <w:r w:rsidRPr="00551BF0">
        <w:rPr>
          <w:rFonts w:ascii="Times New Roman" w:eastAsia="Times New Roman" w:hAnsi="Times New Roman" w:cs="Times New Roman"/>
          <w:sz w:val="24"/>
          <w:szCs w:val="24"/>
          <w:lang w:eastAsia="ru-RU"/>
        </w:rPr>
        <w:t xml:space="preserve"> представил опыт работы Сети региональных лазерных центров, как структуры, помогающей промышленным предприятиям осваивать и внедрять технологии лазерной обработки различных материалов, в том числе композиционных материалов. </w:t>
      </w:r>
      <w:r w:rsidR="00E7107B" w:rsidRPr="00E7107B">
        <w:rPr>
          <w:rFonts w:ascii="Times New Roman" w:eastAsia="Times New Roman" w:hAnsi="Times New Roman" w:cs="Times New Roman"/>
          <w:sz w:val="24"/>
          <w:szCs w:val="24"/>
          <w:lang w:eastAsia="ru-RU"/>
        </w:rPr>
        <w:t xml:space="preserve">В рамках дискуссии участники обсудили возможности реализации совместных </w:t>
      </w:r>
      <w:proofErr w:type="spellStart"/>
      <w:r w:rsidR="00E7107B" w:rsidRPr="00E7107B">
        <w:rPr>
          <w:rFonts w:ascii="Times New Roman" w:eastAsia="Times New Roman" w:hAnsi="Times New Roman" w:cs="Times New Roman"/>
          <w:sz w:val="24"/>
          <w:szCs w:val="24"/>
          <w:lang w:eastAsia="ru-RU"/>
        </w:rPr>
        <w:t>внутрикластерных</w:t>
      </w:r>
      <w:proofErr w:type="spellEnd"/>
      <w:r w:rsidR="00E7107B" w:rsidRPr="00E7107B">
        <w:rPr>
          <w:rFonts w:ascii="Times New Roman" w:eastAsia="Times New Roman" w:hAnsi="Times New Roman" w:cs="Times New Roman"/>
          <w:sz w:val="24"/>
          <w:szCs w:val="24"/>
          <w:lang w:eastAsia="ru-RU"/>
        </w:rPr>
        <w:t xml:space="preserve"> и </w:t>
      </w:r>
      <w:proofErr w:type="spellStart"/>
      <w:r w:rsidR="00E7107B" w:rsidRPr="00E7107B">
        <w:rPr>
          <w:rFonts w:ascii="Times New Roman" w:eastAsia="Times New Roman" w:hAnsi="Times New Roman" w:cs="Times New Roman"/>
          <w:sz w:val="24"/>
          <w:szCs w:val="24"/>
          <w:lang w:eastAsia="ru-RU"/>
        </w:rPr>
        <w:t>межкластерных</w:t>
      </w:r>
      <w:proofErr w:type="spellEnd"/>
      <w:r w:rsidR="00E7107B" w:rsidRPr="00E7107B">
        <w:rPr>
          <w:rFonts w:ascii="Times New Roman" w:eastAsia="Times New Roman" w:hAnsi="Times New Roman" w:cs="Times New Roman"/>
          <w:sz w:val="24"/>
          <w:szCs w:val="24"/>
          <w:lang w:eastAsia="ru-RU"/>
        </w:rPr>
        <w:t xml:space="preserve"> проектов и перспективы сотрудничества с целью развития применения композитов и лазерных технологий обработки материалов в автомобильном секторе промышленности Калужской области при производстве моделей VW </w:t>
      </w:r>
      <w:proofErr w:type="spellStart"/>
      <w:r w:rsidR="00E7107B" w:rsidRPr="00E7107B">
        <w:rPr>
          <w:rFonts w:ascii="Times New Roman" w:eastAsia="Times New Roman" w:hAnsi="Times New Roman" w:cs="Times New Roman"/>
          <w:sz w:val="24"/>
          <w:szCs w:val="24"/>
          <w:lang w:eastAsia="ru-RU"/>
        </w:rPr>
        <w:t>Tiguan</w:t>
      </w:r>
      <w:proofErr w:type="spellEnd"/>
      <w:r w:rsidR="00E7107B" w:rsidRPr="00E7107B">
        <w:rPr>
          <w:rFonts w:ascii="Times New Roman" w:eastAsia="Times New Roman" w:hAnsi="Times New Roman" w:cs="Times New Roman"/>
          <w:sz w:val="24"/>
          <w:szCs w:val="24"/>
          <w:lang w:eastAsia="ru-RU"/>
        </w:rPr>
        <w:t xml:space="preserve">, VW </w:t>
      </w:r>
      <w:proofErr w:type="spellStart"/>
      <w:r w:rsidR="00E7107B" w:rsidRPr="00E7107B">
        <w:rPr>
          <w:rFonts w:ascii="Times New Roman" w:eastAsia="Times New Roman" w:hAnsi="Times New Roman" w:cs="Times New Roman"/>
          <w:sz w:val="24"/>
          <w:szCs w:val="24"/>
          <w:lang w:eastAsia="ru-RU"/>
        </w:rPr>
        <w:t>Polo</w:t>
      </w:r>
      <w:proofErr w:type="spellEnd"/>
      <w:r w:rsidR="00E7107B" w:rsidRPr="00E7107B">
        <w:rPr>
          <w:rFonts w:ascii="Times New Roman" w:eastAsia="Times New Roman" w:hAnsi="Times New Roman" w:cs="Times New Roman"/>
          <w:sz w:val="24"/>
          <w:szCs w:val="24"/>
          <w:lang w:eastAsia="ru-RU"/>
        </w:rPr>
        <w:t xml:space="preserve">, </w:t>
      </w:r>
      <w:proofErr w:type="spellStart"/>
      <w:r w:rsidR="00E7107B" w:rsidRPr="00E7107B">
        <w:rPr>
          <w:rFonts w:ascii="Times New Roman" w:eastAsia="Times New Roman" w:hAnsi="Times New Roman" w:cs="Times New Roman"/>
          <w:sz w:val="24"/>
          <w:szCs w:val="24"/>
          <w:lang w:eastAsia="ru-RU"/>
        </w:rPr>
        <w:t>Skoda</w:t>
      </w:r>
      <w:proofErr w:type="spellEnd"/>
      <w:r w:rsidR="00E7107B" w:rsidRPr="00E7107B">
        <w:rPr>
          <w:rFonts w:ascii="Times New Roman" w:eastAsia="Times New Roman" w:hAnsi="Times New Roman" w:cs="Times New Roman"/>
          <w:sz w:val="24"/>
          <w:szCs w:val="24"/>
          <w:lang w:eastAsia="ru-RU"/>
        </w:rPr>
        <w:t xml:space="preserve"> </w:t>
      </w:r>
      <w:proofErr w:type="spellStart"/>
      <w:r w:rsidR="00E7107B" w:rsidRPr="00E7107B">
        <w:rPr>
          <w:rFonts w:ascii="Times New Roman" w:eastAsia="Times New Roman" w:hAnsi="Times New Roman" w:cs="Times New Roman"/>
          <w:sz w:val="24"/>
          <w:szCs w:val="24"/>
          <w:lang w:eastAsia="ru-RU"/>
        </w:rPr>
        <w:t>Rapid</w:t>
      </w:r>
      <w:proofErr w:type="spellEnd"/>
      <w:r w:rsidR="00E7107B" w:rsidRPr="00E7107B">
        <w:rPr>
          <w:rFonts w:ascii="Times New Roman" w:eastAsia="Times New Roman" w:hAnsi="Times New Roman" w:cs="Times New Roman"/>
          <w:sz w:val="24"/>
          <w:szCs w:val="24"/>
          <w:lang w:eastAsia="ru-RU"/>
        </w:rPr>
        <w:t xml:space="preserve">, </w:t>
      </w:r>
      <w:proofErr w:type="spellStart"/>
      <w:r w:rsidR="00E7107B" w:rsidRPr="00E7107B">
        <w:rPr>
          <w:rFonts w:ascii="Times New Roman" w:eastAsia="Times New Roman" w:hAnsi="Times New Roman" w:cs="Times New Roman"/>
          <w:sz w:val="24"/>
          <w:szCs w:val="24"/>
          <w:lang w:eastAsia="ru-RU"/>
        </w:rPr>
        <w:t>Peugeot</w:t>
      </w:r>
      <w:proofErr w:type="spellEnd"/>
      <w:r w:rsidR="00E7107B" w:rsidRPr="00E7107B">
        <w:rPr>
          <w:rFonts w:ascii="Times New Roman" w:eastAsia="Times New Roman" w:hAnsi="Times New Roman" w:cs="Times New Roman"/>
          <w:sz w:val="24"/>
          <w:szCs w:val="24"/>
          <w:lang w:eastAsia="ru-RU"/>
        </w:rPr>
        <w:t xml:space="preserve"> 408, </w:t>
      </w:r>
      <w:proofErr w:type="spellStart"/>
      <w:r w:rsidR="00E7107B" w:rsidRPr="00E7107B">
        <w:rPr>
          <w:rFonts w:ascii="Times New Roman" w:eastAsia="Times New Roman" w:hAnsi="Times New Roman" w:cs="Times New Roman"/>
          <w:sz w:val="24"/>
          <w:szCs w:val="24"/>
          <w:lang w:eastAsia="ru-RU"/>
        </w:rPr>
        <w:t>Peugeot</w:t>
      </w:r>
      <w:proofErr w:type="spellEnd"/>
      <w:r w:rsidR="00E7107B" w:rsidRPr="00E7107B">
        <w:rPr>
          <w:rFonts w:ascii="Times New Roman" w:eastAsia="Times New Roman" w:hAnsi="Times New Roman" w:cs="Times New Roman"/>
          <w:sz w:val="24"/>
          <w:szCs w:val="24"/>
          <w:lang w:eastAsia="ru-RU"/>
        </w:rPr>
        <w:t xml:space="preserve"> </w:t>
      </w:r>
      <w:proofErr w:type="spellStart"/>
      <w:r w:rsidR="00E7107B" w:rsidRPr="00E7107B">
        <w:rPr>
          <w:rFonts w:ascii="Times New Roman" w:eastAsia="Times New Roman" w:hAnsi="Times New Roman" w:cs="Times New Roman"/>
          <w:sz w:val="24"/>
          <w:szCs w:val="24"/>
          <w:lang w:eastAsia="ru-RU"/>
        </w:rPr>
        <w:t>Traveller</w:t>
      </w:r>
      <w:proofErr w:type="spellEnd"/>
      <w:r w:rsidR="00E7107B" w:rsidRPr="00E7107B">
        <w:rPr>
          <w:rFonts w:ascii="Times New Roman" w:eastAsia="Times New Roman" w:hAnsi="Times New Roman" w:cs="Times New Roman"/>
          <w:sz w:val="24"/>
          <w:szCs w:val="24"/>
          <w:lang w:eastAsia="ru-RU"/>
        </w:rPr>
        <w:t xml:space="preserve">, </w:t>
      </w:r>
      <w:proofErr w:type="spellStart"/>
      <w:r w:rsidR="00E7107B" w:rsidRPr="00E7107B">
        <w:rPr>
          <w:rFonts w:ascii="Times New Roman" w:eastAsia="Times New Roman" w:hAnsi="Times New Roman" w:cs="Times New Roman"/>
          <w:sz w:val="24"/>
          <w:szCs w:val="24"/>
          <w:lang w:eastAsia="ru-RU"/>
        </w:rPr>
        <w:t>Citroen</w:t>
      </w:r>
      <w:proofErr w:type="spellEnd"/>
      <w:r w:rsidR="00E7107B" w:rsidRPr="00E7107B">
        <w:rPr>
          <w:rFonts w:ascii="Times New Roman" w:eastAsia="Times New Roman" w:hAnsi="Times New Roman" w:cs="Times New Roman"/>
          <w:sz w:val="24"/>
          <w:szCs w:val="24"/>
          <w:lang w:eastAsia="ru-RU"/>
        </w:rPr>
        <w:t xml:space="preserve"> C4 </w:t>
      </w:r>
      <w:proofErr w:type="spellStart"/>
      <w:r w:rsidR="00E7107B" w:rsidRPr="00E7107B">
        <w:rPr>
          <w:rFonts w:ascii="Times New Roman" w:eastAsia="Times New Roman" w:hAnsi="Times New Roman" w:cs="Times New Roman"/>
          <w:sz w:val="24"/>
          <w:szCs w:val="24"/>
          <w:lang w:eastAsia="ru-RU"/>
        </w:rPr>
        <w:t>Sedan</w:t>
      </w:r>
      <w:proofErr w:type="spellEnd"/>
      <w:r w:rsidR="00E7107B" w:rsidRPr="00E7107B">
        <w:rPr>
          <w:rFonts w:ascii="Times New Roman" w:eastAsia="Times New Roman" w:hAnsi="Times New Roman" w:cs="Times New Roman"/>
          <w:sz w:val="24"/>
          <w:szCs w:val="24"/>
          <w:lang w:eastAsia="ru-RU"/>
        </w:rPr>
        <w:t xml:space="preserve">, </w:t>
      </w:r>
      <w:proofErr w:type="spellStart"/>
      <w:r w:rsidR="00E7107B" w:rsidRPr="00E7107B">
        <w:rPr>
          <w:rFonts w:ascii="Times New Roman" w:eastAsia="Times New Roman" w:hAnsi="Times New Roman" w:cs="Times New Roman"/>
          <w:sz w:val="24"/>
          <w:szCs w:val="24"/>
          <w:lang w:eastAsia="ru-RU"/>
        </w:rPr>
        <w:t>Citroen</w:t>
      </w:r>
      <w:proofErr w:type="spellEnd"/>
      <w:r w:rsidR="00E7107B" w:rsidRPr="00E7107B">
        <w:rPr>
          <w:rFonts w:ascii="Times New Roman" w:eastAsia="Times New Roman" w:hAnsi="Times New Roman" w:cs="Times New Roman"/>
          <w:sz w:val="24"/>
          <w:szCs w:val="24"/>
          <w:lang w:eastAsia="ru-RU"/>
        </w:rPr>
        <w:t xml:space="preserve"> </w:t>
      </w:r>
      <w:proofErr w:type="spellStart"/>
      <w:r w:rsidR="00E7107B" w:rsidRPr="00E7107B">
        <w:rPr>
          <w:rFonts w:ascii="Times New Roman" w:eastAsia="Times New Roman" w:hAnsi="Times New Roman" w:cs="Times New Roman"/>
          <w:sz w:val="24"/>
          <w:szCs w:val="24"/>
          <w:lang w:eastAsia="ru-RU"/>
        </w:rPr>
        <w:t>Jumpy</w:t>
      </w:r>
      <w:proofErr w:type="spellEnd"/>
      <w:r w:rsidR="00E7107B" w:rsidRPr="00E7107B">
        <w:rPr>
          <w:rFonts w:ascii="Times New Roman" w:eastAsia="Times New Roman" w:hAnsi="Times New Roman" w:cs="Times New Roman"/>
          <w:sz w:val="24"/>
          <w:szCs w:val="24"/>
          <w:lang w:eastAsia="ru-RU"/>
        </w:rPr>
        <w:t xml:space="preserve">, </w:t>
      </w:r>
      <w:proofErr w:type="spellStart"/>
      <w:r w:rsidR="00E7107B" w:rsidRPr="00E7107B">
        <w:rPr>
          <w:rFonts w:ascii="Times New Roman" w:eastAsia="Times New Roman" w:hAnsi="Times New Roman" w:cs="Times New Roman"/>
          <w:sz w:val="24"/>
          <w:szCs w:val="24"/>
          <w:lang w:eastAsia="ru-RU"/>
        </w:rPr>
        <w:t>Mitsubishi</w:t>
      </w:r>
      <w:proofErr w:type="spellEnd"/>
      <w:r w:rsidR="00E7107B" w:rsidRPr="00E7107B">
        <w:rPr>
          <w:rFonts w:ascii="Times New Roman" w:eastAsia="Times New Roman" w:hAnsi="Times New Roman" w:cs="Times New Roman"/>
          <w:sz w:val="24"/>
          <w:szCs w:val="24"/>
          <w:lang w:eastAsia="ru-RU"/>
        </w:rPr>
        <w:t xml:space="preserve"> </w:t>
      </w:r>
      <w:proofErr w:type="spellStart"/>
      <w:r w:rsidR="00E7107B" w:rsidRPr="00E7107B">
        <w:rPr>
          <w:rFonts w:ascii="Times New Roman" w:eastAsia="Times New Roman" w:hAnsi="Times New Roman" w:cs="Times New Roman"/>
          <w:sz w:val="24"/>
          <w:szCs w:val="24"/>
          <w:lang w:eastAsia="ru-RU"/>
        </w:rPr>
        <w:t>Outlander</w:t>
      </w:r>
      <w:proofErr w:type="spellEnd"/>
      <w:r w:rsidR="00E7107B" w:rsidRPr="00E7107B">
        <w:rPr>
          <w:rFonts w:ascii="Times New Roman" w:eastAsia="Times New Roman" w:hAnsi="Times New Roman" w:cs="Times New Roman"/>
          <w:sz w:val="24"/>
          <w:szCs w:val="24"/>
          <w:lang w:eastAsia="ru-RU"/>
        </w:rPr>
        <w:t>.</w:t>
      </w:r>
      <w:r w:rsidR="00727483">
        <w:rPr>
          <w:rFonts w:ascii="Times New Roman" w:eastAsia="Times New Roman" w:hAnsi="Times New Roman" w:cs="Times New Roman"/>
          <w:sz w:val="24"/>
          <w:szCs w:val="24"/>
          <w:lang w:eastAsia="ru-RU"/>
        </w:rPr>
        <w:t xml:space="preserve"> </w:t>
      </w:r>
      <w:r w:rsidR="00727483" w:rsidRPr="00934E26">
        <w:rPr>
          <w:rFonts w:ascii="Times New Roman" w:eastAsia="Times New Roman" w:hAnsi="Times New Roman" w:cs="Times New Roman"/>
          <w:sz w:val="24"/>
          <w:szCs w:val="24"/>
          <w:lang w:eastAsia="ru-RU"/>
        </w:rPr>
        <w:t xml:space="preserve">В мероприятии приняли участие </w:t>
      </w:r>
      <w:r w:rsidR="00727483">
        <w:rPr>
          <w:rFonts w:ascii="Times New Roman" w:eastAsia="Times New Roman" w:hAnsi="Times New Roman" w:cs="Times New Roman"/>
          <w:b/>
          <w:sz w:val="24"/>
          <w:szCs w:val="24"/>
          <w:lang w:eastAsia="ru-RU"/>
        </w:rPr>
        <w:t>15</w:t>
      </w:r>
      <w:r w:rsidR="00727483" w:rsidRPr="00934E26">
        <w:rPr>
          <w:rFonts w:ascii="Times New Roman" w:eastAsia="Times New Roman" w:hAnsi="Times New Roman" w:cs="Times New Roman"/>
          <w:sz w:val="24"/>
          <w:szCs w:val="24"/>
          <w:lang w:eastAsia="ru-RU"/>
        </w:rPr>
        <w:t xml:space="preserve"> человек, в том числе </w:t>
      </w:r>
      <w:r w:rsidR="00727483">
        <w:rPr>
          <w:rFonts w:ascii="Times New Roman" w:eastAsia="Times New Roman" w:hAnsi="Times New Roman" w:cs="Times New Roman"/>
          <w:b/>
          <w:sz w:val="24"/>
          <w:szCs w:val="24"/>
          <w:lang w:eastAsia="ru-RU"/>
        </w:rPr>
        <w:t>10</w:t>
      </w:r>
      <w:r w:rsidR="00727483" w:rsidRPr="00934E26">
        <w:rPr>
          <w:rFonts w:ascii="Times New Roman" w:eastAsia="Times New Roman" w:hAnsi="Times New Roman" w:cs="Times New Roman"/>
          <w:sz w:val="24"/>
          <w:szCs w:val="24"/>
          <w:lang w:eastAsia="ru-RU"/>
        </w:rPr>
        <w:t xml:space="preserve"> представител</w:t>
      </w:r>
      <w:r w:rsidR="00727483">
        <w:rPr>
          <w:rFonts w:ascii="Times New Roman" w:eastAsia="Times New Roman" w:hAnsi="Times New Roman" w:cs="Times New Roman"/>
          <w:sz w:val="24"/>
          <w:szCs w:val="24"/>
          <w:lang w:eastAsia="ru-RU"/>
        </w:rPr>
        <w:t>ей</w:t>
      </w:r>
      <w:r w:rsidR="00727483" w:rsidRPr="00934E26">
        <w:rPr>
          <w:rFonts w:ascii="Times New Roman" w:eastAsia="Times New Roman" w:hAnsi="Times New Roman" w:cs="Times New Roman"/>
          <w:sz w:val="24"/>
          <w:szCs w:val="24"/>
          <w:lang w:eastAsia="ru-RU"/>
        </w:rPr>
        <w:t xml:space="preserve"> организаций - субъектов малого и среднего предпринимательства Калужской области.</w:t>
      </w:r>
    </w:p>
    <w:p w14:paraId="50091020" w14:textId="6B7F563C" w:rsidR="00D456CE" w:rsidRPr="00D456CE" w:rsidRDefault="0052472F" w:rsidP="00D456C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51BF0">
        <w:rPr>
          <w:rFonts w:ascii="Times New Roman" w:eastAsia="Times New Roman" w:hAnsi="Times New Roman" w:cs="Times New Roman"/>
          <w:b/>
          <w:sz w:val="24"/>
          <w:szCs w:val="24"/>
          <w:lang w:eastAsia="ru-RU"/>
        </w:rPr>
        <w:t>29 ноября 2018 года</w:t>
      </w:r>
      <w:r w:rsidRPr="008730AA">
        <w:rPr>
          <w:rFonts w:ascii="Times New Roman" w:eastAsia="Times New Roman" w:hAnsi="Times New Roman" w:cs="Times New Roman"/>
          <w:sz w:val="24"/>
          <w:szCs w:val="24"/>
          <w:lang w:eastAsia="ru-RU"/>
        </w:rPr>
        <w:t xml:space="preserve"> </w:t>
      </w:r>
      <w:r w:rsidR="00D456CE">
        <w:rPr>
          <w:rFonts w:ascii="Times New Roman" w:eastAsia="Times New Roman" w:hAnsi="Times New Roman" w:cs="Times New Roman"/>
          <w:sz w:val="24"/>
          <w:szCs w:val="24"/>
          <w:lang w:eastAsia="ru-RU"/>
        </w:rPr>
        <w:t xml:space="preserve">прошел </w:t>
      </w:r>
      <w:r w:rsidRPr="0052472F">
        <w:rPr>
          <w:rFonts w:ascii="Times New Roman" w:eastAsia="Times New Roman" w:hAnsi="Times New Roman" w:cs="Times New Roman"/>
          <w:sz w:val="24"/>
          <w:szCs w:val="24"/>
          <w:lang w:eastAsia="ru-RU"/>
        </w:rPr>
        <w:t xml:space="preserve">семинар «Безопасность информационных систем», организованный </w:t>
      </w:r>
      <w:proofErr w:type="gramStart"/>
      <w:r w:rsidRPr="0052472F">
        <w:rPr>
          <w:rFonts w:ascii="Times New Roman" w:eastAsia="Times New Roman" w:hAnsi="Times New Roman" w:cs="Times New Roman"/>
          <w:sz w:val="24"/>
          <w:szCs w:val="24"/>
          <w:lang w:eastAsia="ru-RU"/>
        </w:rPr>
        <w:t>Калужск</w:t>
      </w:r>
      <w:r w:rsidR="00D456CE">
        <w:rPr>
          <w:rFonts w:ascii="Times New Roman" w:eastAsia="Times New Roman" w:hAnsi="Times New Roman" w:cs="Times New Roman"/>
          <w:sz w:val="24"/>
          <w:szCs w:val="24"/>
          <w:lang w:eastAsia="ru-RU"/>
        </w:rPr>
        <w:t>им</w:t>
      </w:r>
      <w:proofErr w:type="gramEnd"/>
      <w:r w:rsidRPr="0052472F">
        <w:rPr>
          <w:rFonts w:ascii="Times New Roman" w:eastAsia="Times New Roman" w:hAnsi="Times New Roman" w:cs="Times New Roman"/>
          <w:sz w:val="24"/>
          <w:szCs w:val="24"/>
          <w:lang w:eastAsia="ru-RU"/>
        </w:rPr>
        <w:t xml:space="preserve"> ИКТ-кластер</w:t>
      </w:r>
      <w:r w:rsidR="00D456CE">
        <w:rPr>
          <w:rFonts w:ascii="Times New Roman" w:eastAsia="Times New Roman" w:hAnsi="Times New Roman" w:cs="Times New Roman"/>
          <w:sz w:val="24"/>
          <w:szCs w:val="24"/>
          <w:lang w:eastAsia="ru-RU"/>
        </w:rPr>
        <w:t>ом</w:t>
      </w:r>
      <w:r w:rsidRPr="0052472F">
        <w:rPr>
          <w:rFonts w:ascii="Times New Roman" w:eastAsia="Times New Roman" w:hAnsi="Times New Roman" w:cs="Times New Roman"/>
          <w:sz w:val="24"/>
          <w:szCs w:val="24"/>
          <w:lang w:eastAsia="ru-RU"/>
        </w:rPr>
        <w:t xml:space="preserve"> при поддержке АИРКО.</w:t>
      </w:r>
      <w:r w:rsidR="00BB7C3A">
        <w:rPr>
          <w:rFonts w:ascii="Times New Roman" w:eastAsia="Times New Roman" w:hAnsi="Times New Roman" w:cs="Times New Roman"/>
          <w:sz w:val="24"/>
          <w:szCs w:val="24"/>
          <w:lang w:eastAsia="ru-RU"/>
        </w:rPr>
        <w:t xml:space="preserve"> </w:t>
      </w:r>
      <w:r w:rsidR="00D456CE" w:rsidRPr="00D456CE">
        <w:rPr>
          <w:rFonts w:ascii="Times New Roman" w:eastAsia="Times New Roman" w:hAnsi="Times New Roman" w:cs="Times New Roman"/>
          <w:sz w:val="24"/>
          <w:szCs w:val="24"/>
          <w:lang w:eastAsia="ru-RU"/>
        </w:rPr>
        <w:t>Мероприятие прошло в рамках Калужского инновационно - промышленного форума на площадке Демонстрационно-выставочного комплекса Администрации Губернатора Калужской области.</w:t>
      </w:r>
    </w:p>
    <w:p w14:paraId="75528128" w14:textId="24BE6355" w:rsidR="002D6071" w:rsidRDefault="00D456CE" w:rsidP="002D6071">
      <w:pPr>
        <w:shd w:val="clear" w:color="auto" w:fill="FFFFFF"/>
        <w:spacing w:line="240" w:lineRule="auto"/>
        <w:ind w:firstLine="567"/>
        <w:jc w:val="both"/>
        <w:rPr>
          <w:rFonts w:ascii="Times New Roman" w:eastAsia="Times New Roman" w:hAnsi="Times New Roman" w:cs="Times New Roman"/>
          <w:sz w:val="24"/>
          <w:szCs w:val="24"/>
          <w:lang w:eastAsia="ru-RU"/>
        </w:rPr>
      </w:pPr>
      <w:r w:rsidRPr="00D456CE">
        <w:rPr>
          <w:rFonts w:ascii="Times New Roman" w:eastAsia="Times New Roman" w:hAnsi="Times New Roman" w:cs="Times New Roman"/>
          <w:sz w:val="24"/>
          <w:szCs w:val="24"/>
          <w:lang w:eastAsia="ru-RU"/>
        </w:rPr>
        <w:lastRenderedPageBreak/>
        <w:t xml:space="preserve">В рамках семинара с докладами и презентациями выступили представители ФСБ России, Роскомнадзора РФ, сотрудники информационной безопасности ЗАО «Калуга Астрал», ООО </w:t>
      </w:r>
      <w:r w:rsidR="002B69C1">
        <w:rPr>
          <w:rFonts w:ascii="Times New Roman" w:eastAsia="Times New Roman" w:hAnsi="Times New Roman" w:cs="Times New Roman"/>
          <w:sz w:val="24"/>
          <w:szCs w:val="24"/>
          <w:lang w:eastAsia="ru-RU"/>
        </w:rPr>
        <w:t>«</w:t>
      </w:r>
      <w:r w:rsidRPr="00D456CE">
        <w:rPr>
          <w:rFonts w:ascii="Times New Roman" w:eastAsia="Times New Roman" w:hAnsi="Times New Roman" w:cs="Times New Roman"/>
          <w:sz w:val="24"/>
          <w:szCs w:val="24"/>
          <w:lang w:eastAsia="ru-RU"/>
        </w:rPr>
        <w:t>Конфидент</w:t>
      </w:r>
      <w:r w:rsidR="002B69C1">
        <w:rPr>
          <w:rFonts w:ascii="Times New Roman" w:eastAsia="Times New Roman" w:hAnsi="Times New Roman" w:cs="Times New Roman"/>
          <w:sz w:val="24"/>
          <w:szCs w:val="24"/>
          <w:lang w:eastAsia="ru-RU"/>
        </w:rPr>
        <w:t>»</w:t>
      </w:r>
      <w:r w:rsidRPr="00D456CE">
        <w:rPr>
          <w:rFonts w:ascii="Times New Roman" w:eastAsia="Times New Roman" w:hAnsi="Times New Roman" w:cs="Times New Roman"/>
          <w:sz w:val="24"/>
          <w:szCs w:val="24"/>
          <w:lang w:eastAsia="ru-RU"/>
        </w:rPr>
        <w:t xml:space="preserve">, ОАО </w:t>
      </w:r>
      <w:r w:rsidR="002B69C1">
        <w:rPr>
          <w:rFonts w:ascii="Times New Roman" w:eastAsia="Times New Roman" w:hAnsi="Times New Roman" w:cs="Times New Roman"/>
          <w:sz w:val="24"/>
          <w:szCs w:val="24"/>
          <w:lang w:eastAsia="ru-RU"/>
        </w:rPr>
        <w:t>«</w:t>
      </w:r>
      <w:proofErr w:type="spellStart"/>
      <w:r w:rsidRPr="00D456CE">
        <w:rPr>
          <w:rFonts w:ascii="Times New Roman" w:eastAsia="Times New Roman" w:hAnsi="Times New Roman" w:cs="Times New Roman"/>
          <w:sz w:val="24"/>
          <w:szCs w:val="24"/>
          <w:lang w:eastAsia="ru-RU"/>
        </w:rPr>
        <w:t>ИнфоТеКС</w:t>
      </w:r>
      <w:proofErr w:type="spellEnd"/>
      <w:r w:rsidR="002B69C1">
        <w:rPr>
          <w:rFonts w:ascii="Times New Roman" w:eastAsia="Times New Roman" w:hAnsi="Times New Roman" w:cs="Times New Roman"/>
          <w:sz w:val="24"/>
          <w:szCs w:val="24"/>
          <w:lang w:eastAsia="ru-RU"/>
        </w:rPr>
        <w:t>»</w:t>
      </w:r>
      <w:r w:rsidRPr="00D456CE">
        <w:rPr>
          <w:rFonts w:ascii="Times New Roman" w:eastAsia="Times New Roman" w:hAnsi="Times New Roman" w:cs="Times New Roman"/>
          <w:sz w:val="24"/>
          <w:szCs w:val="24"/>
          <w:lang w:eastAsia="ru-RU"/>
        </w:rPr>
        <w:t xml:space="preserve">, </w:t>
      </w:r>
      <w:proofErr w:type="spellStart"/>
      <w:r w:rsidRPr="00D456CE">
        <w:rPr>
          <w:rFonts w:ascii="Times New Roman" w:eastAsia="Times New Roman" w:hAnsi="Times New Roman" w:cs="Times New Roman"/>
          <w:sz w:val="24"/>
          <w:szCs w:val="24"/>
          <w:lang w:eastAsia="ru-RU"/>
        </w:rPr>
        <w:t>Positive</w:t>
      </w:r>
      <w:proofErr w:type="spellEnd"/>
      <w:r w:rsidRPr="00D456CE">
        <w:rPr>
          <w:rFonts w:ascii="Times New Roman" w:eastAsia="Times New Roman" w:hAnsi="Times New Roman" w:cs="Times New Roman"/>
          <w:sz w:val="24"/>
          <w:szCs w:val="24"/>
          <w:lang w:eastAsia="ru-RU"/>
        </w:rPr>
        <w:t xml:space="preserve"> </w:t>
      </w:r>
      <w:proofErr w:type="spellStart"/>
      <w:r w:rsidRPr="00D456CE">
        <w:rPr>
          <w:rFonts w:ascii="Times New Roman" w:eastAsia="Times New Roman" w:hAnsi="Times New Roman" w:cs="Times New Roman"/>
          <w:sz w:val="24"/>
          <w:szCs w:val="24"/>
          <w:lang w:eastAsia="ru-RU"/>
        </w:rPr>
        <w:t>Technologies</w:t>
      </w:r>
      <w:proofErr w:type="spellEnd"/>
      <w:r w:rsidRPr="00D456CE">
        <w:rPr>
          <w:rFonts w:ascii="Times New Roman" w:eastAsia="Times New Roman" w:hAnsi="Times New Roman" w:cs="Times New Roman"/>
          <w:sz w:val="24"/>
          <w:szCs w:val="24"/>
          <w:lang w:eastAsia="ru-RU"/>
        </w:rPr>
        <w:t>, ЗАО «Аладдин Р.Д.».</w:t>
      </w:r>
      <w:r w:rsidR="002D6071" w:rsidRPr="002D6071">
        <w:t xml:space="preserve"> </w:t>
      </w:r>
      <w:r w:rsidR="002D6071" w:rsidRPr="002D6071">
        <w:rPr>
          <w:rFonts w:ascii="Times New Roman" w:eastAsia="Times New Roman" w:hAnsi="Times New Roman" w:cs="Times New Roman"/>
          <w:sz w:val="24"/>
          <w:szCs w:val="24"/>
          <w:lang w:eastAsia="ru-RU"/>
        </w:rPr>
        <w:t>Около 250 представителей органов государственного и муниципального управления, бюджетных и частных предприятий, а также студенты КФ МГТУ им. Н.Э. Баумана с интересом обсудили проблемы, связанные с информационной безопасностью.</w:t>
      </w:r>
      <w:r w:rsidR="002D6071">
        <w:rPr>
          <w:rFonts w:ascii="Times New Roman" w:eastAsia="Times New Roman" w:hAnsi="Times New Roman" w:cs="Times New Roman"/>
          <w:sz w:val="24"/>
          <w:szCs w:val="24"/>
          <w:lang w:eastAsia="ru-RU"/>
        </w:rPr>
        <w:t xml:space="preserve"> </w:t>
      </w:r>
      <w:r w:rsidR="002D6071" w:rsidRPr="002D6071">
        <w:rPr>
          <w:rFonts w:ascii="Times New Roman" w:eastAsia="Times New Roman" w:hAnsi="Times New Roman" w:cs="Times New Roman"/>
          <w:sz w:val="24"/>
          <w:szCs w:val="24"/>
          <w:lang w:eastAsia="ru-RU"/>
        </w:rPr>
        <w:t>В рамках семинара участники также обсудили вопросы, связанные с законодательным регулированием защиты информации при ее обработке в информационных системах, обеспечением безопасности персональных данных при их обработке в информационных системах персональных данных, безопасностью передачи данных в связи с новым порядком применения контрольно-кассовой техники. Семинар был ориентирован на практический результат, а именно   содействие Слушателям в актуализации и реализации мероприятий, направленных на выполнение требований законодательства РФ в области безопасности информационных систем.</w:t>
      </w:r>
      <w:r w:rsidR="002D6071">
        <w:rPr>
          <w:rFonts w:ascii="Times New Roman" w:eastAsia="Times New Roman" w:hAnsi="Times New Roman" w:cs="Times New Roman"/>
          <w:sz w:val="24"/>
          <w:szCs w:val="24"/>
          <w:lang w:eastAsia="ru-RU"/>
        </w:rPr>
        <w:t xml:space="preserve"> </w:t>
      </w:r>
      <w:r w:rsidR="002D6071" w:rsidRPr="00934E26">
        <w:rPr>
          <w:rFonts w:ascii="Times New Roman" w:eastAsia="Times New Roman" w:hAnsi="Times New Roman" w:cs="Times New Roman"/>
          <w:sz w:val="24"/>
          <w:szCs w:val="24"/>
          <w:lang w:eastAsia="ru-RU"/>
        </w:rPr>
        <w:t xml:space="preserve">В мероприятии приняли участие </w:t>
      </w:r>
      <w:r w:rsidR="000A000B">
        <w:rPr>
          <w:rFonts w:ascii="Times New Roman" w:eastAsia="Times New Roman" w:hAnsi="Times New Roman" w:cs="Times New Roman"/>
          <w:b/>
          <w:sz w:val="24"/>
          <w:szCs w:val="24"/>
          <w:lang w:eastAsia="ru-RU"/>
        </w:rPr>
        <w:t>250</w:t>
      </w:r>
      <w:r w:rsidR="002D6071" w:rsidRPr="00934E26">
        <w:rPr>
          <w:rFonts w:ascii="Times New Roman" w:eastAsia="Times New Roman" w:hAnsi="Times New Roman" w:cs="Times New Roman"/>
          <w:sz w:val="24"/>
          <w:szCs w:val="24"/>
          <w:lang w:eastAsia="ru-RU"/>
        </w:rPr>
        <w:t xml:space="preserve"> человек, в том числе </w:t>
      </w:r>
      <w:r w:rsidR="002D6071">
        <w:rPr>
          <w:rFonts w:ascii="Times New Roman" w:eastAsia="Times New Roman" w:hAnsi="Times New Roman" w:cs="Times New Roman"/>
          <w:b/>
          <w:sz w:val="24"/>
          <w:szCs w:val="24"/>
          <w:lang w:eastAsia="ru-RU"/>
        </w:rPr>
        <w:t>1</w:t>
      </w:r>
      <w:r w:rsidR="000A000B">
        <w:rPr>
          <w:rFonts w:ascii="Times New Roman" w:eastAsia="Times New Roman" w:hAnsi="Times New Roman" w:cs="Times New Roman"/>
          <w:b/>
          <w:sz w:val="24"/>
          <w:szCs w:val="24"/>
          <w:lang w:eastAsia="ru-RU"/>
        </w:rPr>
        <w:t>6</w:t>
      </w:r>
      <w:r w:rsidR="002D6071" w:rsidRPr="00934E26">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2B9CF7EA" w14:textId="0F1C3961" w:rsidR="00AB005A" w:rsidRPr="00AB005A" w:rsidRDefault="0095039A" w:rsidP="00AB00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039A">
        <w:rPr>
          <w:rFonts w:ascii="Times New Roman" w:eastAsia="Times New Roman" w:hAnsi="Times New Roman" w:cs="Times New Roman"/>
          <w:b/>
          <w:sz w:val="24"/>
          <w:szCs w:val="24"/>
          <w:lang w:eastAsia="ru-RU"/>
        </w:rPr>
        <w:t>29 ноября 2018 года</w:t>
      </w:r>
      <w:r w:rsidR="002E7455">
        <w:rPr>
          <w:rFonts w:ascii="Times New Roman" w:eastAsia="Times New Roman" w:hAnsi="Times New Roman" w:cs="Times New Roman"/>
          <w:b/>
          <w:sz w:val="24"/>
          <w:szCs w:val="24"/>
          <w:lang w:eastAsia="ru-RU"/>
        </w:rPr>
        <w:t xml:space="preserve"> </w:t>
      </w:r>
      <w:r w:rsidR="002E7455" w:rsidRPr="0052472F">
        <w:rPr>
          <w:rFonts w:ascii="Times New Roman" w:eastAsia="Times New Roman" w:hAnsi="Times New Roman" w:cs="Times New Roman"/>
          <w:sz w:val="24"/>
          <w:szCs w:val="24"/>
          <w:lang w:eastAsia="ru-RU"/>
        </w:rPr>
        <w:t>Калужск</w:t>
      </w:r>
      <w:r w:rsidR="002E7455">
        <w:rPr>
          <w:rFonts w:ascii="Times New Roman" w:eastAsia="Times New Roman" w:hAnsi="Times New Roman" w:cs="Times New Roman"/>
          <w:sz w:val="24"/>
          <w:szCs w:val="24"/>
          <w:lang w:eastAsia="ru-RU"/>
        </w:rPr>
        <w:t>им</w:t>
      </w:r>
      <w:r w:rsidR="002E7455" w:rsidRPr="0052472F">
        <w:rPr>
          <w:rFonts w:ascii="Times New Roman" w:eastAsia="Times New Roman" w:hAnsi="Times New Roman" w:cs="Times New Roman"/>
          <w:sz w:val="24"/>
          <w:szCs w:val="24"/>
          <w:lang w:eastAsia="ru-RU"/>
        </w:rPr>
        <w:t xml:space="preserve"> ИКТ-кластер</w:t>
      </w:r>
      <w:r w:rsidR="002E7455">
        <w:rPr>
          <w:rFonts w:ascii="Times New Roman" w:eastAsia="Times New Roman" w:hAnsi="Times New Roman" w:cs="Times New Roman"/>
          <w:sz w:val="24"/>
          <w:szCs w:val="24"/>
          <w:lang w:eastAsia="ru-RU"/>
        </w:rPr>
        <w:t>ом</w:t>
      </w:r>
      <w:r w:rsidR="002E7455" w:rsidRPr="0052472F">
        <w:rPr>
          <w:rFonts w:ascii="Times New Roman" w:eastAsia="Times New Roman" w:hAnsi="Times New Roman" w:cs="Times New Roman"/>
          <w:sz w:val="24"/>
          <w:szCs w:val="24"/>
          <w:lang w:eastAsia="ru-RU"/>
        </w:rPr>
        <w:t xml:space="preserve"> при поддержке АИРКО</w:t>
      </w:r>
      <w:r w:rsidR="002E7455" w:rsidRPr="002E7455">
        <w:rPr>
          <w:rFonts w:ascii="Times New Roman" w:eastAsia="Times New Roman" w:hAnsi="Times New Roman" w:cs="Times New Roman"/>
          <w:sz w:val="24"/>
          <w:szCs w:val="24"/>
          <w:lang w:eastAsia="ru-RU"/>
        </w:rPr>
        <w:t xml:space="preserve"> </w:t>
      </w:r>
      <w:r w:rsidR="002E7455">
        <w:rPr>
          <w:rFonts w:ascii="Times New Roman" w:eastAsia="Times New Roman" w:hAnsi="Times New Roman" w:cs="Times New Roman"/>
          <w:sz w:val="24"/>
          <w:szCs w:val="24"/>
          <w:lang w:eastAsia="ru-RU"/>
        </w:rPr>
        <w:t>организован и проведен</w:t>
      </w:r>
      <w:r w:rsidR="002E7455" w:rsidRPr="002E7455">
        <w:rPr>
          <w:rFonts w:ascii="Times New Roman" w:eastAsia="Times New Roman" w:hAnsi="Times New Roman" w:cs="Times New Roman"/>
          <w:sz w:val="24"/>
          <w:szCs w:val="24"/>
          <w:lang w:eastAsia="ru-RU"/>
        </w:rPr>
        <w:t xml:space="preserve"> кругл</w:t>
      </w:r>
      <w:r w:rsidR="002E7455">
        <w:rPr>
          <w:rFonts w:ascii="Times New Roman" w:eastAsia="Times New Roman" w:hAnsi="Times New Roman" w:cs="Times New Roman"/>
          <w:sz w:val="24"/>
          <w:szCs w:val="24"/>
          <w:lang w:eastAsia="ru-RU"/>
        </w:rPr>
        <w:t>ый</w:t>
      </w:r>
      <w:r w:rsidR="002E7455" w:rsidRPr="002E7455">
        <w:rPr>
          <w:rFonts w:ascii="Times New Roman" w:eastAsia="Times New Roman" w:hAnsi="Times New Roman" w:cs="Times New Roman"/>
          <w:sz w:val="24"/>
          <w:szCs w:val="24"/>
          <w:lang w:eastAsia="ru-RU"/>
        </w:rPr>
        <w:t xml:space="preserve"> стол по вопросам правового обеспечения деятельности и информационной безопасности в </w:t>
      </w:r>
      <w:proofErr w:type="gramStart"/>
      <w:r w:rsidR="002E7455" w:rsidRPr="002E7455">
        <w:rPr>
          <w:rFonts w:ascii="Times New Roman" w:eastAsia="Times New Roman" w:hAnsi="Times New Roman" w:cs="Times New Roman"/>
          <w:sz w:val="24"/>
          <w:szCs w:val="24"/>
          <w:lang w:eastAsia="ru-RU"/>
        </w:rPr>
        <w:t>ИТ</w:t>
      </w:r>
      <w:proofErr w:type="gramEnd"/>
      <w:r w:rsidR="002E7455" w:rsidRPr="002E7455">
        <w:rPr>
          <w:rFonts w:ascii="Times New Roman" w:eastAsia="Times New Roman" w:hAnsi="Times New Roman" w:cs="Times New Roman"/>
          <w:sz w:val="24"/>
          <w:szCs w:val="24"/>
          <w:lang w:eastAsia="ru-RU"/>
        </w:rPr>
        <w:t xml:space="preserve"> сфере</w:t>
      </w:r>
      <w:r w:rsidR="002E7455">
        <w:rPr>
          <w:rFonts w:ascii="Times New Roman" w:eastAsia="Times New Roman" w:hAnsi="Times New Roman" w:cs="Times New Roman"/>
          <w:sz w:val="24"/>
          <w:szCs w:val="24"/>
          <w:lang w:eastAsia="ru-RU"/>
        </w:rPr>
        <w:t>. Мероприятие проведено с целью</w:t>
      </w:r>
      <w:r w:rsidR="002E7455" w:rsidRPr="002E7455">
        <w:rPr>
          <w:rFonts w:ascii="Times New Roman" w:eastAsia="Times New Roman" w:hAnsi="Times New Roman" w:cs="Times New Roman"/>
          <w:sz w:val="24"/>
          <w:szCs w:val="24"/>
          <w:lang w:eastAsia="ru-RU"/>
        </w:rPr>
        <w:t xml:space="preserve"> повышения правовой грамотности представителей МСП ИТ- сферы, разъяснения юридических особенностей продвижения проектов рынка </w:t>
      </w:r>
      <w:proofErr w:type="spellStart"/>
      <w:r w:rsidR="002E7455" w:rsidRPr="002E7455">
        <w:rPr>
          <w:rFonts w:ascii="Times New Roman" w:eastAsia="Times New Roman" w:hAnsi="Times New Roman" w:cs="Times New Roman"/>
          <w:sz w:val="24"/>
          <w:szCs w:val="24"/>
          <w:lang w:eastAsia="ru-RU"/>
        </w:rPr>
        <w:t>Нейронет</w:t>
      </w:r>
      <w:proofErr w:type="spellEnd"/>
      <w:r w:rsidR="002E7455" w:rsidRPr="002E7455">
        <w:rPr>
          <w:rFonts w:ascii="Times New Roman" w:eastAsia="Times New Roman" w:hAnsi="Times New Roman" w:cs="Times New Roman"/>
          <w:sz w:val="24"/>
          <w:szCs w:val="24"/>
          <w:lang w:eastAsia="ru-RU"/>
        </w:rPr>
        <w:t xml:space="preserve"> в условиях проведения Национальной технологической инициативы (НТИ)</w:t>
      </w:r>
      <w:r w:rsidR="00AB005A">
        <w:rPr>
          <w:rFonts w:ascii="Times New Roman" w:eastAsia="Times New Roman" w:hAnsi="Times New Roman" w:cs="Times New Roman"/>
          <w:sz w:val="24"/>
          <w:szCs w:val="24"/>
          <w:lang w:eastAsia="ru-RU"/>
        </w:rPr>
        <w:t xml:space="preserve">. </w:t>
      </w:r>
      <w:r w:rsidR="00AB005A" w:rsidRPr="00AB005A">
        <w:rPr>
          <w:rFonts w:ascii="Times New Roman" w:eastAsia="Times New Roman" w:hAnsi="Times New Roman" w:cs="Times New Roman"/>
          <w:sz w:val="24"/>
          <w:szCs w:val="24"/>
          <w:lang w:eastAsia="ru-RU"/>
        </w:rPr>
        <w:t xml:space="preserve">Участниками мероприятия стали </w:t>
      </w:r>
      <w:r w:rsidR="00AB005A" w:rsidRPr="00AB005A">
        <w:rPr>
          <w:rFonts w:ascii="Times New Roman" w:eastAsia="Times New Roman" w:hAnsi="Times New Roman" w:cs="Times New Roman"/>
          <w:b/>
          <w:sz w:val="24"/>
          <w:szCs w:val="24"/>
          <w:lang w:eastAsia="ru-RU"/>
        </w:rPr>
        <w:t>6</w:t>
      </w:r>
      <w:r w:rsidR="00AB005A" w:rsidRPr="00AB005A">
        <w:rPr>
          <w:rFonts w:ascii="Times New Roman" w:eastAsia="Times New Roman" w:hAnsi="Times New Roman" w:cs="Times New Roman"/>
          <w:sz w:val="24"/>
          <w:szCs w:val="24"/>
          <w:lang w:eastAsia="ru-RU"/>
        </w:rPr>
        <w:t xml:space="preserve"> представителей МСП Калужской области, занимающиеся разработкой и внедрением передовых решений в области информационных технологий. Обсуждались вопросы реализации НТИ в РФ и утвержденной «дорожной карты» НТИ в Калужской области, в т.ч. ключевые технологические направления развития рынка человеко-машинных коммуникаций </w:t>
      </w:r>
      <w:proofErr w:type="spellStart"/>
      <w:r w:rsidR="00AB005A" w:rsidRPr="00AB005A">
        <w:rPr>
          <w:rFonts w:ascii="Times New Roman" w:eastAsia="Times New Roman" w:hAnsi="Times New Roman" w:cs="Times New Roman"/>
          <w:sz w:val="24"/>
          <w:szCs w:val="24"/>
          <w:lang w:eastAsia="ru-RU"/>
        </w:rPr>
        <w:t>Нейронет</w:t>
      </w:r>
      <w:proofErr w:type="spellEnd"/>
      <w:r w:rsidR="00AB005A" w:rsidRPr="00AB005A">
        <w:rPr>
          <w:rFonts w:ascii="Times New Roman" w:eastAsia="Times New Roman" w:hAnsi="Times New Roman" w:cs="Times New Roman"/>
          <w:sz w:val="24"/>
          <w:szCs w:val="24"/>
          <w:lang w:eastAsia="ru-RU"/>
        </w:rPr>
        <w:t xml:space="preserve">. </w:t>
      </w:r>
    </w:p>
    <w:p w14:paraId="3FDFA16D" w14:textId="6A6184E0" w:rsidR="00AB005A" w:rsidRPr="00AB005A" w:rsidRDefault="00AB005A" w:rsidP="00AB005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Pr="00AB005A">
        <w:rPr>
          <w:rFonts w:ascii="Times New Roman" w:eastAsia="Times New Roman" w:hAnsi="Times New Roman" w:cs="Times New Roman"/>
          <w:sz w:val="24"/>
          <w:szCs w:val="24"/>
          <w:lang w:eastAsia="ru-RU"/>
        </w:rPr>
        <w:t xml:space="preserve">ристы компании «Калуга Астрал» рассказали о действующей нормативно-правовой базе, регулирующей обращение продуктов рынка </w:t>
      </w:r>
      <w:proofErr w:type="spellStart"/>
      <w:r w:rsidRPr="00AB005A">
        <w:rPr>
          <w:rFonts w:ascii="Times New Roman" w:eastAsia="Times New Roman" w:hAnsi="Times New Roman" w:cs="Times New Roman"/>
          <w:sz w:val="24"/>
          <w:szCs w:val="24"/>
          <w:lang w:eastAsia="ru-RU"/>
        </w:rPr>
        <w:t>Нейронет</w:t>
      </w:r>
      <w:proofErr w:type="spellEnd"/>
      <w:r w:rsidRPr="00AB005A">
        <w:rPr>
          <w:rFonts w:ascii="Times New Roman" w:eastAsia="Times New Roman" w:hAnsi="Times New Roman" w:cs="Times New Roman"/>
          <w:sz w:val="24"/>
          <w:szCs w:val="24"/>
          <w:lang w:eastAsia="ru-RU"/>
        </w:rPr>
        <w:t>, а также планах по поэтапной ее модернизации.</w:t>
      </w:r>
    </w:p>
    <w:p w14:paraId="3BB539AC" w14:textId="1E4912DB" w:rsidR="0095039A" w:rsidRDefault="00AB005A" w:rsidP="00AB00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005A">
        <w:rPr>
          <w:rFonts w:ascii="Times New Roman" w:eastAsia="Times New Roman" w:hAnsi="Times New Roman" w:cs="Times New Roman"/>
          <w:sz w:val="24"/>
          <w:szCs w:val="24"/>
          <w:lang w:eastAsia="ru-RU"/>
        </w:rPr>
        <w:t>Также были рассмотрены вопросы налогообложения МСП и подготовки документации, сопровождающей продукцию на экспорт. Деятельность IT-компаний, создание стартапов всегда ставит перед их владельцами большое количество юридических вопросов, касающихся разработки регламентирующих документов, оформления взаимоотношений с учредителями, сотрудниками, заказчиками, покупателями, партнерами, а также государственными и контролирующими органами. Государство с каждым днем уделяет все больше внимания развитию информационных технологий, что находит отражение в многочисленных изменениях в федеральном законодательстве.</w:t>
      </w:r>
    </w:p>
    <w:p w14:paraId="74652DD4" w14:textId="2BE708A2" w:rsidR="00481676" w:rsidRDefault="006F790C" w:rsidP="00AB00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790C">
        <w:rPr>
          <w:rFonts w:ascii="Times New Roman" w:eastAsia="Times New Roman" w:hAnsi="Times New Roman" w:cs="Times New Roman"/>
          <w:b/>
          <w:sz w:val="24"/>
          <w:szCs w:val="24"/>
          <w:lang w:eastAsia="ru-RU"/>
        </w:rPr>
        <w:t xml:space="preserve">01 декабря 2018 года </w:t>
      </w:r>
      <w:r w:rsidRPr="006F790C">
        <w:rPr>
          <w:rFonts w:ascii="Times New Roman" w:eastAsia="Times New Roman" w:hAnsi="Times New Roman" w:cs="Times New Roman"/>
          <w:sz w:val="24"/>
          <w:szCs w:val="24"/>
          <w:lang w:eastAsia="ru-RU"/>
        </w:rPr>
        <w:t xml:space="preserve">Агентством инновационного развития совместно с компаниями ИКТ- кластера Калужской области проведен «Осенний </w:t>
      </w:r>
      <w:proofErr w:type="spellStart"/>
      <w:r w:rsidRPr="006F790C">
        <w:rPr>
          <w:rFonts w:ascii="Times New Roman" w:eastAsia="Times New Roman" w:hAnsi="Times New Roman" w:cs="Times New Roman"/>
          <w:sz w:val="24"/>
          <w:szCs w:val="24"/>
          <w:lang w:eastAsia="ru-RU"/>
        </w:rPr>
        <w:t>Хакатон</w:t>
      </w:r>
      <w:proofErr w:type="spellEnd"/>
      <w:r w:rsidRPr="006F790C">
        <w:rPr>
          <w:rFonts w:ascii="Times New Roman" w:eastAsia="Times New Roman" w:hAnsi="Times New Roman" w:cs="Times New Roman"/>
          <w:sz w:val="24"/>
          <w:szCs w:val="24"/>
          <w:lang w:eastAsia="ru-RU"/>
        </w:rPr>
        <w:t xml:space="preserve">».  Всем зарегистрированным командам за 5 дней до начала соревнования были разосланы задания, представленные </w:t>
      </w:r>
      <w:proofErr w:type="spellStart"/>
      <w:r w:rsidRPr="006F790C">
        <w:rPr>
          <w:rFonts w:ascii="Times New Roman" w:eastAsia="Times New Roman" w:hAnsi="Times New Roman" w:cs="Times New Roman"/>
          <w:sz w:val="24"/>
          <w:szCs w:val="24"/>
          <w:lang w:eastAsia="ru-RU"/>
        </w:rPr>
        <w:t>Горуправой</w:t>
      </w:r>
      <w:proofErr w:type="spellEnd"/>
      <w:r w:rsidRPr="006F790C">
        <w:rPr>
          <w:rFonts w:ascii="Times New Roman" w:eastAsia="Times New Roman" w:hAnsi="Times New Roman" w:cs="Times New Roman"/>
          <w:sz w:val="24"/>
          <w:szCs w:val="24"/>
          <w:lang w:eastAsia="ru-RU"/>
        </w:rPr>
        <w:t xml:space="preserve"> г. Калуги и Министерством экономического развития Калужской области. В рамках мероприятия разработчики, менеджеры и дизайнеры в течение 12 часов генерировали идеи, направленные на решение поставленных задач. За два часа до окончания соревнования участникам была предоставлена</w:t>
      </w:r>
      <w:r>
        <w:rPr>
          <w:rFonts w:ascii="Times New Roman" w:eastAsia="Times New Roman" w:hAnsi="Times New Roman" w:cs="Times New Roman"/>
          <w:sz w:val="24"/>
          <w:szCs w:val="24"/>
          <w:lang w:eastAsia="ru-RU"/>
        </w:rPr>
        <w:t xml:space="preserve"> </w:t>
      </w:r>
      <w:r w:rsidRPr="006F790C">
        <w:rPr>
          <w:rFonts w:ascii="Times New Roman" w:eastAsia="Times New Roman" w:hAnsi="Times New Roman" w:cs="Times New Roman"/>
          <w:sz w:val="24"/>
          <w:szCs w:val="24"/>
          <w:lang w:eastAsia="ru-RU"/>
        </w:rPr>
        <w:t>возможность обратиться с вопросами к специалистам в разных областях ИТ сферы. Всего конкурс собрал 15 команд в составе 67 участников из Калужской области. Итогами мероприятия стали интересные проекты, которые были оценены экспертным жюри и поощрены призами от партнёров и заказчиков кейсов.</w:t>
      </w:r>
    </w:p>
    <w:p w14:paraId="3602A4C0" w14:textId="116B99CA" w:rsidR="000F6F68" w:rsidRPr="000F6F68" w:rsidRDefault="000F6F68" w:rsidP="00AB00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6F68">
        <w:rPr>
          <w:rFonts w:ascii="Times New Roman" w:eastAsia="Times New Roman" w:hAnsi="Times New Roman" w:cs="Times New Roman"/>
          <w:sz w:val="24"/>
          <w:szCs w:val="24"/>
          <w:lang w:eastAsia="ru-RU"/>
        </w:rPr>
        <w:t>По итогам «</w:t>
      </w:r>
      <w:proofErr w:type="spellStart"/>
      <w:r w:rsidRPr="000F6F68">
        <w:rPr>
          <w:rFonts w:ascii="Times New Roman" w:eastAsia="Times New Roman" w:hAnsi="Times New Roman" w:cs="Times New Roman"/>
          <w:sz w:val="24"/>
          <w:szCs w:val="24"/>
          <w:lang w:eastAsia="ru-RU"/>
        </w:rPr>
        <w:t>Хакатона</w:t>
      </w:r>
      <w:proofErr w:type="spellEnd"/>
      <w:r w:rsidRPr="000F6F68">
        <w:rPr>
          <w:rFonts w:ascii="Times New Roman" w:eastAsia="Times New Roman" w:hAnsi="Times New Roman" w:cs="Times New Roman"/>
          <w:sz w:val="24"/>
          <w:szCs w:val="24"/>
          <w:lang w:eastAsia="ru-RU"/>
        </w:rPr>
        <w:t xml:space="preserve">» победителями стали три команды. Первое место заняла команда BYLB &amp; </w:t>
      </w:r>
      <w:proofErr w:type="spellStart"/>
      <w:r w:rsidRPr="000F6F68">
        <w:rPr>
          <w:rFonts w:ascii="Times New Roman" w:eastAsia="Times New Roman" w:hAnsi="Times New Roman" w:cs="Times New Roman"/>
          <w:sz w:val="24"/>
          <w:szCs w:val="24"/>
          <w:lang w:eastAsia="ru-RU"/>
        </w:rPr>
        <w:t>Co</w:t>
      </w:r>
      <w:proofErr w:type="spellEnd"/>
      <w:r w:rsidRPr="000F6F68">
        <w:rPr>
          <w:rFonts w:ascii="Times New Roman" w:eastAsia="Times New Roman" w:hAnsi="Times New Roman" w:cs="Times New Roman"/>
          <w:sz w:val="24"/>
          <w:szCs w:val="24"/>
          <w:lang w:eastAsia="ru-RU"/>
        </w:rPr>
        <w:t>., представлявшая учеников Яндекс лицея из различных школ г. Калуги.</w:t>
      </w:r>
    </w:p>
    <w:p w14:paraId="69D5D291" w14:textId="312B7081" w:rsidR="009A18FC" w:rsidRPr="00934814" w:rsidRDefault="00934814" w:rsidP="006F790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Второе </w:t>
      </w:r>
      <w:r w:rsidRPr="00934814">
        <w:rPr>
          <w:rFonts w:ascii="Times New Roman" w:eastAsia="Times New Roman" w:hAnsi="Times New Roman" w:cs="Times New Roman"/>
          <w:sz w:val="24"/>
          <w:szCs w:val="24"/>
          <w:lang w:eastAsia="ru-RU"/>
        </w:rPr>
        <w:t>место</w:t>
      </w:r>
      <w:r>
        <w:rPr>
          <w:rFonts w:ascii="Times New Roman" w:eastAsia="Times New Roman" w:hAnsi="Times New Roman" w:cs="Times New Roman"/>
          <w:sz w:val="24"/>
          <w:szCs w:val="24"/>
          <w:lang w:eastAsia="ru-RU"/>
        </w:rPr>
        <w:t xml:space="preserve"> заняла </w:t>
      </w:r>
      <w:r w:rsidRPr="00934814">
        <w:rPr>
          <w:rFonts w:ascii="Times New Roman" w:eastAsia="Times New Roman" w:hAnsi="Times New Roman" w:cs="Times New Roman"/>
          <w:sz w:val="24"/>
          <w:szCs w:val="24"/>
          <w:lang w:eastAsia="ru-RU"/>
        </w:rPr>
        <w:t>команда физико-технологического факультета КГУ</w:t>
      </w:r>
      <w:r>
        <w:rPr>
          <w:rFonts w:ascii="Times New Roman" w:eastAsia="Times New Roman" w:hAnsi="Times New Roman" w:cs="Times New Roman"/>
          <w:sz w:val="24"/>
          <w:szCs w:val="24"/>
          <w:lang w:eastAsia="ru-RU"/>
        </w:rPr>
        <w:t xml:space="preserve"> «</w:t>
      </w:r>
      <w:proofErr w:type="spellStart"/>
      <w:r w:rsidRPr="00934814">
        <w:rPr>
          <w:rFonts w:ascii="Times New Roman" w:eastAsia="Times New Roman" w:hAnsi="Times New Roman" w:cs="Times New Roman"/>
          <w:sz w:val="24"/>
          <w:szCs w:val="24"/>
          <w:lang w:eastAsia="ru-RU"/>
        </w:rPr>
        <w:t>Доминатор</w:t>
      </w:r>
      <w:proofErr w:type="spellEnd"/>
      <w:r w:rsidRPr="009348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третье - </w:t>
      </w:r>
      <w:r w:rsidRPr="00934814">
        <w:rPr>
          <w:rFonts w:ascii="Times New Roman" w:eastAsia="Times New Roman" w:hAnsi="Times New Roman" w:cs="Times New Roman"/>
          <w:sz w:val="24"/>
          <w:szCs w:val="24"/>
          <w:lang w:eastAsia="ru-RU"/>
        </w:rPr>
        <w:t>команда ООО «ORBIS»</w:t>
      </w:r>
      <w:r>
        <w:rPr>
          <w:rFonts w:ascii="Times New Roman" w:eastAsia="Times New Roman" w:hAnsi="Times New Roman" w:cs="Times New Roman"/>
          <w:sz w:val="24"/>
          <w:szCs w:val="24"/>
          <w:lang w:eastAsia="ru-RU"/>
        </w:rPr>
        <w:t xml:space="preserve">. </w:t>
      </w:r>
      <w:r w:rsidRPr="00934814">
        <w:rPr>
          <w:rFonts w:ascii="Times New Roman" w:eastAsia="Times New Roman" w:hAnsi="Times New Roman" w:cs="Times New Roman"/>
          <w:sz w:val="24"/>
          <w:szCs w:val="24"/>
          <w:lang w:eastAsia="ru-RU"/>
        </w:rPr>
        <w:t xml:space="preserve">Также </w:t>
      </w:r>
      <w:r>
        <w:rPr>
          <w:rFonts w:ascii="Times New Roman" w:eastAsia="Times New Roman" w:hAnsi="Times New Roman" w:cs="Times New Roman"/>
          <w:sz w:val="24"/>
          <w:szCs w:val="24"/>
          <w:lang w:eastAsia="ru-RU"/>
        </w:rPr>
        <w:t>п</w:t>
      </w:r>
      <w:r w:rsidRPr="00934814">
        <w:rPr>
          <w:rFonts w:ascii="Times New Roman" w:eastAsia="Times New Roman" w:hAnsi="Times New Roman" w:cs="Times New Roman"/>
          <w:sz w:val="24"/>
          <w:szCs w:val="24"/>
          <w:lang w:eastAsia="ru-RU"/>
        </w:rPr>
        <w:t>артнеры конкурса индивидуально наградили лучших по их мнению участников ценными призами и сувенирами. ЗАО «Калуга Астрал» - денежными призами, ПАО «Ростелеком» -</w:t>
      </w:r>
      <w:r>
        <w:rPr>
          <w:rFonts w:ascii="Times New Roman" w:eastAsia="Times New Roman" w:hAnsi="Times New Roman" w:cs="Times New Roman"/>
          <w:sz w:val="24"/>
          <w:szCs w:val="24"/>
          <w:lang w:eastAsia="ru-RU"/>
        </w:rPr>
        <w:t xml:space="preserve"> </w:t>
      </w:r>
      <w:r w:rsidRPr="00934814">
        <w:rPr>
          <w:rFonts w:ascii="Times New Roman" w:eastAsia="Times New Roman" w:hAnsi="Times New Roman" w:cs="Times New Roman"/>
          <w:sz w:val="24"/>
          <w:szCs w:val="24"/>
          <w:lang w:eastAsia="ru-RU"/>
        </w:rPr>
        <w:t xml:space="preserve">ценными подарками, </w:t>
      </w:r>
      <w:proofErr w:type="spellStart"/>
      <w:r w:rsidRPr="00934814">
        <w:rPr>
          <w:rFonts w:ascii="Times New Roman" w:eastAsia="Times New Roman" w:hAnsi="Times New Roman" w:cs="Times New Roman"/>
          <w:sz w:val="24"/>
          <w:szCs w:val="24"/>
          <w:lang w:eastAsia="ru-RU"/>
        </w:rPr>
        <w:t>Горуправа</w:t>
      </w:r>
      <w:proofErr w:type="spellEnd"/>
      <w:r w:rsidRPr="00934814">
        <w:rPr>
          <w:rFonts w:ascii="Times New Roman" w:eastAsia="Times New Roman" w:hAnsi="Times New Roman" w:cs="Times New Roman"/>
          <w:sz w:val="24"/>
          <w:szCs w:val="24"/>
          <w:lang w:eastAsia="ru-RU"/>
        </w:rPr>
        <w:t xml:space="preserve"> г. Калуги и Министерство экономического </w:t>
      </w:r>
      <w:r w:rsidRPr="00934814">
        <w:rPr>
          <w:rFonts w:ascii="Times New Roman" w:eastAsia="Times New Roman" w:hAnsi="Times New Roman" w:cs="Times New Roman"/>
          <w:sz w:val="24"/>
          <w:szCs w:val="24"/>
          <w:lang w:eastAsia="ru-RU"/>
        </w:rPr>
        <w:lastRenderedPageBreak/>
        <w:t>развития Калужской области дипломами участников.</w:t>
      </w:r>
      <w:r w:rsidR="002453C8">
        <w:rPr>
          <w:rFonts w:ascii="Times New Roman" w:eastAsia="Times New Roman" w:hAnsi="Times New Roman" w:cs="Times New Roman"/>
          <w:sz w:val="24"/>
          <w:szCs w:val="24"/>
          <w:lang w:eastAsia="ru-RU"/>
        </w:rPr>
        <w:t xml:space="preserve"> </w:t>
      </w:r>
      <w:r w:rsidR="002453C8" w:rsidRPr="00934E26">
        <w:rPr>
          <w:rFonts w:ascii="Times New Roman" w:eastAsia="Times New Roman" w:hAnsi="Times New Roman" w:cs="Times New Roman"/>
          <w:sz w:val="24"/>
          <w:szCs w:val="24"/>
          <w:lang w:eastAsia="ru-RU"/>
        </w:rPr>
        <w:t xml:space="preserve">В мероприятии приняли участие </w:t>
      </w:r>
      <w:r w:rsidR="002453C8">
        <w:rPr>
          <w:rFonts w:ascii="Times New Roman" w:eastAsia="Times New Roman" w:hAnsi="Times New Roman" w:cs="Times New Roman"/>
          <w:b/>
          <w:sz w:val="24"/>
          <w:szCs w:val="24"/>
          <w:lang w:eastAsia="ru-RU"/>
        </w:rPr>
        <w:t>20</w:t>
      </w:r>
      <w:r w:rsidR="002453C8" w:rsidRPr="00934E26">
        <w:rPr>
          <w:rFonts w:ascii="Times New Roman" w:eastAsia="Times New Roman" w:hAnsi="Times New Roman" w:cs="Times New Roman"/>
          <w:sz w:val="24"/>
          <w:szCs w:val="24"/>
          <w:lang w:eastAsia="ru-RU"/>
        </w:rPr>
        <w:t xml:space="preserve"> человек, в том числе </w:t>
      </w:r>
      <w:r w:rsidR="002453C8">
        <w:rPr>
          <w:rFonts w:ascii="Times New Roman" w:eastAsia="Times New Roman" w:hAnsi="Times New Roman" w:cs="Times New Roman"/>
          <w:b/>
          <w:sz w:val="24"/>
          <w:szCs w:val="24"/>
          <w:lang w:eastAsia="ru-RU"/>
        </w:rPr>
        <w:t>15</w:t>
      </w:r>
      <w:r w:rsidR="002453C8" w:rsidRPr="00934E26">
        <w:rPr>
          <w:rFonts w:ascii="Times New Roman" w:eastAsia="Times New Roman" w:hAnsi="Times New Roman" w:cs="Times New Roman"/>
          <w:sz w:val="24"/>
          <w:szCs w:val="24"/>
          <w:lang w:eastAsia="ru-RU"/>
        </w:rPr>
        <w:t xml:space="preserve"> представителей организаций - субъектов малого и среднего предпринимательства Калужской области.</w:t>
      </w:r>
    </w:p>
    <w:p w14:paraId="4FD6D6F3" w14:textId="6A87D8C8" w:rsidR="009A18FC" w:rsidRPr="009A18FC" w:rsidRDefault="00B03858" w:rsidP="009A18F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18FC">
        <w:rPr>
          <w:rFonts w:ascii="Times New Roman" w:eastAsia="Times New Roman" w:hAnsi="Times New Roman" w:cs="Times New Roman"/>
          <w:b/>
          <w:sz w:val="24"/>
          <w:szCs w:val="24"/>
          <w:lang w:eastAsia="ru-RU"/>
        </w:rPr>
        <w:t>01-02 декабря 2018 года</w:t>
      </w:r>
      <w:r w:rsidRPr="00B03858">
        <w:rPr>
          <w:rFonts w:ascii="Times New Roman" w:eastAsia="Times New Roman" w:hAnsi="Times New Roman" w:cs="Times New Roman"/>
          <w:sz w:val="24"/>
          <w:szCs w:val="24"/>
          <w:lang w:eastAsia="ru-RU"/>
        </w:rPr>
        <w:t xml:space="preserve"> в </w:t>
      </w:r>
      <w:proofErr w:type="gramStart"/>
      <w:r w:rsidRPr="00B03858">
        <w:rPr>
          <w:rFonts w:ascii="Times New Roman" w:eastAsia="Times New Roman" w:hAnsi="Times New Roman" w:cs="Times New Roman"/>
          <w:sz w:val="24"/>
          <w:szCs w:val="24"/>
          <w:lang w:eastAsia="ru-RU"/>
        </w:rPr>
        <w:t>Обнинске</w:t>
      </w:r>
      <w:proofErr w:type="gramEnd"/>
      <w:r w:rsidRPr="00B03858">
        <w:rPr>
          <w:rFonts w:ascii="Times New Roman" w:eastAsia="Times New Roman" w:hAnsi="Times New Roman" w:cs="Times New Roman"/>
          <w:sz w:val="24"/>
          <w:szCs w:val="24"/>
          <w:lang w:eastAsia="ru-RU"/>
        </w:rPr>
        <w:t xml:space="preserve"> состоялся круглый стол «Выработка негосударственных мер поддержки в создании и развитии стартап-проектов в технологических сферах».</w:t>
      </w:r>
      <w:r w:rsidR="009A18FC">
        <w:rPr>
          <w:rFonts w:ascii="Times New Roman" w:eastAsia="Times New Roman" w:hAnsi="Times New Roman" w:cs="Times New Roman"/>
          <w:sz w:val="24"/>
          <w:szCs w:val="24"/>
          <w:lang w:eastAsia="ru-RU"/>
        </w:rPr>
        <w:t xml:space="preserve"> </w:t>
      </w:r>
      <w:r w:rsidRPr="00B03858">
        <w:rPr>
          <w:rFonts w:ascii="Times New Roman" w:eastAsia="Times New Roman" w:hAnsi="Times New Roman" w:cs="Times New Roman"/>
          <w:sz w:val="24"/>
          <w:szCs w:val="24"/>
          <w:lang w:eastAsia="ru-RU"/>
        </w:rPr>
        <w:t>Мероприятие было организовано для малых предприятий технологической сферы Калужской области, реализующих старт-ап проекты в своей сфере деятельности.</w:t>
      </w:r>
      <w:r w:rsidR="009A18FC">
        <w:rPr>
          <w:rFonts w:ascii="Times New Roman" w:eastAsia="Times New Roman" w:hAnsi="Times New Roman" w:cs="Times New Roman"/>
          <w:sz w:val="24"/>
          <w:szCs w:val="24"/>
          <w:lang w:eastAsia="ru-RU"/>
        </w:rPr>
        <w:t xml:space="preserve"> </w:t>
      </w:r>
      <w:r w:rsidR="009A18FC" w:rsidRPr="009A18FC">
        <w:rPr>
          <w:rFonts w:ascii="Times New Roman" w:eastAsia="Times New Roman" w:hAnsi="Times New Roman" w:cs="Times New Roman"/>
          <w:sz w:val="24"/>
          <w:szCs w:val="24"/>
          <w:lang w:eastAsia="ru-RU"/>
        </w:rPr>
        <w:t>Представители компаний в технологической сфере и сфере информационно-коммуникационных технологий Калужской области, представители органов государственной власти, учебных учреждений Калужской области с интересом обсудили вопросы поиска и развития старт-ап проектов, механизмы формирования благоприятного общественного мнения об инновационном потенциале участников территориальных кластеров, а также создание условий – выработка негосударственных мер поддержки для развития старт-ап проектов.</w:t>
      </w:r>
    </w:p>
    <w:p w14:paraId="24FA7999" w14:textId="6BDC2371" w:rsidR="009A18FC" w:rsidRDefault="009A18FC" w:rsidP="009A18F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18FC">
        <w:rPr>
          <w:rFonts w:ascii="Times New Roman" w:eastAsia="Times New Roman" w:hAnsi="Times New Roman" w:cs="Times New Roman"/>
          <w:sz w:val="24"/>
          <w:szCs w:val="24"/>
          <w:lang w:eastAsia="ru-RU"/>
        </w:rPr>
        <w:t>Основными источниками инновационных технологий в регионе выступают выделившиеся коллективы разработчиков из научно-исследовательских и высших учебных заведений. Ряд проектных, научно-исследовательских и опытно-конструкторских организаций трансформировались также в малые предприятия.</w:t>
      </w:r>
      <w:r>
        <w:rPr>
          <w:rFonts w:ascii="Times New Roman" w:eastAsia="Times New Roman" w:hAnsi="Times New Roman" w:cs="Times New Roman"/>
          <w:sz w:val="24"/>
          <w:szCs w:val="24"/>
          <w:lang w:eastAsia="ru-RU"/>
        </w:rPr>
        <w:t xml:space="preserve"> </w:t>
      </w:r>
      <w:r w:rsidRPr="009A18FC">
        <w:rPr>
          <w:rFonts w:ascii="Times New Roman" w:eastAsia="Times New Roman" w:hAnsi="Times New Roman" w:cs="Times New Roman"/>
          <w:sz w:val="24"/>
          <w:szCs w:val="24"/>
          <w:lang w:eastAsia="ru-RU"/>
        </w:rPr>
        <w:t>Также отдельной проблемой развития стартапов считается невысокие спрос со стороны крупных компаний на новые прорывные решения и отсутствие среди молодых талантливых ученых и стартаперов настоящих предпринимателей. Чтобы добиться успеха, недостаточно быть просто умным и придумать гениальную идею. Важно уметь «продать себя», свой проект, разработать бизнес-план, уметь распоряжаться имеющимися ресурсами, планировать свою деятельность, подобрать стоящую команду и многое другое.</w:t>
      </w:r>
      <w:r>
        <w:rPr>
          <w:rFonts w:ascii="Times New Roman" w:eastAsia="Times New Roman" w:hAnsi="Times New Roman" w:cs="Times New Roman"/>
          <w:sz w:val="24"/>
          <w:szCs w:val="24"/>
          <w:lang w:eastAsia="ru-RU"/>
        </w:rPr>
        <w:t xml:space="preserve"> </w:t>
      </w:r>
      <w:r w:rsidRPr="0049752F">
        <w:rPr>
          <w:rFonts w:ascii="Times New Roman" w:eastAsia="Times New Roman" w:hAnsi="Times New Roman" w:cs="Times New Roman"/>
          <w:sz w:val="24"/>
          <w:szCs w:val="24"/>
          <w:lang w:eastAsia="ru-RU"/>
        </w:rPr>
        <w:t xml:space="preserve">В мероприятии приняли участие </w:t>
      </w:r>
      <w:r>
        <w:rPr>
          <w:rFonts w:ascii="Times New Roman" w:eastAsia="Times New Roman" w:hAnsi="Times New Roman" w:cs="Times New Roman"/>
          <w:b/>
          <w:sz w:val="24"/>
          <w:szCs w:val="24"/>
          <w:lang w:eastAsia="ru-RU"/>
        </w:rPr>
        <w:t>16</w:t>
      </w:r>
      <w:r w:rsidRPr="004975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руководителей предприятий Калужской области</w:t>
      </w:r>
      <w:r w:rsidRPr="0049752F">
        <w:rPr>
          <w:rFonts w:ascii="Times New Roman" w:eastAsia="Times New Roman" w:hAnsi="Times New Roman" w:cs="Times New Roman"/>
          <w:sz w:val="24"/>
          <w:szCs w:val="24"/>
          <w:lang w:eastAsia="ru-RU"/>
        </w:rPr>
        <w:t xml:space="preserve">, в том числе </w:t>
      </w:r>
      <w:r w:rsidRPr="0049752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r w:rsidRPr="0049752F">
        <w:rPr>
          <w:rFonts w:ascii="Times New Roman" w:eastAsia="Times New Roman" w:hAnsi="Times New Roman" w:cs="Times New Roman"/>
          <w:sz w:val="24"/>
          <w:szCs w:val="24"/>
          <w:lang w:eastAsia="ru-RU"/>
        </w:rPr>
        <w:t xml:space="preserve"> представителей субъектов малого и среднего предпринимательства Калужской области.</w:t>
      </w:r>
    </w:p>
    <w:p w14:paraId="77C0FE08" w14:textId="5AA632BB" w:rsidR="0046152A" w:rsidRDefault="00654D05" w:rsidP="009A18F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4D05">
        <w:rPr>
          <w:rFonts w:ascii="Times New Roman" w:eastAsia="Times New Roman" w:hAnsi="Times New Roman" w:cs="Times New Roman"/>
          <w:b/>
          <w:sz w:val="24"/>
          <w:szCs w:val="24"/>
          <w:lang w:eastAsia="ru-RU"/>
        </w:rPr>
        <w:t>4-5 декабря 2018 года</w:t>
      </w:r>
      <w:r w:rsidRPr="00654D05">
        <w:rPr>
          <w:rFonts w:ascii="Times New Roman" w:eastAsia="Times New Roman" w:hAnsi="Times New Roman" w:cs="Times New Roman"/>
          <w:sz w:val="24"/>
          <w:szCs w:val="24"/>
          <w:lang w:eastAsia="ru-RU"/>
        </w:rPr>
        <w:t xml:space="preserve"> в выставке «Здравоохранение-2018» года приняли участие три компании калужского фармацевтического кластера: ООО «</w:t>
      </w:r>
      <w:proofErr w:type="spellStart"/>
      <w:r w:rsidRPr="00654D05">
        <w:rPr>
          <w:rFonts w:ascii="Times New Roman" w:eastAsia="Times New Roman" w:hAnsi="Times New Roman" w:cs="Times New Roman"/>
          <w:sz w:val="24"/>
          <w:szCs w:val="24"/>
          <w:lang w:eastAsia="ru-RU"/>
        </w:rPr>
        <w:t>Ниармедик</w:t>
      </w:r>
      <w:proofErr w:type="spellEnd"/>
      <w:r w:rsidRPr="00654D05">
        <w:rPr>
          <w:rFonts w:ascii="Times New Roman" w:eastAsia="Times New Roman" w:hAnsi="Times New Roman" w:cs="Times New Roman"/>
          <w:sz w:val="24"/>
          <w:szCs w:val="24"/>
          <w:lang w:eastAsia="ru-RU"/>
        </w:rPr>
        <w:t xml:space="preserve"> </w:t>
      </w:r>
      <w:proofErr w:type="spellStart"/>
      <w:r w:rsidRPr="00654D05">
        <w:rPr>
          <w:rFonts w:ascii="Times New Roman" w:eastAsia="Times New Roman" w:hAnsi="Times New Roman" w:cs="Times New Roman"/>
          <w:sz w:val="24"/>
          <w:szCs w:val="24"/>
          <w:lang w:eastAsia="ru-RU"/>
        </w:rPr>
        <w:t>Фарма</w:t>
      </w:r>
      <w:proofErr w:type="spellEnd"/>
      <w:r w:rsidRPr="00654D05">
        <w:rPr>
          <w:rFonts w:ascii="Times New Roman" w:eastAsia="Times New Roman" w:hAnsi="Times New Roman" w:cs="Times New Roman"/>
          <w:sz w:val="24"/>
          <w:szCs w:val="24"/>
          <w:lang w:eastAsia="ru-RU"/>
        </w:rPr>
        <w:t>», ООО «</w:t>
      </w:r>
      <w:proofErr w:type="spellStart"/>
      <w:r w:rsidRPr="00654D05">
        <w:rPr>
          <w:rFonts w:ascii="Times New Roman" w:eastAsia="Times New Roman" w:hAnsi="Times New Roman" w:cs="Times New Roman"/>
          <w:sz w:val="24"/>
          <w:szCs w:val="24"/>
          <w:lang w:eastAsia="ru-RU"/>
        </w:rPr>
        <w:t>ЭнДжентикс</w:t>
      </w:r>
      <w:proofErr w:type="spellEnd"/>
      <w:r w:rsidRPr="00654D05">
        <w:rPr>
          <w:rFonts w:ascii="Times New Roman" w:eastAsia="Times New Roman" w:hAnsi="Times New Roman" w:cs="Times New Roman"/>
          <w:sz w:val="24"/>
          <w:szCs w:val="24"/>
          <w:lang w:eastAsia="ru-RU"/>
        </w:rPr>
        <w:t>» и ООО «</w:t>
      </w:r>
      <w:proofErr w:type="spellStart"/>
      <w:r w:rsidRPr="00654D05">
        <w:rPr>
          <w:rFonts w:ascii="Times New Roman" w:eastAsia="Times New Roman" w:hAnsi="Times New Roman" w:cs="Times New Roman"/>
          <w:sz w:val="24"/>
          <w:szCs w:val="24"/>
          <w:lang w:eastAsia="ru-RU"/>
        </w:rPr>
        <w:t>Матрифлекс</w:t>
      </w:r>
      <w:proofErr w:type="spellEnd"/>
      <w:r w:rsidRPr="00654D05">
        <w:rPr>
          <w:rFonts w:ascii="Times New Roman" w:eastAsia="Times New Roman" w:hAnsi="Times New Roman" w:cs="Times New Roman"/>
          <w:sz w:val="24"/>
          <w:szCs w:val="24"/>
          <w:lang w:eastAsia="ru-RU"/>
        </w:rPr>
        <w:t xml:space="preserve">». «Здравоохранение-2018» – самое масштабное </w:t>
      </w:r>
      <w:proofErr w:type="spellStart"/>
      <w:r w:rsidRPr="00654D05">
        <w:rPr>
          <w:rFonts w:ascii="Times New Roman" w:eastAsia="Times New Roman" w:hAnsi="Times New Roman" w:cs="Times New Roman"/>
          <w:sz w:val="24"/>
          <w:szCs w:val="24"/>
          <w:lang w:eastAsia="ru-RU"/>
        </w:rPr>
        <w:t>выставочно-конгрессное</w:t>
      </w:r>
      <w:proofErr w:type="spellEnd"/>
      <w:r w:rsidRPr="00654D05">
        <w:rPr>
          <w:rFonts w:ascii="Times New Roman" w:eastAsia="Times New Roman" w:hAnsi="Times New Roman" w:cs="Times New Roman"/>
          <w:sz w:val="24"/>
          <w:szCs w:val="24"/>
          <w:lang w:eastAsia="ru-RU"/>
        </w:rPr>
        <w:t xml:space="preserve"> мероприятие в России в сфере здравоохранения, крупнейший в стране смотр достижений научной и практической медицины.</w:t>
      </w:r>
    </w:p>
    <w:p w14:paraId="0094D4EE" w14:textId="0AA0751A" w:rsidR="0046152A" w:rsidRDefault="0046152A" w:rsidP="0046152A">
      <w:pPr>
        <w:pStyle w:val="af8"/>
        <w:spacing w:before="0" w:beforeAutospacing="0" w:after="150" w:afterAutospacing="0"/>
        <w:ind w:firstLine="709"/>
        <w:jc w:val="both"/>
        <w:rPr>
          <w:bCs/>
          <w:bdr w:val="none" w:sz="0" w:space="0" w:color="auto" w:frame="1"/>
          <w:shd w:val="clear" w:color="auto" w:fill="FFFFFF"/>
        </w:rPr>
      </w:pPr>
      <w:r w:rsidRPr="00574539">
        <w:rPr>
          <w:bCs/>
          <w:bdr w:val="none" w:sz="0" w:space="0" w:color="auto" w:frame="1"/>
          <w:shd w:val="clear" w:color="auto" w:fill="FFFFFF"/>
        </w:rPr>
        <w:t xml:space="preserve">Форум призван способствовать реализации государственной программы развития здравоохранения России до 2020 года. </w:t>
      </w:r>
    </w:p>
    <w:p w14:paraId="0E05C9B5" w14:textId="0E6D2584" w:rsidR="0046152A" w:rsidRPr="00574539" w:rsidRDefault="0046152A" w:rsidP="0046152A">
      <w:pPr>
        <w:pStyle w:val="af8"/>
        <w:spacing w:before="0" w:beforeAutospacing="0" w:after="150" w:afterAutospacing="0"/>
        <w:ind w:firstLine="709"/>
        <w:jc w:val="both"/>
      </w:pPr>
      <w:r w:rsidRPr="00574539">
        <w:t xml:space="preserve">На выставке </w:t>
      </w:r>
      <w:r>
        <w:t>были</w:t>
      </w:r>
      <w:r w:rsidRPr="00574539">
        <w:t xml:space="preserve"> представлены разработки российских предприятий </w:t>
      </w:r>
      <w:proofErr w:type="spellStart"/>
      <w:r w:rsidRPr="00574539">
        <w:t>фармацевтичсекой</w:t>
      </w:r>
      <w:proofErr w:type="spellEnd"/>
      <w:r w:rsidRPr="00574539">
        <w:t xml:space="preserve"> и медицинской промышленности, реабилитационной индустрии: образцы медицинских изделий и оборудования, лекарственные препараты, технические средства реабилитации.</w:t>
      </w:r>
      <w:r>
        <w:t xml:space="preserve"> </w:t>
      </w:r>
      <w:r w:rsidRPr="00574539">
        <w:t>Более 30 экспонентов представ</w:t>
      </w:r>
      <w:r>
        <w:t>или</w:t>
      </w:r>
      <w:r w:rsidRPr="00574539">
        <w:t xml:space="preserve"> проекты, реализованные как в рамках Государственной программы «Развитие фармацевтической и медицинской промышленности» на 2013-2020 годы, так и отдельные инновационные и стратегически важные проекты.</w:t>
      </w:r>
      <w:r>
        <w:t xml:space="preserve"> </w:t>
      </w:r>
      <w:r w:rsidRPr="00574539">
        <w:t xml:space="preserve">На выставке </w:t>
      </w:r>
      <w:r>
        <w:t>было организовано</w:t>
      </w:r>
      <w:r w:rsidRPr="00574539">
        <w:t xml:space="preserve"> открытое пространство для презентаций инновационных разработок и перспективных проектов и открытая переговорная зона для установления деловых контактов, а также </w:t>
      </w:r>
      <w:r>
        <w:t>была</w:t>
      </w:r>
      <w:r w:rsidRPr="00574539">
        <w:t xml:space="preserve"> представлена специальная экспозиция инновационных разработок в сфере медицинского оборудования компаний - финалистов конкурса «Стартап-ралли 2018», проходившего под эгидой Минпромторга России.</w:t>
      </w:r>
    </w:p>
    <w:p w14:paraId="6D55B467" w14:textId="0C44F187" w:rsidR="00E82ED9" w:rsidRDefault="009A5FFF" w:rsidP="00E82E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7309">
        <w:rPr>
          <w:rFonts w:ascii="Times New Roman" w:eastAsia="Times New Roman" w:hAnsi="Times New Roman" w:cs="Times New Roman"/>
          <w:b/>
          <w:sz w:val="24"/>
          <w:szCs w:val="24"/>
          <w:lang w:eastAsia="ru-RU"/>
        </w:rPr>
        <w:t>06 декабря 2018 года</w:t>
      </w:r>
      <w:r w:rsidRPr="00487309">
        <w:rPr>
          <w:rFonts w:ascii="Times New Roman" w:eastAsia="Times New Roman" w:hAnsi="Times New Roman" w:cs="Times New Roman"/>
          <w:sz w:val="24"/>
          <w:szCs w:val="24"/>
          <w:lang w:eastAsia="ru-RU"/>
        </w:rPr>
        <w:t xml:space="preserve"> в IT-Центра «Астрал»</w:t>
      </w:r>
      <w:r w:rsidR="00DD0B12" w:rsidRPr="00487309">
        <w:rPr>
          <w:rFonts w:ascii="Times New Roman" w:eastAsia="Times New Roman" w:hAnsi="Times New Roman" w:cs="Times New Roman"/>
          <w:sz w:val="24"/>
          <w:szCs w:val="24"/>
          <w:lang w:eastAsia="ru-RU"/>
        </w:rPr>
        <w:t xml:space="preserve"> Агентство инновационного развития совместно с Некоммерческим партнерством «Калужский кластер информационных и коммуникационных технологий» </w:t>
      </w:r>
      <w:proofErr w:type="gramStart"/>
      <w:r w:rsidR="00DD0B12" w:rsidRPr="00487309">
        <w:rPr>
          <w:rFonts w:ascii="Times New Roman" w:eastAsia="Times New Roman" w:hAnsi="Times New Roman" w:cs="Times New Roman"/>
          <w:sz w:val="24"/>
          <w:szCs w:val="24"/>
          <w:lang w:eastAsia="ru-RU"/>
        </w:rPr>
        <w:t>организован и проведен</w:t>
      </w:r>
      <w:proofErr w:type="gramEnd"/>
      <w:r w:rsidR="00DD0B12" w:rsidRPr="00487309">
        <w:rPr>
          <w:rFonts w:ascii="Times New Roman" w:eastAsia="Times New Roman" w:hAnsi="Times New Roman" w:cs="Times New Roman"/>
          <w:sz w:val="24"/>
          <w:szCs w:val="24"/>
          <w:lang w:eastAsia="ru-RU"/>
        </w:rPr>
        <w:t xml:space="preserve"> Круглый стол «Государственная политика в сфере информационно-телекоммуникационных технологий».</w:t>
      </w:r>
      <w:r w:rsidR="000161E2" w:rsidRPr="00487309">
        <w:rPr>
          <w:rFonts w:ascii="Times New Roman" w:eastAsia="Times New Roman" w:hAnsi="Times New Roman" w:cs="Times New Roman"/>
          <w:sz w:val="24"/>
          <w:szCs w:val="24"/>
          <w:lang w:eastAsia="ru-RU"/>
        </w:rPr>
        <w:t xml:space="preserve"> </w:t>
      </w:r>
      <w:r w:rsidR="00E82ED9" w:rsidRPr="00487309">
        <w:rPr>
          <w:rFonts w:ascii="Times New Roman" w:eastAsia="Times New Roman" w:hAnsi="Times New Roman" w:cs="Times New Roman"/>
          <w:sz w:val="24"/>
          <w:szCs w:val="24"/>
          <w:lang w:eastAsia="ru-RU"/>
        </w:rPr>
        <w:t>В рамках семинара были обсуждены вопросы и</w:t>
      </w:r>
      <w:r w:rsidR="000161E2" w:rsidRPr="00487309">
        <w:rPr>
          <w:rFonts w:ascii="Times New Roman" w:eastAsia="Times New Roman" w:hAnsi="Times New Roman" w:cs="Times New Roman"/>
          <w:sz w:val="24"/>
          <w:szCs w:val="24"/>
          <w:lang w:eastAsia="ru-RU"/>
        </w:rPr>
        <w:t>спользовани</w:t>
      </w:r>
      <w:r w:rsidR="00E82ED9" w:rsidRPr="00487309">
        <w:rPr>
          <w:rFonts w:ascii="Times New Roman" w:eastAsia="Times New Roman" w:hAnsi="Times New Roman" w:cs="Times New Roman"/>
          <w:sz w:val="24"/>
          <w:szCs w:val="24"/>
          <w:lang w:eastAsia="ru-RU"/>
        </w:rPr>
        <w:t>я</w:t>
      </w:r>
      <w:r w:rsidR="000161E2" w:rsidRPr="00487309">
        <w:rPr>
          <w:rFonts w:ascii="Times New Roman" w:eastAsia="Times New Roman" w:hAnsi="Times New Roman" w:cs="Times New Roman"/>
          <w:sz w:val="24"/>
          <w:szCs w:val="24"/>
          <w:lang w:eastAsia="ru-RU"/>
        </w:rPr>
        <w:t xml:space="preserve"> компетенций региональных компаний при реализации Государственной программы «Цифровая экономика» в Калужской области</w:t>
      </w:r>
      <w:r w:rsidR="00E82ED9" w:rsidRPr="00487309">
        <w:rPr>
          <w:rFonts w:ascii="Times New Roman" w:eastAsia="Times New Roman" w:hAnsi="Times New Roman" w:cs="Times New Roman"/>
          <w:sz w:val="24"/>
          <w:szCs w:val="24"/>
          <w:lang w:eastAsia="ru-RU"/>
        </w:rPr>
        <w:t xml:space="preserve">, использования </w:t>
      </w:r>
      <w:r w:rsidR="000161E2" w:rsidRPr="00487309">
        <w:rPr>
          <w:rFonts w:ascii="Times New Roman" w:eastAsia="Times New Roman" w:hAnsi="Times New Roman" w:cs="Times New Roman"/>
          <w:sz w:val="24"/>
          <w:szCs w:val="24"/>
          <w:lang w:eastAsia="ru-RU"/>
        </w:rPr>
        <w:t>Интернет-технологи</w:t>
      </w:r>
      <w:r w:rsidR="00E82ED9" w:rsidRPr="00487309">
        <w:rPr>
          <w:rFonts w:ascii="Times New Roman" w:eastAsia="Times New Roman" w:hAnsi="Times New Roman" w:cs="Times New Roman"/>
          <w:sz w:val="24"/>
          <w:szCs w:val="24"/>
          <w:lang w:eastAsia="ru-RU"/>
        </w:rPr>
        <w:t>й</w:t>
      </w:r>
      <w:r w:rsidR="000161E2" w:rsidRPr="00487309">
        <w:rPr>
          <w:rFonts w:ascii="Times New Roman" w:eastAsia="Times New Roman" w:hAnsi="Times New Roman" w:cs="Times New Roman"/>
          <w:sz w:val="24"/>
          <w:szCs w:val="24"/>
          <w:lang w:eastAsia="ru-RU"/>
        </w:rPr>
        <w:t xml:space="preserve"> для бизнеса и граждан</w:t>
      </w:r>
      <w:r w:rsidR="00E82ED9" w:rsidRPr="00487309">
        <w:rPr>
          <w:rFonts w:ascii="Times New Roman" w:eastAsia="Times New Roman" w:hAnsi="Times New Roman" w:cs="Times New Roman"/>
          <w:sz w:val="24"/>
          <w:szCs w:val="24"/>
          <w:lang w:eastAsia="ru-RU"/>
        </w:rPr>
        <w:t>, а также применения</w:t>
      </w:r>
      <w:r w:rsidR="000161E2" w:rsidRPr="00487309">
        <w:rPr>
          <w:rFonts w:ascii="Times New Roman" w:eastAsia="Times New Roman" w:hAnsi="Times New Roman" w:cs="Times New Roman"/>
          <w:sz w:val="24"/>
          <w:szCs w:val="24"/>
          <w:lang w:eastAsia="ru-RU"/>
        </w:rPr>
        <w:t xml:space="preserve"> открытых данных для при развитии комфортной городской среды</w:t>
      </w:r>
      <w:r w:rsidR="00E82ED9" w:rsidRPr="00487309">
        <w:rPr>
          <w:rFonts w:ascii="Times New Roman" w:eastAsia="Times New Roman" w:hAnsi="Times New Roman" w:cs="Times New Roman"/>
          <w:sz w:val="24"/>
          <w:szCs w:val="24"/>
          <w:lang w:eastAsia="ru-RU"/>
        </w:rPr>
        <w:t>.</w:t>
      </w:r>
      <w:r w:rsidR="00E82ED9" w:rsidRPr="00487309">
        <w:t xml:space="preserve"> </w:t>
      </w:r>
      <w:r w:rsidR="00E82ED9" w:rsidRPr="00487309">
        <w:rPr>
          <w:rFonts w:ascii="Times New Roman" w:eastAsia="Times New Roman" w:hAnsi="Times New Roman" w:cs="Times New Roman"/>
          <w:sz w:val="24"/>
          <w:szCs w:val="24"/>
          <w:lang w:eastAsia="ru-RU"/>
        </w:rPr>
        <w:t xml:space="preserve">Были обсуждены результаты проведения Калужского </w:t>
      </w:r>
      <w:proofErr w:type="spellStart"/>
      <w:r w:rsidR="00E82ED9" w:rsidRPr="00487309">
        <w:rPr>
          <w:rFonts w:ascii="Times New Roman" w:eastAsia="Times New Roman" w:hAnsi="Times New Roman" w:cs="Times New Roman"/>
          <w:sz w:val="24"/>
          <w:szCs w:val="24"/>
          <w:lang w:eastAsia="ru-RU"/>
        </w:rPr>
        <w:t>Хакатона</w:t>
      </w:r>
      <w:proofErr w:type="spellEnd"/>
      <w:r w:rsidR="00E82ED9" w:rsidRPr="00487309">
        <w:rPr>
          <w:rFonts w:ascii="Times New Roman" w:eastAsia="Times New Roman" w:hAnsi="Times New Roman" w:cs="Times New Roman"/>
          <w:sz w:val="24"/>
          <w:szCs w:val="24"/>
          <w:lang w:eastAsia="ru-RU"/>
        </w:rPr>
        <w:t xml:space="preserve">, задачи для которого были предоставлены Городской управой г. Калуги и Министерством экономического развития Калужской </w:t>
      </w:r>
      <w:r w:rsidR="00E82ED9" w:rsidRPr="00487309">
        <w:rPr>
          <w:rFonts w:ascii="Times New Roman" w:eastAsia="Times New Roman" w:hAnsi="Times New Roman" w:cs="Times New Roman"/>
          <w:sz w:val="24"/>
          <w:szCs w:val="24"/>
          <w:lang w:eastAsia="ru-RU"/>
        </w:rPr>
        <w:lastRenderedPageBreak/>
        <w:t>области. Основными спикерами в обсуждении вопросов Государственной политики в сфере ИКТ выступили: Заместитель Министра экономического развития Калужской области Андрей Проскурнин, председатель Правления ИКТ- кластера Игорь Чернин, директор ООО «</w:t>
      </w:r>
      <w:proofErr w:type="spellStart"/>
      <w:r w:rsidR="00E82ED9" w:rsidRPr="00487309">
        <w:rPr>
          <w:rFonts w:ascii="Times New Roman" w:eastAsia="Times New Roman" w:hAnsi="Times New Roman" w:cs="Times New Roman"/>
          <w:sz w:val="24"/>
          <w:szCs w:val="24"/>
          <w:lang w:eastAsia="ru-RU"/>
        </w:rPr>
        <w:t>АйТи</w:t>
      </w:r>
      <w:proofErr w:type="spellEnd"/>
      <w:r w:rsidR="00E82ED9" w:rsidRPr="00487309">
        <w:rPr>
          <w:rFonts w:ascii="Times New Roman" w:eastAsia="Times New Roman" w:hAnsi="Times New Roman" w:cs="Times New Roman"/>
          <w:sz w:val="24"/>
          <w:szCs w:val="24"/>
          <w:lang w:eastAsia="ru-RU"/>
        </w:rPr>
        <w:t xml:space="preserve"> ПРОЕКТ» Андрей Корнеев, исполнительный директор ИКТ- кластера Дербаносов Юрий, заместитель директора НПФ «Эверест» Владимир Кириллов. В мероприятии приняли участие </w:t>
      </w:r>
      <w:r w:rsidR="001639DA" w:rsidRPr="00487309">
        <w:rPr>
          <w:rFonts w:ascii="Times New Roman" w:eastAsia="Times New Roman" w:hAnsi="Times New Roman" w:cs="Times New Roman"/>
          <w:b/>
          <w:sz w:val="24"/>
          <w:szCs w:val="24"/>
          <w:lang w:eastAsia="ru-RU"/>
        </w:rPr>
        <w:t>20</w:t>
      </w:r>
      <w:r w:rsidR="00E82ED9" w:rsidRPr="00487309">
        <w:rPr>
          <w:rFonts w:ascii="Times New Roman" w:eastAsia="Times New Roman" w:hAnsi="Times New Roman" w:cs="Times New Roman"/>
          <w:sz w:val="24"/>
          <w:szCs w:val="24"/>
          <w:lang w:eastAsia="ru-RU"/>
        </w:rPr>
        <w:t xml:space="preserve"> </w:t>
      </w:r>
      <w:r w:rsidR="001639DA" w:rsidRPr="00487309">
        <w:rPr>
          <w:rFonts w:ascii="Times New Roman" w:eastAsia="Times New Roman" w:hAnsi="Times New Roman" w:cs="Times New Roman"/>
          <w:sz w:val="24"/>
          <w:szCs w:val="24"/>
          <w:lang w:eastAsia="ru-RU"/>
        </w:rPr>
        <w:t>человек</w:t>
      </w:r>
      <w:r w:rsidR="00E82ED9" w:rsidRPr="00487309">
        <w:rPr>
          <w:rFonts w:ascii="Times New Roman" w:eastAsia="Times New Roman" w:hAnsi="Times New Roman" w:cs="Times New Roman"/>
          <w:sz w:val="24"/>
          <w:szCs w:val="24"/>
          <w:lang w:eastAsia="ru-RU"/>
        </w:rPr>
        <w:t xml:space="preserve">, в том числе </w:t>
      </w:r>
      <w:r w:rsidR="00E82ED9" w:rsidRPr="00487309">
        <w:rPr>
          <w:rFonts w:ascii="Times New Roman" w:eastAsia="Times New Roman" w:hAnsi="Times New Roman" w:cs="Times New Roman"/>
          <w:b/>
          <w:sz w:val="24"/>
          <w:szCs w:val="24"/>
          <w:lang w:eastAsia="ru-RU"/>
        </w:rPr>
        <w:t>15</w:t>
      </w:r>
      <w:r w:rsidR="00E82ED9" w:rsidRPr="00487309">
        <w:rPr>
          <w:rFonts w:ascii="Times New Roman" w:eastAsia="Times New Roman" w:hAnsi="Times New Roman" w:cs="Times New Roman"/>
          <w:sz w:val="24"/>
          <w:szCs w:val="24"/>
          <w:lang w:eastAsia="ru-RU"/>
        </w:rPr>
        <w:t xml:space="preserve"> представителей субъектов малого и среднего предпринимательства Калужской области.</w:t>
      </w:r>
    </w:p>
    <w:p w14:paraId="10558109" w14:textId="3B43F163" w:rsidR="00E82ED9" w:rsidRDefault="00E82ED9" w:rsidP="00E82ED9">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E031674" w14:textId="4BF280D7" w:rsidR="00344F3B" w:rsidRDefault="00EA400C" w:rsidP="00344F3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A400C">
        <w:rPr>
          <w:rFonts w:ascii="Times New Roman" w:eastAsia="Times New Roman" w:hAnsi="Times New Roman" w:cs="Times New Roman"/>
          <w:b/>
          <w:sz w:val="24"/>
          <w:szCs w:val="24"/>
          <w:lang w:eastAsia="ru-RU"/>
        </w:rPr>
        <w:t>07 декабря 2018 года</w:t>
      </w:r>
      <w:r w:rsidRPr="00EA400C">
        <w:rPr>
          <w:rFonts w:ascii="Times New Roman" w:eastAsia="Times New Roman" w:hAnsi="Times New Roman" w:cs="Times New Roman"/>
          <w:sz w:val="24"/>
          <w:szCs w:val="24"/>
          <w:lang w:eastAsia="ru-RU"/>
        </w:rPr>
        <w:t xml:space="preserve"> состоялось заседание Круглого стола на тему «Реализация региональной программы развития производства композиционных материалов (композитов) и изделий из них» с участием представителей предприятий МСП, являющихся участниками Ассоциации «Кластер авиационно-космических технологий полимерных композиционных материалов и конструкций Калужской области».</w:t>
      </w:r>
      <w:r w:rsidR="00AD06B7">
        <w:rPr>
          <w:rFonts w:ascii="Times New Roman" w:eastAsia="Times New Roman" w:hAnsi="Times New Roman" w:cs="Times New Roman"/>
          <w:sz w:val="24"/>
          <w:szCs w:val="24"/>
          <w:lang w:eastAsia="ru-RU"/>
        </w:rPr>
        <w:t xml:space="preserve"> </w:t>
      </w:r>
      <w:r w:rsidRPr="00EA400C">
        <w:rPr>
          <w:rFonts w:ascii="Times New Roman" w:eastAsia="Times New Roman" w:hAnsi="Times New Roman" w:cs="Times New Roman"/>
          <w:sz w:val="24"/>
          <w:szCs w:val="24"/>
          <w:lang w:eastAsia="ru-RU"/>
        </w:rPr>
        <w:t xml:space="preserve">Данное мероприятие было организовано Ассоциацией «АКОТЕХ» при поддержке </w:t>
      </w:r>
      <w:r w:rsidR="00AD06B7">
        <w:rPr>
          <w:rFonts w:ascii="Times New Roman" w:eastAsia="Times New Roman" w:hAnsi="Times New Roman" w:cs="Times New Roman"/>
          <w:sz w:val="24"/>
          <w:szCs w:val="24"/>
          <w:lang w:eastAsia="ru-RU"/>
        </w:rPr>
        <w:t xml:space="preserve">АИРКО. </w:t>
      </w:r>
      <w:r w:rsidR="00AD06B7" w:rsidRPr="00AD06B7">
        <w:rPr>
          <w:rFonts w:ascii="Times New Roman" w:eastAsia="Times New Roman" w:hAnsi="Times New Roman" w:cs="Times New Roman"/>
          <w:sz w:val="24"/>
          <w:szCs w:val="24"/>
          <w:lang w:eastAsia="ru-RU"/>
        </w:rPr>
        <w:t xml:space="preserve">Круглый стол был организован с целью обсуждения этапов реализации Подпрограммы </w:t>
      </w:r>
      <w:r w:rsidR="00AD06B7">
        <w:rPr>
          <w:rFonts w:ascii="Times New Roman" w:eastAsia="Times New Roman" w:hAnsi="Times New Roman" w:cs="Times New Roman"/>
          <w:sz w:val="24"/>
          <w:szCs w:val="24"/>
          <w:lang w:eastAsia="ru-RU"/>
        </w:rPr>
        <w:t>«</w:t>
      </w:r>
      <w:r w:rsidR="00AD06B7" w:rsidRPr="00AD06B7">
        <w:rPr>
          <w:rFonts w:ascii="Times New Roman" w:eastAsia="Times New Roman" w:hAnsi="Times New Roman" w:cs="Times New Roman"/>
          <w:sz w:val="24"/>
          <w:szCs w:val="24"/>
          <w:lang w:eastAsia="ru-RU"/>
        </w:rPr>
        <w:t>Применение композиционных материалов и изделий из них в Калужской области</w:t>
      </w:r>
      <w:r w:rsidR="00AD06B7">
        <w:rPr>
          <w:rFonts w:ascii="Times New Roman" w:eastAsia="Times New Roman" w:hAnsi="Times New Roman" w:cs="Times New Roman"/>
          <w:sz w:val="24"/>
          <w:szCs w:val="24"/>
          <w:lang w:eastAsia="ru-RU"/>
        </w:rPr>
        <w:t xml:space="preserve">» </w:t>
      </w:r>
      <w:r w:rsidR="00AD06B7" w:rsidRPr="00AD06B7">
        <w:rPr>
          <w:rFonts w:ascii="Times New Roman" w:eastAsia="Times New Roman" w:hAnsi="Times New Roman" w:cs="Times New Roman"/>
          <w:sz w:val="24"/>
          <w:szCs w:val="24"/>
          <w:lang w:eastAsia="ru-RU"/>
        </w:rPr>
        <w:t xml:space="preserve">государственной программы Калужской области </w:t>
      </w:r>
      <w:r w:rsidR="00AD06B7">
        <w:rPr>
          <w:rFonts w:ascii="Times New Roman" w:eastAsia="Times New Roman" w:hAnsi="Times New Roman" w:cs="Times New Roman"/>
          <w:sz w:val="24"/>
          <w:szCs w:val="24"/>
          <w:lang w:eastAsia="ru-RU"/>
        </w:rPr>
        <w:t>«</w:t>
      </w:r>
      <w:r w:rsidR="00AD06B7" w:rsidRPr="00AD06B7">
        <w:rPr>
          <w:rFonts w:ascii="Times New Roman" w:eastAsia="Times New Roman" w:hAnsi="Times New Roman" w:cs="Times New Roman"/>
          <w:sz w:val="24"/>
          <w:szCs w:val="24"/>
          <w:lang w:eastAsia="ru-RU"/>
        </w:rPr>
        <w:t>Экономическое развитие в Калужской области</w:t>
      </w:r>
      <w:r w:rsidR="00AD06B7">
        <w:rPr>
          <w:rFonts w:ascii="Times New Roman" w:eastAsia="Times New Roman" w:hAnsi="Times New Roman" w:cs="Times New Roman"/>
          <w:sz w:val="24"/>
          <w:szCs w:val="24"/>
          <w:lang w:eastAsia="ru-RU"/>
        </w:rPr>
        <w:t xml:space="preserve">». </w:t>
      </w:r>
    </w:p>
    <w:p w14:paraId="24E92387" w14:textId="0C8FA6EA" w:rsidR="001935DB" w:rsidRPr="0049752F" w:rsidRDefault="00AD06B7" w:rsidP="00344F3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D06B7">
        <w:rPr>
          <w:rFonts w:ascii="Times New Roman" w:eastAsia="Times New Roman" w:hAnsi="Times New Roman" w:cs="Times New Roman"/>
          <w:sz w:val="24"/>
          <w:szCs w:val="24"/>
          <w:lang w:eastAsia="ru-RU"/>
        </w:rPr>
        <w:t>В ходе заседания Круглого стола с докладами выступили представители предприятий-участников кластера, участвующих в реализации региональной программы развития производства композиционных материалов (композитов) и изделий из них.  В ходе проведения круглого стола было решено, что подпрограмму «Внедрение композиционных материалов, конструкций и изделий из них в Калужской области» необходимо актуализировать и адаптировать для нужд предприятий кластера в соответствии с их спецификой и вновь включить в государственную программу Калужской области с целью стимулирования дальнейшего развития предприятий кластера авиационно-космических технологий полимерных композиционных материалов и конструкций Калужской области и повышению их имиджа на рынках наукоемкой продукции</w:t>
      </w:r>
      <w:r>
        <w:rPr>
          <w:rFonts w:ascii="Times New Roman" w:eastAsia="Times New Roman" w:hAnsi="Times New Roman" w:cs="Times New Roman"/>
          <w:sz w:val="24"/>
          <w:szCs w:val="24"/>
          <w:lang w:eastAsia="ru-RU"/>
        </w:rPr>
        <w:t xml:space="preserve">. </w:t>
      </w:r>
      <w:r w:rsidRPr="00AD06B7">
        <w:rPr>
          <w:rFonts w:ascii="Times New Roman" w:eastAsia="Times New Roman" w:hAnsi="Times New Roman" w:cs="Times New Roman"/>
          <w:sz w:val="24"/>
          <w:szCs w:val="24"/>
          <w:lang w:eastAsia="ru-RU"/>
        </w:rPr>
        <w:t>В мероприятии приняли участие представители ведущих предприятий композитной отрасли Калужской области, в том числе представители предприятий города Обнинска и Калуги, ведущих и динамично-развивающихся предприятий Калужской области, в т.ч. малых инновационных предприятий, институтов развития Калужской области.</w:t>
      </w:r>
      <w:r w:rsidR="001935DB">
        <w:rPr>
          <w:rFonts w:ascii="Times New Roman" w:eastAsia="Times New Roman" w:hAnsi="Times New Roman" w:cs="Times New Roman"/>
          <w:sz w:val="24"/>
          <w:szCs w:val="24"/>
          <w:lang w:eastAsia="ru-RU"/>
        </w:rPr>
        <w:t xml:space="preserve"> </w:t>
      </w:r>
      <w:r w:rsidR="001935DB" w:rsidRPr="0049752F">
        <w:rPr>
          <w:rFonts w:ascii="Times New Roman" w:eastAsia="Times New Roman" w:hAnsi="Times New Roman" w:cs="Times New Roman"/>
          <w:sz w:val="24"/>
          <w:szCs w:val="24"/>
          <w:lang w:eastAsia="ru-RU"/>
        </w:rPr>
        <w:t xml:space="preserve">В мероприятии приняли участие </w:t>
      </w:r>
      <w:r w:rsidR="001935DB">
        <w:rPr>
          <w:rFonts w:ascii="Times New Roman" w:eastAsia="Times New Roman" w:hAnsi="Times New Roman" w:cs="Times New Roman"/>
          <w:b/>
          <w:sz w:val="24"/>
          <w:szCs w:val="24"/>
          <w:lang w:eastAsia="ru-RU"/>
        </w:rPr>
        <w:t>16</w:t>
      </w:r>
      <w:r w:rsidR="001935DB" w:rsidRPr="0049752F">
        <w:rPr>
          <w:rFonts w:ascii="Times New Roman" w:eastAsia="Times New Roman" w:hAnsi="Times New Roman" w:cs="Times New Roman"/>
          <w:sz w:val="24"/>
          <w:szCs w:val="24"/>
          <w:lang w:eastAsia="ru-RU"/>
        </w:rPr>
        <w:t xml:space="preserve"> </w:t>
      </w:r>
      <w:r w:rsidR="001935DB">
        <w:rPr>
          <w:rFonts w:ascii="Times New Roman" w:eastAsia="Times New Roman" w:hAnsi="Times New Roman" w:cs="Times New Roman"/>
          <w:sz w:val="24"/>
          <w:szCs w:val="24"/>
          <w:lang w:eastAsia="ru-RU"/>
        </w:rPr>
        <w:t>руководителей предприятий Калужской области</w:t>
      </w:r>
      <w:r w:rsidR="001935DB" w:rsidRPr="0049752F">
        <w:rPr>
          <w:rFonts w:ascii="Times New Roman" w:eastAsia="Times New Roman" w:hAnsi="Times New Roman" w:cs="Times New Roman"/>
          <w:sz w:val="24"/>
          <w:szCs w:val="24"/>
          <w:lang w:eastAsia="ru-RU"/>
        </w:rPr>
        <w:t xml:space="preserve">, в том числе </w:t>
      </w:r>
      <w:r w:rsidR="001935DB" w:rsidRPr="0049752F">
        <w:rPr>
          <w:rFonts w:ascii="Times New Roman" w:eastAsia="Times New Roman" w:hAnsi="Times New Roman" w:cs="Times New Roman"/>
          <w:b/>
          <w:sz w:val="24"/>
          <w:szCs w:val="24"/>
          <w:lang w:eastAsia="ru-RU"/>
        </w:rPr>
        <w:t>1</w:t>
      </w:r>
      <w:r w:rsidR="001935DB">
        <w:rPr>
          <w:rFonts w:ascii="Times New Roman" w:eastAsia="Times New Roman" w:hAnsi="Times New Roman" w:cs="Times New Roman"/>
          <w:b/>
          <w:sz w:val="24"/>
          <w:szCs w:val="24"/>
          <w:lang w:eastAsia="ru-RU"/>
        </w:rPr>
        <w:t>2</w:t>
      </w:r>
      <w:r w:rsidR="001935DB" w:rsidRPr="0049752F">
        <w:rPr>
          <w:rFonts w:ascii="Times New Roman" w:eastAsia="Times New Roman" w:hAnsi="Times New Roman" w:cs="Times New Roman"/>
          <w:sz w:val="24"/>
          <w:szCs w:val="24"/>
          <w:lang w:eastAsia="ru-RU"/>
        </w:rPr>
        <w:t xml:space="preserve"> представителей субъектов малого и среднего предпринимательства Калужской области.</w:t>
      </w:r>
    </w:p>
    <w:p w14:paraId="678CC419" w14:textId="39F91D63" w:rsidR="00C53B44" w:rsidRPr="00EA400C" w:rsidRDefault="00C53B44" w:rsidP="00EA400C">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813336C" w14:textId="7D6EA01E" w:rsidR="00F51AEA" w:rsidRPr="00F51AEA" w:rsidRDefault="00F51AEA" w:rsidP="00F51AEA">
      <w:pPr>
        <w:spacing w:before="240" w:after="120" w:line="240" w:lineRule="auto"/>
        <w:jc w:val="center"/>
        <w:rPr>
          <w:rFonts w:ascii="Times New Roman" w:hAnsi="Times New Roman" w:cs="Times New Roman"/>
          <w:b/>
          <w:sz w:val="24"/>
          <w:szCs w:val="24"/>
        </w:rPr>
      </w:pPr>
      <w:r w:rsidRPr="00F51AEA">
        <w:rPr>
          <w:rFonts w:ascii="Times New Roman" w:hAnsi="Times New Roman" w:cs="Times New Roman"/>
          <w:b/>
          <w:sz w:val="24"/>
          <w:szCs w:val="24"/>
        </w:rPr>
        <w:t>Участие в круглых столах, семинарах и иных мероприятиях инновационной и кластерной направленности</w:t>
      </w:r>
    </w:p>
    <w:p w14:paraId="33A8648B" w14:textId="25BB8130" w:rsidR="00F51AEA" w:rsidRDefault="00F51AEA" w:rsidP="00F51AEA">
      <w:pPr>
        <w:spacing w:after="0" w:line="240" w:lineRule="auto"/>
        <w:ind w:firstLine="709"/>
        <w:jc w:val="both"/>
        <w:rPr>
          <w:rFonts w:ascii="Times New Roman" w:hAnsi="Times New Roman" w:cs="Times New Roman"/>
          <w:sz w:val="24"/>
          <w:szCs w:val="24"/>
        </w:rPr>
      </w:pPr>
      <w:r w:rsidRPr="00F51AEA">
        <w:rPr>
          <w:rFonts w:ascii="Times New Roman" w:hAnsi="Times New Roman" w:cs="Times New Roman"/>
          <w:b/>
          <w:sz w:val="24"/>
          <w:szCs w:val="24"/>
        </w:rPr>
        <w:t>16-18 января 2018 года</w:t>
      </w:r>
      <w:r w:rsidRPr="00F51AEA">
        <w:rPr>
          <w:rFonts w:ascii="Times New Roman" w:hAnsi="Times New Roman" w:cs="Times New Roman"/>
          <w:sz w:val="24"/>
          <w:szCs w:val="24"/>
        </w:rPr>
        <w:t xml:space="preserve"> в г. Москва, в Российской академии народного хозяйства и государственной службы при Президенте Российской Федерации, состоялся «Гайдаровский форум 2018». Форум служит постоянно действующей площадкой для проведения мероприятий разного уровня и масштаба: пленарных сессий и экспертных круглых столов, панельных дискуссий и дебатов. Одной из важных особенностей Форума является активное вовлечение в его работу молодых ученых в качестве участников дискуссий. Сессии Форума сфокусированы на острейших проблемах современности, особое значение придается темам, связанным с осмыслением положения и стратегической роли России в мире, и основная тема 2018 года – «Россия и мир: цели и ценности».</w:t>
      </w:r>
    </w:p>
    <w:p w14:paraId="01BEF01A" w14:textId="1DA7FD4D" w:rsidR="006052CB" w:rsidRPr="00F51AEA" w:rsidRDefault="006052CB" w:rsidP="00F51AEA">
      <w:pPr>
        <w:spacing w:after="0" w:line="240" w:lineRule="auto"/>
        <w:ind w:firstLine="709"/>
        <w:jc w:val="both"/>
        <w:rPr>
          <w:rFonts w:ascii="Times New Roman" w:hAnsi="Times New Roman" w:cs="Times New Roman"/>
          <w:sz w:val="24"/>
          <w:szCs w:val="24"/>
        </w:rPr>
      </w:pPr>
      <w:r w:rsidRPr="006052CB">
        <w:rPr>
          <w:rFonts w:ascii="Times New Roman" w:hAnsi="Times New Roman" w:cs="Times New Roman"/>
          <w:sz w:val="24"/>
          <w:szCs w:val="24"/>
        </w:rPr>
        <w:t>Генеральный директор АИРКО Сотников А.А. выступил на заседании круглого стола «Экономики АТЭС: формирование новых технологических рынков» с докладом о примерах разработки новейших технологий в кластерах региона. Данная экспертная дискуссия, посвященная формированию новых технологических рынков в Азиатско-Тихоокеанском регионе, была приурочена к деятельности РФ в Политическом партнерстве по науке, технологиям и инновациям (PPSTI) форума «Азиатско-Тихоокеанское экономическое сотрудничество». В круглом столе приняли участие представители государственных органов, академической среды и бизнеса экономик АТЭС, в том числе представители отдельных инновационных кластеров.</w:t>
      </w:r>
    </w:p>
    <w:p w14:paraId="50B5C17C" w14:textId="3732CB98" w:rsidR="00F51AEA" w:rsidRDefault="00E52EFF" w:rsidP="00B41B2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t xml:space="preserve"> </w:t>
      </w:r>
      <w:r>
        <w:rPr>
          <w:rFonts w:ascii="Times New Roman" w:hAnsi="Times New Roman" w:cs="Times New Roman"/>
          <w:noProof/>
          <w:sz w:val="24"/>
          <w:szCs w:val="24"/>
          <w:lang w:eastAsia="ru-RU"/>
        </w:rPr>
        <w:tab/>
      </w:r>
      <w:r w:rsidR="00F51AEA" w:rsidRPr="00F51AEA">
        <w:rPr>
          <w:rFonts w:ascii="Times New Roman" w:hAnsi="Times New Roman" w:cs="Times New Roman"/>
          <w:sz w:val="24"/>
          <w:szCs w:val="24"/>
        </w:rPr>
        <w:t xml:space="preserve">Участники дискуссии обсудили, почему необходимо интенсифицировать связи между различными компаниями в Азиатско-Тихоокеанском регионе, насколько важна государственная поддержка инновационных быстрорастущих компаний и кластеров, а </w:t>
      </w:r>
      <w:proofErr w:type="gramStart"/>
      <w:r w:rsidR="00F51AEA" w:rsidRPr="00F51AEA">
        <w:rPr>
          <w:rFonts w:ascii="Times New Roman" w:hAnsi="Times New Roman" w:cs="Times New Roman"/>
          <w:sz w:val="24"/>
          <w:szCs w:val="24"/>
        </w:rPr>
        <w:t>также</w:t>
      </w:r>
      <w:proofErr w:type="gramEnd"/>
      <w:r w:rsidR="00F51AEA" w:rsidRPr="00F51AEA">
        <w:rPr>
          <w:rFonts w:ascii="Times New Roman" w:hAnsi="Times New Roman" w:cs="Times New Roman"/>
          <w:sz w:val="24"/>
          <w:szCs w:val="24"/>
        </w:rPr>
        <w:t xml:space="preserve"> зачем в рамках АТЭС нужна выработка единого подхода к кластерной политике, координация национальных технологических политик и создание общих технологических стандартов по новым рынкам.</w:t>
      </w:r>
    </w:p>
    <w:p w14:paraId="2680419E" w14:textId="61F9FAF4" w:rsidR="00A32EE8" w:rsidRDefault="00A32EE8" w:rsidP="00A32EE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13-</w:t>
      </w:r>
      <w:r w:rsidR="00F51AEA" w:rsidRPr="00F51AEA">
        <w:rPr>
          <w:rFonts w:ascii="Times New Roman" w:hAnsi="Times New Roman" w:cs="Times New Roman"/>
          <w:b/>
          <w:sz w:val="24"/>
          <w:szCs w:val="24"/>
        </w:rPr>
        <w:t>15 февраля 2018 года</w:t>
      </w:r>
      <w:r w:rsidR="00F51AEA" w:rsidRPr="00F51AEA">
        <w:rPr>
          <w:rFonts w:ascii="Times New Roman" w:hAnsi="Times New Roman" w:cs="Times New Roman"/>
          <w:sz w:val="24"/>
          <w:szCs w:val="24"/>
        </w:rPr>
        <w:t xml:space="preserve"> прошел первый всероссийский форум, направленный на развитие профессиональной среды наставничества «Наставник - 2018». Иванова М.В., заместитель директора департамента НТИ и поддержки инновационных предприятий и проектов АИРКО, 13 февраля приняла участие в мероприятии, посвященному наставничеству в «Точках кипения».</w:t>
      </w:r>
      <w:r w:rsidR="00F51AEA">
        <w:rPr>
          <w:rFonts w:ascii="Times New Roman" w:hAnsi="Times New Roman" w:cs="Times New Roman"/>
          <w:sz w:val="24"/>
          <w:szCs w:val="24"/>
        </w:rPr>
        <w:t xml:space="preserve"> </w:t>
      </w:r>
      <w:r w:rsidR="00F51AEA" w:rsidRPr="00F51AEA">
        <w:rPr>
          <w:rFonts w:ascii="Times New Roman" w:hAnsi="Times New Roman" w:cs="Times New Roman"/>
          <w:sz w:val="24"/>
          <w:szCs w:val="24"/>
        </w:rPr>
        <w:t>Форум прошел на площадке павильона ВДНХ и объединил несколько тысяч человек, вовлеченных в практики наставничества: действующих наставников на предприятиях, представителей HR-департаментов крупнейших государственных и бизнес-корпораций, органов федеральной и региональной власти, сотрудников некоммерческих организаций и образовательных учреждений.</w:t>
      </w:r>
    </w:p>
    <w:p w14:paraId="4403B734" w14:textId="21620EF6" w:rsidR="00F51AEA" w:rsidRPr="00F51AEA" w:rsidRDefault="00F51AEA" w:rsidP="00A32EE8">
      <w:pPr>
        <w:spacing w:line="240" w:lineRule="auto"/>
        <w:ind w:firstLine="708"/>
        <w:jc w:val="both"/>
        <w:rPr>
          <w:rFonts w:ascii="Times New Roman" w:hAnsi="Times New Roman" w:cs="Times New Roman"/>
          <w:sz w:val="24"/>
          <w:szCs w:val="24"/>
        </w:rPr>
      </w:pPr>
      <w:r w:rsidRPr="00F51AEA">
        <w:rPr>
          <w:rFonts w:ascii="Times New Roman" w:hAnsi="Times New Roman" w:cs="Times New Roman"/>
          <w:b/>
          <w:sz w:val="24"/>
          <w:szCs w:val="24"/>
        </w:rPr>
        <w:t>1</w:t>
      </w:r>
      <w:r>
        <w:rPr>
          <w:rFonts w:ascii="Times New Roman" w:hAnsi="Times New Roman" w:cs="Times New Roman"/>
          <w:b/>
          <w:sz w:val="24"/>
          <w:szCs w:val="24"/>
        </w:rPr>
        <w:t>-</w:t>
      </w:r>
      <w:r w:rsidRPr="00F51AEA">
        <w:rPr>
          <w:rFonts w:ascii="Times New Roman" w:hAnsi="Times New Roman" w:cs="Times New Roman"/>
          <w:b/>
          <w:sz w:val="24"/>
          <w:szCs w:val="24"/>
        </w:rPr>
        <w:t>3 марта 2018 года</w:t>
      </w:r>
      <w:r w:rsidRPr="00F51AEA">
        <w:rPr>
          <w:rFonts w:ascii="Times New Roman" w:hAnsi="Times New Roman" w:cs="Times New Roman"/>
          <w:sz w:val="24"/>
          <w:szCs w:val="24"/>
        </w:rPr>
        <w:t xml:space="preserve"> в г. Иваново прошел Федеральный промышленный форум «Локомотивы роста российской экономики». Калужскую делегацию представляли член регионального общественного совета партийного проекта «Локомотивы роста», заместитель министра экономического развития Иван Романов, а также руководители и собственники предприятий - депутаты Законодательного Собрания Калужской области. От АИРКО в мероприятии принял участие генеральный директор Сотников А.А.</w:t>
      </w:r>
      <w:r>
        <w:rPr>
          <w:rFonts w:ascii="Times New Roman" w:hAnsi="Times New Roman" w:cs="Times New Roman"/>
          <w:sz w:val="24"/>
          <w:szCs w:val="24"/>
        </w:rPr>
        <w:t xml:space="preserve"> </w:t>
      </w:r>
      <w:r w:rsidRPr="00F51AEA">
        <w:rPr>
          <w:rFonts w:ascii="Times New Roman" w:hAnsi="Times New Roman" w:cs="Times New Roman"/>
          <w:sz w:val="24"/>
          <w:szCs w:val="24"/>
        </w:rPr>
        <w:t>Проект «Локомотивы роста» призван стать действенным политическим механизмом, который будет способствовать решению задач развития промышленности и укрепления отечественной экономики. Целью проекта является создание условий для поступательного развития современной отечественной экономики России во взаимодействии с национальными компаниями — локомотивами роста.</w:t>
      </w:r>
    </w:p>
    <w:p w14:paraId="315C2B38" w14:textId="65B77333" w:rsidR="00F51AEA" w:rsidRPr="00F51AEA" w:rsidRDefault="00F51AEA" w:rsidP="00B41B2B">
      <w:pPr>
        <w:pStyle w:val="af5"/>
        <w:jc w:val="center"/>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Pr="00F51AEA">
        <w:rPr>
          <w:rFonts w:ascii="Times New Roman" w:hAnsi="Times New Roman" w:cs="Times New Roman"/>
          <w:sz w:val="24"/>
          <w:szCs w:val="24"/>
        </w:rPr>
        <w:t>С точки зрения основателей проекта</w:t>
      </w:r>
      <w:r w:rsidR="008E1C7C">
        <w:rPr>
          <w:rFonts w:ascii="Times New Roman" w:hAnsi="Times New Roman" w:cs="Times New Roman"/>
          <w:sz w:val="24"/>
          <w:szCs w:val="24"/>
        </w:rPr>
        <w:t xml:space="preserve"> в</w:t>
      </w:r>
      <w:r w:rsidRPr="00F51AEA">
        <w:rPr>
          <w:rFonts w:ascii="Times New Roman" w:hAnsi="Times New Roman" w:cs="Times New Roman"/>
          <w:sz w:val="24"/>
          <w:szCs w:val="24"/>
        </w:rPr>
        <w:t xml:space="preserve"> основе «экономики развития» должна лежать эффективная промышленная политика, которая, с одной стороны, должна отвечать технологическим вызовам времени, с другой – иметь большой запас прочности за счет повышения конкурентоспособности и создания продукции с высокой добавленной стоимостью. Поэтому главный тезис проекта – «России нужна современная многоукладная экономика, сочетающая в себе рыночную открытость и эффективное государственное хозяйствование».</w:t>
      </w:r>
    </w:p>
    <w:p w14:paraId="37F2BEB0" w14:textId="49CB4FDB" w:rsidR="00F51AEA" w:rsidRPr="00F51AEA" w:rsidRDefault="00F51AEA" w:rsidP="00A32EE8">
      <w:pPr>
        <w:spacing w:after="0" w:line="240" w:lineRule="auto"/>
        <w:ind w:firstLine="708"/>
        <w:jc w:val="both"/>
        <w:rPr>
          <w:rFonts w:ascii="Times New Roman" w:hAnsi="Times New Roman" w:cs="Times New Roman"/>
          <w:sz w:val="24"/>
          <w:szCs w:val="24"/>
        </w:rPr>
      </w:pPr>
      <w:proofErr w:type="gramStart"/>
      <w:r w:rsidRPr="00F51AEA">
        <w:rPr>
          <w:rFonts w:ascii="Times New Roman" w:hAnsi="Times New Roman" w:cs="Times New Roman"/>
          <w:b/>
          <w:sz w:val="24"/>
          <w:szCs w:val="24"/>
        </w:rPr>
        <w:t>5-6 апреля 2018 года</w:t>
      </w:r>
      <w:r w:rsidRPr="00F51AEA">
        <w:rPr>
          <w:rFonts w:ascii="Times New Roman" w:hAnsi="Times New Roman" w:cs="Times New Roman"/>
          <w:sz w:val="24"/>
          <w:szCs w:val="24"/>
        </w:rPr>
        <w:t>, в рамках Региональной научно-промышленной конференции «Липецк: промышленность и инновации – 2018», Ассоциация кластеров и технопарков провела деловую миссию с целью ознакомления с деятельностью промышленной инфраструктуры Липецкой области, а также проведения практических стажировок по подготовке к защите совместных проектов участников промышленных кластеров.</w:t>
      </w:r>
      <w:proofErr w:type="gramEnd"/>
      <w:r w:rsidRPr="00F51AEA">
        <w:rPr>
          <w:rFonts w:ascii="Times New Roman" w:hAnsi="Times New Roman" w:cs="Times New Roman"/>
          <w:sz w:val="24"/>
          <w:szCs w:val="24"/>
        </w:rPr>
        <w:t xml:space="preserve"> В мероприятии принял участие заместитель генерального директора – директор департамента развития кластерных инициатив и проектов АИРКО Гранков П.Ю.</w:t>
      </w:r>
      <w:r w:rsidR="00A32EE8" w:rsidRPr="00A32EE8">
        <w:rPr>
          <w:noProof/>
          <w:lang w:eastAsia="ru-RU"/>
        </w:rPr>
        <w:t xml:space="preserve"> </w:t>
      </w:r>
    </w:p>
    <w:p w14:paraId="768A3A61" w14:textId="3440460D" w:rsidR="00F51AEA" w:rsidRPr="00F51AEA" w:rsidRDefault="00F51AEA" w:rsidP="00A32EE8">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sz w:val="24"/>
          <w:szCs w:val="24"/>
        </w:rPr>
        <w:t xml:space="preserve">В рамках деловой миссии участники ознакомились с практиками реализации совместных проектов промышленного кластера станкостроения и </w:t>
      </w:r>
      <w:proofErr w:type="spellStart"/>
      <w:r w:rsidRPr="00F51AEA">
        <w:rPr>
          <w:rFonts w:ascii="Times New Roman" w:hAnsi="Times New Roman" w:cs="Times New Roman"/>
          <w:sz w:val="24"/>
          <w:szCs w:val="24"/>
        </w:rPr>
        <w:t>станкоинструментальной</w:t>
      </w:r>
      <w:proofErr w:type="spellEnd"/>
      <w:r w:rsidRPr="00F51AEA">
        <w:rPr>
          <w:rFonts w:ascii="Times New Roman" w:hAnsi="Times New Roman" w:cs="Times New Roman"/>
          <w:sz w:val="24"/>
          <w:szCs w:val="24"/>
        </w:rPr>
        <w:t xml:space="preserve"> промышленности «ЛИПЕЦКМАШ», посетили Особую экономическую зону промышленно-производственного типа «Липецк», технопарки Липецкой области, предприятия-участники Кластера ООО «ГЕНБОРГ», АО «СТП-ЛСП» и ООО «ИНТЕРМАШ», приняли участие в подготовке к защите совместных кластерных проектов, а также приняли участие в мероприятиях, направленных на выработку решений по повышению инвестиционной привлекательности. К участию в мероприятии были приглашены представители федеральных и региональных органов государственной власти, депутаты Государственной Думы Российской Федерации, члены Комиссии, руководители промышленных предприятий и организаций-участников кластеров из более 50 субъектов Российской Федерации.</w:t>
      </w:r>
    </w:p>
    <w:p w14:paraId="6E21C324" w14:textId="60773D97" w:rsidR="00F51AEA" w:rsidRDefault="00F51AEA" w:rsidP="00086C82">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b/>
          <w:sz w:val="24"/>
          <w:szCs w:val="24"/>
        </w:rPr>
        <w:t>5 апреля 2018 года</w:t>
      </w:r>
      <w:r w:rsidRPr="00F51AEA">
        <w:rPr>
          <w:rFonts w:ascii="Times New Roman" w:hAnsi="Times New Roman" w:cs="Times New Roman"/>
          <w:sz w:val="24"/>
          <w:szCs w:val="24"/>
        </w:rPr>
        <w:t xml:space="preserve"> в Троицком Доме Ученых состоялась Первая совместная </w:t>
      </w:r>
      <w:proofErr w:type="spellStart"/>
      <w:r w:rsidRPr="00F51AEA">
        <w:rPr>
          <w:rFonts w:ascii="Times New Roman" w:hAnsi="Times New Roman" w:cs="Times New Roman"/>
          <w:sz w:val="24"/>
          <w:szCs w:val="24"/>
        </w:rPr>
        <w:t>межкластерная</w:t>
      </w:r>
      <w:proofErr w:type="spellEnd"/>
      <w:r w:rsidRPr="00F51AEA">
        <w:rPr>
          <w:rFonts w:ascii="Times New Roman" w:hAnsi="Times New Roman" w:cs="Times New Roman"/>
          <w:sz w:val="24"/>
          <w:szCs w:val="24"/>
        </w:rPr>
        <w:t xml:space="preserve"> конференция </w:t>
      </w:r>
      <w:proofErr w:type="spellStart"/>
      <w:r w:rsidRPr="00F51AEA">
        <w:rPr>
          <w:rFonts w:ascii="Times New Roman" w:hAnsi="Times New Roman" w:cs="Times New Roman"/>
          <w:sz w:val="24"/>
          <w:szCs w:val="24"/>
        </w:rPr>
        <w:t>на</w:t>
      </w:r>
      <w:r w:rsidR="00086C82">
        <w:rPr>
          <w:rFonts w:ascii="Times New Roman" w:hAnsi="Times New Roman" w:cs="Times New Roman"/>
          <w:sz w:val="24"/>
          <w:szCs w:val="24"/>
        </w:rPr>
        <w:t>у</w:t>
      </w:r>
      <w:r w:rsidRPr="00F51AEA">
        <w:rPr>
          <w:rFonts w:ascii="Times New Roman" w:hAnsi="Times New Roman" w:cs="Times New Roman"/>
          <w:sz w:val="24"/>
          <w:szCs w:val="24"/>
        </w:rPr>
        <w:t>коградов</w:t>
      </w:r>
      <w:proofErr w:type="spellEnd"/>
      <w:r w:rsidRPr="00F51AEA">
        <w:rPr>
          <w:rFonts w:ascii="Times New Roman" w:hAnsi="Times New Roman" w:cs="Times New Roman"/>
          <w:sz w:val="24"/>
          <w:szCs w:val="24"/>
        </w:rPr>
        <w:t xml:space="preserve"> Троицка и Обнинска «Инновационные кластеры и наукограды - драйвер инновационного развития регионов». В мероприятии от АИРКО приняли участие Сотников А.А., генеральный директор, Цепенко А.В., директор департамента НТИ и поддержки инновационных предприятий и проектов, Шумай С.О., менеджер проектов. Анатолий Александрович выступил с </w:t>
      </w:r>
      <w:r w:rsidRPr="00F51AEA">
        <w:rPr>
          <w:rFonts w:ascii="Times New Roman" w:hAnsi="Times New Roman" w:cs="Times New Roman"/>
          <w:sz w:val="24"/>
          <w:szCs w:val="24"/>
        </w:rPr>
        <w:lastRenderedPageBreak/>
        <w:t>докладом о том, как устроена система поддержки инновационного предпринимательства и кластерного развития в Калужской области, отметив, что сегодня регион располагает значительным опытом создания и развития кластеров, который по праву считается одним из самых успешных в России.</w:t>
      </w:r>
      <w:r w:rsidR="00086C82">
        <w:rPr>
          <w:rFonts w:ascii="Times New Roman" w:hAnsi="Times New Roman" w:cs="Times New Roman"/>
          <w:sz w:val="24"/>
          <w:szCs w:val="24"/>
        </w:rPr>
        <w:t xml:space="preserve"> </w:t>
      </w:r>
    </w:p>
    <w:p w14:paraId="3C6C5C42" w14:textId="77777777" w:rsidR="004372D7" w:rsidRPr="00F51AEA" w:rsidRDefault="004372D7" w:rsidP="00086C82">
      <w:pPr>
        <w:spacing w:after="0" w:line="240" w:lineRule="auto"/>
        <w:ind w:firstLine="708"/>
        <w:jc w:val="both"/>
        <w:rPr>
          <w:rFonts w:ascii="Times New Roman" w:hAnsi="Times New Roman" w:cs="Times New Roman"/>
          <w:sz w:val="24"/>
          <w:szCs w:val="24"/>
        </w:rPr>
      </w:pPr>
    </w:p>
    <w:p w14:paraId="5982B4ED" w14:textId="778CE2D2" w:rsidR="004372D7" w:rsidRDefault="00086C82" w:rsidP="00B41B2B">
      <w:pPr>
        <w:pStyle w:val="af5"/>
        <w:jc w:val="center"/>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004372D7" w:rsidRPr="004372D7">
        <w:rPr>
          <w:rFonts w:ascii="Times New Roman" w:hAnsi="Times New Roman" w:cs="Times New Roman"/>
          <w:sz w:val="24"/>
          <w:szCs w:val="24"/>
        </w:rPr>
        <w:t xml:space="preserve">В конференции приняли участие главы </w:t>
      </w:r>
      <w:proofErr w:type="spellStart"/>
      <w:r w:rsidR="004372D7" w:rsidRPr="004372D7">
        <w:rPr>
          <w:rFonts w:ascii="Times New Roman" w:hAnsi="Times New Roman" w:cs="Times New Roman"/>
          <w:sz w:val="24"/>
          <w:szCs w:val="24"/>
        </w:rPr>
        <w:t>наукоградов</w:t>
      </w:r>
      <w:proofErr w:type="spellEnd"/>
      <w:r w:rsidR="004372D7" w:rsidRPr="004372D7">
        <w:rPr>
          <w:rFonts w:ascii="Times New Roman" w:hAnsi="Times New Roman" w:cs="Times New Roman"/>
          <w:sz w:val="24"/>
          <w:szCs w:val="24"/>
        </w:rPr>
        <w:t xml:space="preserve"> Троицк и Обнинск, представители научного сообщества, инновационные компании, всего более 80 участников. </w:t>
      </w:r>
      <w:proofErr w:type="spellStart"/>
      <w:r w:rsidR="004372D7" w:rsidRPr="004372D7">
        <w:rPr>
          <w:rFonts w:ascii="Times New Roman" w:hAnsi="Times New Roman" w:cs="Times New Roman"/>
          <w:sz w:val="24"/>
          <w:szCs w:val="24"/>
        </w:rPr>
        <w:t>Наукограды</w:t>
      </w:r>
      <w:proofErr w:type="spellEnd"/>
      <w:r w:rsidR="004372D7" w:rsidRPr="004372D7">
        <w:rPr>
          <w:rFonts w:ascii="Times New Roman" w:hAnsi="Times New Roman" w:cs="Times New Roman"/>
          <w:sz w:val="24"/>
          <w:szCs w:val="24"/>
        </w:rPr>
        <w:t xml:space="preserve"> Российской Федерации Обнинск и Троицк являются ближайшими городскими округами на территории двух регионов и имеют исторически сложившиеся кооперационные связи в области науки и технологий. Город Москва и Калужская область входят в число регионов-лидеров инновационного развития России.</w:t>
      </w:r>
    </w:p>
    <w:p w14:paraId="0A8BB288" w14:textId="77777777" w:rsidR="00F51AEA" w:rsidRPr="00F51AEA" w:rsidRDefault="00F51AEA" w:rsidP="00086C82">
      <w:pPr>
        <w:spacing w:after="0" w:line="240" w:lineRule="auto"/>
        <w:ind w:firstLine="709"/>
        <w:jc w:val="both"/>
        <w:rPr>
          <w:rFonts w:ascii="Times New Roman" w:hAnsi="Times New Roman" w:cs="Times New Roman"/>
          <w:sz w:val="24"/>
          <w:szCs w:val="24"/>
        </w:rPr>
      </w:pPr>
      <w:r w:rsidRPr="00F51AEA">
        <w:rPr>
          <w:rFonts w:ascii="Times New Roman" w:hAnsi="Times New Roman" w:cs="Times New Roman"/>
          <w:sz w:val="24"/>
          <w:szCs w:val="24"/>
        </w:rPr>
        <w:t>Итогом пленарного заседания было подписание Главами наукоградов соглашения о сотрудничестве. В ходе пленарного заседания и заседаний секций по направлениям «Радиационные технологии», «Лазерные технологии» и «Новые материалы» было заслушано 20 докладов. Участники активно задавали вопросы докладчикам, обменивались опытом, а также договорились посетить предприятия Обнинска и Троицка и встретиться в сентябре на конференции в Обнинске.</w:t>
      </w:r>
    </w:p>
    <w:p w14:paraId="7BE70AA9" w14:textId="749A5A62" w:rsidR="008A2137" w:rsidRDefault="00F51AEA" w:rsidP="009A2EB4">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b/>
          <w:sz w:val="24"/>
          <w:szCs w:val="24"/>
        </w:rPr>
        <w:t>6 апреля 2018 года</w:t>
      </w:r>
      <w:r w:rsidRPr="00F51AEA">
        <w:rPr>
          <w:rFonts w:ascii="Times New Roman" w:hAnsi="Times New Roman" w:cs="Times New Roman"/>
          <w:sz w:val="24"/>
          <w:szCs w:val="24"/>
        </w:rPr>
        <w:t xml:space="preserve"> Астафьева И.Н., главный бухгалтер АИРКО, приняла участие в прошедшем в г. Москва на площадке </w:t>
      </w:r>
      <w:proofErr w:type="spellStart"/>
      <w:r w:rsidRPr="00F51AEA">
        <w:rPr>
          <w:rFonts w:ascii="Times New Roman" w:hAnsi="Times New Roman" w:cs="Times New Roman"/>
          <w:sz w:val="24"/>
          <w:szCs w:val="24"/>
        </w:rPr>
        <w:t>Deworkacy</w:t>
      </w:r>
      <w:proofErr w:type="spellEnd"/>
      <w:r w:rsidRPr="00F51AEA">
        <w:rPr>
          <w:rFonts w:ascii="Times New Roman" w:hAnsi="Times New Roman" w:cs="Times New Roman"/>
          <w:sz w:val="24"/>
          <w:szCs w:val="24"/>
        </w:rPr>
        <w:t xml:space="preserve"> II Международном форуме «Эндаументы-2018», организаторами которого выступили Благотворительный фонд Владимира Потанина и Московская школа управления «Сколково».</w:t>
      </w:r>
      <w:r w:rsidR="00086C82">
        <w:rPr>
          <w:rFonts w:ascii="Times New Roman" w:hAnsi="Times New Roman" w:cs="Times New Roman"/>
          <w:sz w:val="24"/>
          <w:szCs w:val="24"/>
        </w:rPr>
        <w:t xml:space="preserve"> </w:t>
      </w:r>
      <w:r w:rsidRPr="00F51AEA">
        <w:rPr>
          <w:rFonts w:ascii="Times New Roman" w:hAnsi="Times New Roman" w:cs="Times New Roman"/>
          <w:sz w:val="24"/>
          <w:szCs w:val="24"/>
        </w:rPr>
        <w:t xml:space="preserve">Организаторы форума создали площадку для обсуждения актуальных вопросов развития целевых капиталов, обмена лучшими практиками и формирования общей секторальной повестки в 2017 году, когда законодательству, регулирующему деятельность </w:t>
      </w:r>
      <w:proofErr w:type="spellStart"/>
      <w:r w:rsidRPr="00F51AEA">
        <w:rPr>
          <w:rFonts w:ascii="Times New Roman" w:hAnsi="Times New Roman" w:cs="Times New Roman"/>
          <w:sz w:val="24"/>
          <w:szCs w:val="24"/>
        </w:rPr>
        <w:t>эндаументов</w:t>
      </w:r>
      <w:proofErr w:type="spellEnd"/>
      <w:r w:rsidRPr="00F51AEA">
        <w:rPr>
          <w:rFonts w:ascii="Times New Roman" w:hAnsi="Times New Roman" w:cs="Times New Roman"/>
          <w:sz w:val="24"/>
          <w:szCs w:val="24"/>
        </w:rPr>
        <w:t xml:space="preserve"> в России, исполнилось десять лет.</w:t>
      </w:r>
      <w:r w:rsidR="00086C82">
        <w:rPr>
          <w:rFonts w:ascii="Times New Roman" w:hAnsi="Times New Roman" w:cs="Times New Roman"/>
          <w:sz w:val="24"/>
          <w:szCs w:val="24"/>
        </w:rPr>
        <w:t xml:space="preserve"> </w:t>
      </w:r>
      <w:r w:rsidRPr="00F51AEA">
        <w:rPr>
          <w:rFonts w:ascii="Times New Roman" w:hAnsi="Times New Roman" w:cs="Times New Roman"/>
          <w:sz w:val="24"/>
          <w:szCs w:val="24"/>
        </w:rPr>
        <w:t xml:space="preserve">В 2018 году в фокусе программы были основные вызовы, с которыми придется столкнуться организациям, заинтересованным в создании, продвижении и развитии </w:t>
      </w:r>
      <w:proofErr w:type="spellStart"/>
      <w:r w:rsidRPr="00F51AEA">
        <w:rPr>
          <w:rFonts w:ascii="Times New Roman" w:hAnsi="Times New Roman" w:cs="Times New Roman"/>
          <w:sz w:val="24"/>
          <w:szCs w:val="24"/>
        </w:rPr>
        <w:t>эндаументов</w:t>
      </w:r>
      <w:proofErr w:type="spellEnd"/>
      <w:r w:rsidRPr="00F51AEA">
        <w:rPr>
          <w:rFonts w:ascii="Times New Roman" w:hAnsi="Times New Roman" w:cs="Times New Roman"/>
          <w:sz w:val="24"/>
          <w:szCs w:val="24"/>
        </w:rPr>
        <w:t xml:space="preserve"> в ближайшем будущем.</w:t>
      </w:r>
      <w:r w:rsidR="00561229" w:rsidRPr="00561229">
        <w:rPr>
          <w:rFonts w:ascii="Times New Roman" w:hAnsi="Times New Roman" w:cs="Times New Roman"/>
          <w:sz w:val="24"/>
          <w:szCs w:val="24"/>
        </w:rPr>
        <w:t xml:space="preserve"> </w:t>
      </w:r>
    </w:p>
    <w:p w14:paraId="78A3A654" w14:textId="690D7CD4" w:rsidR="008A2137" w:rsidRDefault="008A2137" w:rsidP="009A2EB4">
      <w:pPr>
        <w:spacing w:after="0" w:line="240" w:lineRule="auto"/>
        <w:ind w:firstLine="708"/>
        <w:jc w:val="both"/>
        <w:rPr>
          <w:rFonts w:ascii="Times New Roman" w:hAnsi="Times New Roman" w:cs="Times New Roman"/>
          <w:sz w:val="24"/>
          <w:szCs w:val="24"/>
        </w:rPr>
      </w:pPr>
    </w:p>
    <w:p w14:paraId="0F46562F" w14:textId="6990F213" w:rsidR="00F51AEA" w:rsidRPr="00F51AEA" w:rsidRDefault="00561229" w:rsidP="009A2EB4">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sz w:val="24"/>
          <w:szCs w:val="24"/>
        </w:rPr>
        <w:t>К участию были приглашены ведущие российские и зарубежные специалисты в области целевых капиталов, представители органов власти, бизнеса и управляющих компаний.</w:t>
      </w:r>
      <w:r w:rsidR="00086C82">
        <w:rPr>
          <w:rFonts w:ascii="Times New Roman" w:hAnsi="Times New Roman" w:cs="Times New Roman"/>
          <w:noProof/>
          <w:sz w:val="24"/>
          <w:szCs w:val="24"/>
          <w:lang w:eastAsia="ru-RU"/>
        </w:rPr>
        <w:t xml:space="preserve"> </w:t>
      </w:r>
    </w:p>
    <w:p w14:paraId="1864FE5A" w14:textId="26ED91CD" w:rsidR="00F51AEA" w:rsidRPr="00F51AEA" w:rsidRDefault="00F51AEA" w:rsidP="00561229">
      <w:pPr>
        <w:spacing w:after="0" w:line="240" w:lineRule="auto"/>
        <w:jc w:val="both"/>
        <w:rPr>
          <w:rFonts w:ascii="Times New Roman" w:hAnsi="Times New Roman" w:cs="Times New Roman"/>
          <w:sz w:val="24"/>
          <w:szCs w:val="24"/>
        </w:rPr>
      </w:pPr>
      <w:r w:rsidRPr="00F51AEA">
        <w:rPr>
          <w:rFonts w:ascii="Times New Roman" w:hAnsi="Times New Roman" w:cs="Times New Roman"/>
          <w:sz w:val="24"/>
          <w:szCs w:val="24"/>
        </w:rPr>
        <w:t xml:space="preserve">В рамках мероприятия частники форума получили уникальную возможность задать вопрос профильным экспертам в форматах «открытый микрофон» и «деловой </w:t>
      </w:r>
      <w:proofErr w:type="spellStart"/>
      <w:r w:rsidRPr="00F51AEA">
        <w:rPr>
          <w:rFonts w:ascii="Times New Roman" w:hAnsi="Times New Roman" w:cs="Times New Roman"/>
          <w:sz w:val="24"/>
          <w:szCs w:val="24"/>
        </w:rPr>
        <w:t>speed</w:t>
      </w:r>
      <w:proofErr w:type="spellEnd"/>
      <w:r w:rsidRPr="00F51AEA">
        <w:rPr>
          <w:rFonts w:ascii="Times New Roman" w:hAnsi="Times New Roman" w:cs="Times New Roman"/>
          <w:sz w:val="24"/>
          <w:szCs w:val="24"/>
        </w:rPr>
        <w:t xml:space="preserve"> </w:t>
      </w:r>
      <w:proofErr w:type="spellStart"/>
      <w:r w:rsidRPr="00F51AEA">
        <w:rPr>
          <w:rFonts w:ascii="Times New Roman" w:hAnsi="Times New Roman" w:cs="Times New Roman"/>
          <w:sz w:val="24"/>
          <w:szCs w:val="24"/>
        </w:rPr>
        <w:t>dating</w:t>
      </w:r>
      <w:proofErr w:type="spellEnd"/>
      <w:r w:rsidRPr="00F51AEA">
        <w:rPr>
          <w:rFonts w:ascii="Times New Roman" w:hAnsi="Times New Roman" w:cs="Times New Roman"/>
          <w:sz w:val="24"/>
          <w:szCs w:val="24"/>
        </w:rPr>
        <w:t>».</w:t>
      </w:r>
    </w:p>
    <w:p w14:paraId="3013D880" w14:textId="77777777" w:rsidR="00904CC7" w:rsidRDefault="00086C82" w:rsidP="002D4AD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12-</w:t>
      </w:r>
      <w:r w:rsidR="00F51AEA" w:rsidRPr="00F51AEA">
        <w:rPr>
          <w:rFonts w:ascii="Times New Roman" w:hAnsi="Times New Roman" w:cs="Times New Roman"/>
          <w:b/>
          <w:sz w:val="24"/>
          <w:szCs w:val="24"/>
        </w:rPr>
        <w:t>14 апреля 2018 года</w:t>
      </w:r>
      <w:r w:rsidR="00F51AEA" w:rsidRPr="00F51AEA">
        <w:rPr>
          <w:rFonts w:ascii="Times New Roman" w:hAnsi="Times New Roman" w:cs="Times New Roman"/>
          <w:sz w:val="24"/>
          <w:szCs w:val="24"/>
        </w:rPr>
        <w:t xml:space="preserve"> состоялся Красноярский экономический Форум «РОССИЯ 2018-2024: РЕАЛИЗУЯ ПОТЕНЦИАЛ». В 2018 году, в соответствии с темой мероприятия, дискуссии были посвящены развитию человеческого капитала и социальной сферы, бизнесу, пространственной организации нашей страны, сохранению окружающей среды и влиянию экологии на экономический рост.</w:t>
      </w:r>
      <w:r>
        <w:rPr>
          <w:rFonts w:ascii="Times New Roman" w:hAnsi="Times New Roman" w:cs="Times New Roman"/>
          <w:sz w:val="24"/>
          <w:szCs w:val="24"/>
        </w:rPr>
        <w:t xml:space="preserve"> </w:t>
      </w:r>
    </w:p>
    <w:p w14:paraId="48D2D74C" w14:textId="4FF363A1" w:rsidR="00F51AEA" w:rsidRPr="00F51AEA" w:rsidRDefault="00F51AEA" w:rsidP="002D4AD6">
      <w:pPr>
        <w:spacing w:after="0" w:line="240" w:lineRule="auto"/>
        <w:ind w:firstLine="708"/>
        <w:jc w:val="both"/>
        <w:rPr>
          <w:rFonts w:ascii="Times New Roman" w:hAnsi="Times New Roman" w:cs="Times New Roman"/>
          <w:sz w:val="24"/>
          <w:szCs w:val="24"/>
        </w:rPr>
      </w:pPr>
    </w:p>
    <w:p w14:paraId="5B9A4989" w14:textId="6A38BB53" w:rsidR="00F51AEA" w:rsidRPr="00F51AEA" w:rsidRDefault="00904CC7" w:rsidP="00904CC7">
      <w:pPr>
        <w:pStyle w:val="af5"/>
        <w:jc w:val="both"/>
        <w:rPr>
          <w:rFonts w:ascii="Times New Roman" w:hAnsi="Times New Roman" w:cs="Times New Roman"/>
          <w:sz w:val="24"/>
          <w:szCs w:val="24"/>
        </w:rPr>
      </w:pPr>
      <w:r>
        <w:rPr>
          <w:rFonts w:ascii="Times New Roman" w:hAnsi="Times New Roman" w:cs="Times New Roman"/>
          <w:sz w:val="24"/>
          <w:szCs w:val="24"/>
        </w:rPr>
        <w:tab/>
      </w:r>
      <w:r w:rsidRPr="00904CC7">
        <w:rPr>
          <w:rFonts w:ascii="Times New Roman" w:hAnsi="Times New Roman" w:cs="Times New Roman"/>
          <w:sz w:val="24"/>
          <w:szCs w:val="24"/>
        </w:rPr>
        <w:t>Генеральный директор АИРКО Сотников А.А. выступил на заседании круглого стола «Инновационные кластеры как драйверы развития территорий»,</w:t>
      </w:r>
      <w:r>
        <w:rPr>
          <w:rFonts w:ascii="Times New Roman" w:hAnsi="Times New Roman" w:cs="Times New Roman"/>
          <w:sz w:val="24"/>
          <w:szCs w:val="24"/>
        </w:rPr>
        <w:t xml:space="preserve"> </w:t>
      </w:r>
      <w:r w:rsidRPr="00904CC7">
        <w:rPr>
          <w:rFonts w:ascii="Times New Roman" w:hAnsi="Times New Roman" w:cs="Times New Roman"/>
          <w:sz w:val="24"/>
          <w:szCs w:val="24"/>
        </w:rPr>
        <w:t>основной задачей которого была</w:t>
      </w:r>
      <w:r>
        <w:rPr>
          <w:rFonts w:ascii="Times New Roman" w:hAnsi="Times New Roman" w:cs="Times New Roman"/>
          <w:sz w:val="24"/>
          <w:szCs w:val="24"/>
        </w:rPr>
        <w:t xml:space="preserve"> </w:t>
      </w:r>
      <w:r w:rsidRPr="00904CC7">
        <w:rPr>
          <w:rFonts w:ascii="Times New Roman" w:hAnsi="Times New Roman" w:cs="Times New Roman"/>
          <w:sz w:val="24"/>
          <w:szCs w:val="24"/>
        </w:rPr>
        <w:t>выработка эффективного и прогрессивного плана инновационного развития.</w:t>
      </w:r>
    </w:p>
    <w:p w14:paraId="4903FF2F" w14:textId="37827D9D" w:rsidR="00F51AEA" w:rsidRPr="00F51AEA" w:rsidRDefault="00F51AEA" w:rsidP="00904CC7">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sz w:val="24"/>
          <w:szCs w:val="24"/>
        </w:rPr>
        <w:t>В рамках дискуссии были обсуждены существующие сегодня федеральные меры поддержки инновационной деятельности</w:t>
      </w:r>
      <w:r w:rsidR="00561229">
        <w:rPr>
          <w:rFonts w:ascii="Times New Roman" w:hAnsi="Times New Roman" w:cs="Times New Roman"/>
          <w:sz w:val="24"/>
          <w:szCs w:val="24"/>
        </w:rPr>
        <w:t>,</w:t>
      </w:r>
      <w:r w:rsidRPr="00F51AEA">
        <w:rPr>
          <w:rFonts w:ascii="Times New Roman" w:hAnsi="Times New Roman" w:cs="Times New Roman"/>
          <w:sz w:val="24"/>
          <w:szCs w:val="24"/>
        </w:rPr>
        <w:t xml:space="preserve"> нацеленные на, прежде всего, тех, кто способен обеспечить технологическое и инновационное развитие российской экономики. В частности, оказание поддержки развитию инновационных территориальных кластеров в наиболее успешных регионах, возможности выхода на мировой рынок российских высокотехнологических компаний-лидеров, поддержка инновационного малого и среднего предпринимательства, развитие инновационной, научной и образовательной инфраструктуры.</w:t>
      </w:r>
    </w:p>
    <w:p w14:paraId="6FC1757E" w14:textId="653B94ED" w:rsidR="00F51AEA" w:rsidRPr="00F51AEA" w:rsidRDefault="00F51AEA" w:rsidP="002D4AD6">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b/>
          <w:sz w:val="24"/>
          <w:szCs w:val="24"/>
        </w:rPr>
        <w:t>15 апреля 2018 года</w:t>
      </w:r>
      <w:r w:rsidRPr="00F51AEA">
        <w:rPr>
          <w:rFonts w:ascii="Times New Roman" w:hAnsi="Times New Roman" w:cs="Times New Roman"/>
          <w:sz w:val="24"/>
          <w:szCs w:val="24"/>
        </w:rPr>
        <w:t xml:space="preserve"> Иванова М.В., заместитель директора департамента НТИ и поддержки инновационных предприятий и проектов, приняла участие в образовательном мероприятии Университета НТИ «20.35», первом в России университете, обеспечивающим профессиональное развитие человека в цифровой экономике и ориентированным на подготовку лидеров компаний, участников НТИ и специалистов, работающих на новых глобальных рынках.</w:t>
      </w:r>
      <w:r w:rsidR="002D4AD6">
        <w:rPr>
          <w:rFonts w:ascii="Times New Roman" w:hAnsi="Times New Roman" w:cs="Times New Roman"/>
          <w:sz w:val="24"/>
          <w:szCs w:val="24"/>
        </w:rPr>
        <w:t xml:space="preserve"> </w:t>
      </w:r>
      <w:r w:rsidRPr="00F51AEA">
        <w:rPr>
          <w:rFonts w:ascii="Times New Roman" w:hAnsi="Times New Roman" w:cs="Times New Roman"/>
          <w:sz w:val="24"/>
          <w:szCs w:val="24"/>
        </w:rPr>
        <w:t xml:space="preserve">Программа </w:t>
      </w:r>
      <w:r w:rsidRPr="00F51AEA">
        <w:rPr>
          <w:rFonts w:ascii="Times New Roman" w:hAnsi="Times New Roman" w:cs="Times New Roman"/>
          <w:sz w:val="24"/>
          <w:szCs w:val="24"/>
        </w:rPr>
        <w:lastRenderedPageBreak/>
        <w:t>мероприятия включала рефлексию и обсуждение первого этапа эксперимента «Университет НТИ «20.35», экспертную панель «Подрывные инновации: тенденции, практики, примеры», образовательные практики и мастер-классы от тьюторов, студентов и друзей Университета НТИ, а также нетворкинг и живое общение.</w:t>
      </w:r>
    </w:p>
    <w:p w14:paraId="0DE04917" w14:textId="1F732315" w:rsidR="00F51AEA" w:rsidRPr="002D4AD6" w:rsidRDefault="00F51AEA" w:rsidP="00183411">
      <w:pPr>
        <w:spacing w:after="0" w:line="240" w:lineRule="auto"/>
        <w:ind w:firstLine="709"/>
        <w:jc w:val="both"/>
        <w:rPr>
          <w:rFonts w:ascii="Times New Roman" w:hAnsi="Times New Roman" w:cs="Times New Roman"/>
          <w:sz w:val="24"/>
          <w:szCs w:val="24"/>
          <w:highlight w:val="yellow"/>
        </w:rPr>
      </w:pPr>
      <w:r w:rsidRPr="00F51AEA">
        <w:rPr>
          <w:rFonts w:ascii="Times New Roman" w:hAnsi="Times New Roman" w:cs="Times New Roman"/>
          <w:b/>
          <w:sz w:val="24"/>
          <w:szCs w:val="24"/>
        </w:rPr>
        <w:t>19 апреля 2018 года</w:t>
      </w:r>
      <w:r w:rsidRPr="00F51AEA">
        <w:rPr>
          <w:rFonts w:ascii="Times New Roman" w:hAnsi="Times New Roman" w:cs="Times New Roman"/>
          <w:sz w:val="24"/>
          <w:szCs w:val="24"/>
        </w:rPr>
        <w:t xml:space="preserve"> в г. Москва состоялся семинар – круглый стол «Республики Северного Кавказа – развитие через инновации». Участники мероприятия ознакомились с лучшей практикой создания региональных инновационных систем и узнали о федеральных инициативах в данной сфере. На мероприятии выступил генеральный директор АИРКО Сотников А.А. на тему «Развитие инновационной деятельности и кластерная политика Калужской области», </w:t>
      </w:r>
      <w:r w:rsidR="002D4AD6" w:rsidRPr="002D4AD6">
        <w:rPr>
          <w:rFonts w:ascii="Times New Roman" w:hAnsi="Times New Roman" w:cs="Times New Roman"/>
          <w:sz w:val="24"/>
          <w:szCs w:val="24"/>
        </w:rPr>
        <w:t>представив презентацию</w:t>
      </w:r>
      <w:r w:rsidRPr="002D4AD6">
        <w:rPr>
          <w:rFonts w:ascii="Times New Roman" w:hAnsi="Times New Roman" w:cs="Times New Roman"/>
          <w:sz w:val="24"/>
          <w:szCs w:val="24"/>
        </w:rPr>
        <w:t xml:space="preserve"> об успехах региона в реализации кластерной политики.</w:t>
      </w:r>
      <w:r w:rsidR="002D4AD6">
        <w:rPr>
          <w:rFonts w:ascii="Times New Roman" w:hAnsi="Times New Roman" w:cs="Times New Roman"/>
          <w:sz w:val="24"/>
          <w:szCs w:val="24"/>
        </w:rPr>
        <w:t xml:space="preserve"> </w:t>
      </w:r>
      <w:r w:rsidRPr="00F51AEA">
        <w:rPr>
          <w:rFonts w:ascii="Times New Roman" w:hAnsi="Times New Roman" w:cs="Times New Roman"/>
          <w:sz w:val="24"/>
          <w:szCs w:val="24"/>
        </w:rPr>
        <w:t>На круглом столе была презентована концепция программы «Регионы Северного Кавказа: развитие через инновации», которую разрабатывает АНО «Центр изучения инновационной экономики». Ее основной целью является поддержка и координация усилий властей, бизнеса, вузов и научных организаций субъектов СКФО в инновационной сфере. В частности, в рамках проекта планируется создание интернет-портала – единой информационной платформы для сопровождения инновационных процессов на Северном Кавказе, где будет агрегирована вся актуальная информация о реализуемых проектах, механизмах господдержки инновационной деятельности, деятельности институтов развития, собраны нормативные правовые акты и методические материалы.</w:t>
      </w:r>
    </w:p>
    <w:p w14:paraId="6FC83505" w14:textId="24D3566B" w:rsidR="00F51AEA" w:rsidRPr="00F51AEA" w:rsidRDefault="00F51AEA" w:rsidP="00A23FE1">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b/>
          <w:sz w:val="24"/>
          <w:szCs w:val="24"/>
        </w:rPr>
        <w:t>20 апреля 2018 года</w:t>
      </w:r>
      <w:r w:rsidRPr="00F51AEA">
        <w:rPr>
          <w:rFonts w:ascii="Times New Roman" w:hAnsi="Times New Roman" w:cs="Times New Roman"/>
          <w:sz w:val="24"/>
          <w:szCs w:val="24"/>
        </w:rPr>
        <w:t xml:space="preserve"> генеральный директор АИРКО Сотников А.А. принял участие в мероприятии «Дизайн, коллаборация и цифровые технологии в инновационном развитии бизнеса», прошедшем в г. Москве в рамках ежегодной научной конференции «Ломоносовские чтения. Секция экономических наук» на тему «Цифровая экономика: человек, технологии, </w:t>
      </w:r>
      <w:proofErr w:type="spellStart"/>
      <w:r w:rsidRPr="00F51AEA">
        <w:rPr>
          <w:rFonts w:ascii="Times New Roman" w:hAnsi="Times New Roman" w:cs="Times New Roman"/>
          <w:sz w:val="24"/>
          <w:szCs w:val="24"/>
        </w:rPr>
        <w:t>институты».На</w:t>
      </w:r>
      <w:proofErr w:type="spellEnd"/>
      <w:r w:rsidRPr="00F51AEA">
        <w:rPr>
          <w:rFonts w:ascii="Times New Roman" w:hAnsi="Times New Roman" w:cs="Times New Roman"/>
          <w:sz w:val="24"/>
          <w:szCs w:val="24"/>
        </w:rPr>
        <w:t xml:space="preserve"> данном мероприятии представители международного инновационного бизнеса и эксперты проекта OIPEC (</w:t>
      </w:r>
      <w:proofErr w:type="spellStart"/>
      <w:r w:rsidRPr="00F51AEA">
        <w:rPr>
          <w:rFonts w:ascii="Times New Roman" w:hAnsi="Times New Roman" w:cs="Times New Roman"/>
          <w:sz w:val="24"/>
          <w:szCs w:val="24"/>
        </w:rPr>
        <w:t>Open</w:t>
      </w:r>
      <w:proofErr w:type="spellEnd"/>
      <w:r w:rsidRPr="00F51AEA">
        <w:rPr>
          <w:rFonts w:ascii="Times New Roman" w:hAnsi="Times New Roman" w:cs="Times New Roman"/>
          <w:sz w:val="24"/>
          <w:szCs w:val="24"/>
        </w:rPr>
        <w:t xml:space="preserve"> </w:t>
      </w:r>
      <w:proofErr w:type="spellStart"/>
      <w:r w:rsidRPr="00F51AEA">
        <w:rPr>
          <w:rFonts w:ascii="Times New Roman" w:hAnsi="Times New Roman" w:cs="Times New Roman"/>
          <w:sz w:val="24"/>
          <w:szCs w:val="24"/>
        </w:rPr>
        <w:t>innovation</w:t>
      </w:r>
      <w:proofErr w:type="spellEnd"/>
      <w:r w:rsidRPr="00F51AEA">
        <w:rPr>
          <w:rFonts w:ascii="Times New Roman" w:hAnsi="Times New Roman" w:cs="Times New Roman"/>
          <w:sz w:val="24"/>
          <w:szCs w:val="24"/>
        </w:rPr>
        <w:t xml:space="preserve"> </w:t>
      </w:r>
      <w:proofErr w:type="spellStart"/>
      <w:r w:rsidRPr="00F51AEA">
        <w:rPr>
          <w:rFonts w:ascii="Times New Roman" w:hAnsi="Times New Roman" w:cs="Times New Roman"/>
          <w:sz w:val="24"/>
          <w:szCs w:val="24"/>
        </w:rPr>
        <w:t>Platform</w:t>
      </w:r>
      <w:proofErr w:type="spellEnd"/>
      <w:r w:rsidRPr="00F51AEA">
        <w:rPr>
          <w:rFonts w:ascii="Times New Roman" w:hAnsi="Times New Roman" w:cs="Times New Roman"/>
          <w:sz w:val="24"/>
          <w:szCs w:val="24"/>
        </w:rPr>
        <w:t xml:space="preserve"> </w:t>
      </w:r>
      <w:proofErr w:type="spellStart"/>
      <w:r w:rsidRPr="00F51AEA">
        <w:rPr>
          <w:rFonts w:ascii="Times New Roman" w:hAnsi="Times New Roman" w:cs="Times New Roman"/>
          <w:sz w:val="24"/>
          <w:szCs w:val="24"/>
        </w:rPr>
        <w:t>for</w:t>
      </w:r>
      <w:proofErr w:type="spellEnd"/>
      <w:r w:rsidRPr="00F51AEA">
        <w:rPr>
          <w:rFonts w:ascii="Times New Roman" w:hAnsi="Times New Roman" w:cs="Times New Roman"/>
          <w:sz w:val="24"/>
          <w:szCs w:val="24"/>
        </w:rPr>
        <w:t xml:space="preserve"> </w:t>
      </w:r>
      <w:proofErr w:type="spellStart"/>
      <w:r w:rsidRPr="00F51AEA">
        <w:rPr>
          <w:rFonts w:ascii="Times New Roman" w:hAnsi="Times New Roman" w:cs="Times New Roman"/>
          <w:sz w:val="24"/>
          <w:szCs w:val="24"/>
        </w:rPr>
        <w:t>University-Enterprise</w:t>
      </w:r>
      <w:proofErr w:type="spellEnd"/>
      <w:r w:rsidRPr="00F51AEA">
        <w:rPr>
          <w:rFonts w:ascii="Times New Roman" w:hAnsi="Times New Roman" w:cs="Times New Roman"/>
          <w:sz w:val="24"/>
          <w:szCs w:val="24"/>
        </w:rPr>
        <w:t xml:space="preserve"> </w:t>
      </w:r>
      <w:proofErr w:type="spellStart"/>
      <w:r w:rsidRPr="00F51AEA">
        <w:rPr>
          <w:rFonts w:ascii="Times New Roman" w:hAnsi="Times New Roman" w:cs="Times New Roman"/>
          <w:sz w:val="24"/>
          <w:szCs w:val="24"/>
        </w:rPr>
        <w:t>Collaboration</w:t>
      </w:r>
      <w:proofErr w:type="spellEnd"/>
      <w:r w:rsidRPr="00F51AEA">
        <w:rPr>
          <w:rFonts w:ascii="Times New Roman" w:hAnsi="Times New Roman" w:cs="Times New Roman"/>
          <w:sz w:val="24"/>
          <w:szCs w:val="24"/>
        </w:rPr>
        <w:t>) представили свой опыт в создании инновационных решений с использованием моделей «открытые инновации», цифровых технологий, дизайна и сотрудничества в создании новых продуктов и развитии бизнеса.</w:t>
      </w:r>
    </w:p>
    <w:p w14:paraId="6EA6EA2A" w14:textId="2FE993C3" w:rsidR="00F51AEA" w:rsidRPr="00F51AEA" w:rsidRDefault="00F51AEA" w:rsidP="002D4AD6">
      <w:pPr>
        <w:spacing w:line="240" w:lineRule="auto"/>
        <w:ind w:firstLine="708"/>
        <w:jc w:val="both"/>
        <w:rPr>
          <w:rFonts w:ascii="Times New Roman" w:hAnsi="Times New Roman" w:cs="Times New Roman"/>
          <w:sz w:val="24"/>
          <w:szCs w:val="24"/>
        </w:rPr>
      </w:pPr>
      <w:r w:rsidRPr="00F51AEA">
        <w:rPr>
          <w:rFonts w:ascii="Times New Roman" w:hAnsi="Times New Roman" w:cs="Times New Roman"/>
          <w:b/>
          <w:sz w:val="24"/>
          <w:szCs w:val="24"/>
        </w:rPr>
        <w:t>С 26 по 27 апреля 2018 года</w:t>
      </w:r>
      <w:r w:rsidRPr="00F51AEA">
        <w:rPr>
          <w:rFonts w:ascii="Times New Roman" w:hAnsi="Times New Roman" w:cs="Times New Roman"/>
          <w:sz w:val="24"/>
          <w:szCs w:val="24"/>
        </w:rPr>
        <w:t xml:space="preserve"> в г. Санкт-Петербург состоялась III Санкт-Петербургская международная конференция кластеров «Кластеры открывают границы. Евразийский путь». В мероприятии приняли участие генеральный директор АИРКО Сотников А.А. и заместитель генерального директора – директор департамента развития кластерных инициатив и проектов АИРКО Гранков П.Ю. </w:t>
      </w:r>
      <w:r w:rsidR="002D4AD6">
        <w:rPr>
          <w:rFonts w:ascii="Times New Roman" w:hAnsi="Times New Roman" w:cs="Times New Roman"/>
          <w:sz w:val="24"/>
          <w:szCs w:val="24"/>
        </w:rPr>
        <w:t>Сотников А.А.</w:t>
      </w:r>
      <w:r w:rsidRPr="00F51AEA">
        <w:rPr>
          <w:rFonts w:ascii="Times New Roman" w:hAnsi="Times New Roman" w:cs="Times New Roman"/>
          <w:sz w:val="24"/>
          <w:szCs w:val="24"/>
        </w:rPr>
        <w:t xml:space="preserve"> выступил в рамках круглого стола «Межрегиональное сотрудничество кластеров – как (пере)запустить процесс?», сессии «расширение сотрудничества между стран-участниц АТЭС» и мозгового штурма «Обсуждение инициативы Российской Федерации по сотрудничеству между инновационными кластерами стран-участниц АТЭС».</w:t>
      </w:r>
    </w:p>
    <w:p w14:paraId="14723616" w14:textId="5B7C19DF" w:rsidR="00F51AEA" w:rsidRDefault="00F51AEA" w:rsidP="00A32EE8">
      <w:pPr>
        <w:pStyle w:val="af5"/>
        <w:jc w:val="both"/>
        <w:rPr>
          <w:rFonts w:ascii="Times New Roman" w:hAnsi="Times New Roman" w:cs="Times New Roman"/>
          <w:sz w:val="24"/>
          <w:szCs w:val="24"/>
        </w:rPr>
      </w:pPr>
    </w:p>
    <w:p w14:paraId="51328CB4" w14:textId="085B6D13" w:rsidR="00A23FE1" w:rsidRDefault="002D4AD6" w:rsidP="00B41B2B">
      <w:pPr>
        <w:pStyle w:val="af5"/>
        <w:jc w:val="both"/>
        <w:rPr>
          <w:rFonts w:ascii="Times New Roman" w:hAnsi="Times New Roman" w:cs="Times New Roman"/>
          <w:sz w:val="24"/>
          <w:szCs w:val="24"/>
        </w:rPr>
      </w:pPr>
      <w:r w:rsidRPr="002D4A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ru-RU"/>
        </w:rPr>
        <w:t xml:space="preserve"> </w:t>
      </w:r>
      <w:proofErr w:type="spellStart"/>
      <w:r>
        <w:rPr>
          <w:rFonts w:ascii="Times New Roman" w:hAnsi="Times New Roman" w:cs="Times New Roman"/>
          <w:sz w:val="24"/>
          <w:szCs w:val="24"/>
        </w:rPr>
        <w:t>Гранков</w:t>
      </w:r>
      <w:proofErr w:type="spellEnd"/>
      <w:r>
        <w:rPr>
          <w:rFonts w:ascii="Times New Roman" w:hAnsi="Times New Roman" w:cs="Times New Roman"/>
          <w:sz w:val="24"/>
          <w:szCs w:val="24"/>
        </w:rPr>
        <w:t xml:space="preserve"> П.Ю. выступил с докладом о деятельности Центра кластерного развития Калужской области на </w:t>
      </w:r>
      <w:r>
        <w:rPr>
          <w:rFonts w:ascii="Times New Roman" w:hAnsi="Times New Roman" w:cs="Times New Roman"/>
          <w:sz w:val="24"/>
          <w:szCs w:val="24"/>
          <w:lang w:val="en-US"/>
        </w:rPr>
        <w:t>II</w:t>
      </w:r>
      <w:r w:rsidRPr="002D4AD6">
        <w:rPr>
          <w:rFonts w:ascii="Times New Roman" w:hAnsi="Times New Roman" w:cs="Times New Roman"/>
          <w:sz w:val="24"/>
          <w:szCs w:val="24"/>
        </w:rPr>
        <w:t xml:space="preserve"> </w:t>
      </w:r>
      <w:r>
        <w:rPr>
          <w:rFonts w:ascii="Times New Roman" w:hAnsi="Times New Roman" w:cs="Times New Roman"/>
          <w:sz w:val="24"/>
          <w:szCs w:val="24"/>
        </w:rPr>
        <w:t xml:space="preserve">межрегиональном слете ЦКР, а также принял участие в дискуссии. </w:t>
      </w:r>
      <w:r w:rsidR="00F51AEA" w:rsidRPr="00F51AEA">
        <w:rPr>
          <w:rFonts w:ascii="Times New Roman" w:hAnsi="Times New Roman" w:cs="Times New Roman"/>
          <w:sz w:val="24"/>
          <w:szCs w:val="24"/>
        </w:rPr>
        <w:t>Особое внимание на конференции было уделено вопросам расширения сотрудничества между кластерами на евразийском пространстве и межрегиональному сотрудничеству кластеров России. В конференции приняли участие представители стран Европы, Евразийского экономического союза и Азиатско-Тихоокеанского региона.</w:t>
      </w:r>
    </w:p>
    <w:p w14:paraId="37DB9AED" w14:textId="367414E5" w:rsidR="00F51AEA" w:rsidRPr="00F51AEA" w:rsidRDefault="00F51AEA" w:rsidP="00A23FE1">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sz w:val="24"/>
          <w:szCs w:val="24"/>
        </w:rPr>
        <w:t xml:space="preserve">Международная научно-практическая конференция «Будущее Франции и России в современном мире: диалог гражданского общества в образовании, науке, экономике, территориальном развитии» прошла в г. Ницца (Франция) </w:t>
      </w:r>
      <w:r w:rsidRPr="00F51AEA">
        <w:rPr>
          <w:rFonts w:ascii="Times New Roman" w:hAnsi="Times New Roman" w:cs="Times New Roman"/>
          <w:b/>
          <w:sz w:val="24"/>
          <w:szCs w:val="24"/>
        </w:rPr>
        <w:t xml:space="preserve">со 02 по 05 мая 2018 года. </w:t>
      </w:r>
      <w:r w:rsidRPr="00F51AEA">
        <w:rPr>
          <w:rFonts w:ascii="Times New Roman" w:hAnsi="Times New Roman" w:cs="Times New Roman"/>
          <w:sz w:val="24"/>
          <w:szCs w:val="24"/>
        </w:rPr>
        <w:t>На мероприятии выступил генеральный директор АИРКО Сотников А.А. с докладом на тему «Северная цифровая агломерация: использование опыта метрополии Монпелье-Средиземноморье в Калужской области».</w:t>
      </w:r>
      <w:r w:rsidR="009C0F36">
        <w:rPr>
          <w:rFonts w:ascii="Times New Roman" w:hAnsi="Times New Roman" w:cs="Times New Roman"/>
          <w:sz w:val="24"/>
          <w:szCs w:val="24"/>
        </w:rPr>
        <w:t xml:space="preserve"> </w:t>
      </w:r>
      <w:r w:rsidRPr="00F51AEA">
        <w:rPr>
          <w:rFonts w:ascii="Times New Roman" w:hAnsi="Times New Roman" w:cs="Times New Roman"/>
          <w:sz w:val="24"/>
          <w:szCs w:val="24"/>
        </w:rPr>
        <w:t xml:space="preserve">В работе конференции приняли участие около 100 представителей российских ВУЗов из Москвы, Новосибирска, Томска, Орла, Саратова, Тюмени и французских университетов Парижа, Ниццы, Лиона, Марселя, Экс-ан-Прованса; профильных научных организаций и инновационных структур (Средиземноморский институт управления рисками, окружающей средой и устойчивым развитием (IMREDD), Центр исследований макроэкономики и международных финансов (CEMAFI), </w:t>
      </w:r>
      <w:r w:rsidRPr="00F51AEA">
        <w:rPr>
          <w:rFonts w:ascii="Times New Roman" w:hAnsi="Times New Roman" w:cs="Times New Roman"/>
          <w:sz w:val="24"/>
          <w:szCs w:val="24"/>
        </w:rPr>
        <w:lastRenderedPageBreak/>
        <w:t xml:space="preserve">Центр отраслевой экономики НИФИ Минфина России и др.), руководство местных органов власти и расположенного в регионе старейшего технопарка «София </w:t>
      </w:r>
      <w:proofErr w:type="spellStart"/>
      <w:r w:rsidRPr="00F51AEA">
        <w:rPr>
          <w:rFonts w:ascii="Times New Roman" w:hAnsi="Times New Roman" w:cs="Times New Roman"/>
          <w:sz w:val="24"/>
          <w:szCs w:val="24"/>
        </w:rPr>
        <w:t>Антиполис</w:t>
      </w:r>
      <w:proofErr w:type="spellEnd"/>
      <w:r w:rsidRPr="00F51AEA">
        <w:rPr>
          <w:rFonts w:ascii="Times New Roman" w:hAnsi="Times New Roman" w:cs="Times New Roman"/>
          <w:sz w:val="24"/>
          <w:szCs w:val="24"/>
        </w:rPr>
        <w:t>».</w:t>
      </w:r>
      <w:r w:rsidR="009C0F36">
        <w:rPr>
          <w:rFonts w:ascii="Times New Roman" w:hAnsi="Times New Roman" w:cs="Times New Roman"/>
          <w:sz w:val="24"/>
          <w:szCs w:val="24"/>
        </w:rPr>
        <w:t xml:space="preserve"> </w:t>
      </w:r>
      <w:r w:rsidRPr="00F51AEA">
        <w:rPr>
          <w:rFonts w:ascii="Times New Roman" w:hAnsi="Times New Roman" w:cs="Times New Roman"/>
          <w:sz w:val="24"/>
          <w:szCs w:val="24"/>
        </w:rPr>
        <w:t>Участники конференции обменялись мнениями о новых вызовах экономик России и Франции, проанализировали последние тенденции эволюции гражданского общества, развитие цифровой экономики и научно-образовательной сферы с целью определения влияния этих процессов на модернизацию социально-экономических систем двух стран. В ходе мероприятия было организовано несколько тематических панелей – «Создание города будущего: решение социальных, экономических, этнополитических и экологических проблем», «Цифровое государство и цифровая экономика - современные вызовы», «Развитие сотрудничества России и Франции в образовании и науке».</w:t>
      </w:r>
    </w:p>
    <w:p w14:paraId="6E291AA4" w14:textId="4A393545" w:rsidR="00561229" w:rsidRDefault="00F51AEA" w:rsidP="009C0F36">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sz w:val="24"/>
          <w:szCs w:val="24"/>
        </w:rPr>
        <w:t>Ассоциация кластеров и технопарков совместно с Правительством Ставропольского края при поддержке Минпромторга России</w:t>
      </w:r>
      <w:r w:rsidRPr="00F51AEA">
        <w:rPr>
          <w:rFonts w:ascii="Times New Roman" w:hAnsi="Times New Roman" w:cs="Times New Roman"/>
          <w:b/>
          <w:sz w:val="24"/>
          <w:szCs w:val="24"/>
        </w:rPr>
        <w:t xml:space="preserve"> с 30 мая по 01 июня 2018 года</w:t>
      </w:r>
      <w:r w:rsidRPr="00F51AEA">
        <w:rPr>
          <w:rFonts w:ascii="Times New Roman" w:hAnsi="Times New Roman" w:cs="Times New Roman"/>
          <w:sz w:val="24"/>
          <w:szCs w:val="24"/>
        </w:rPr>
        <w:t xml:space="preserve"> провела в Ставропольском крае выездную стажировку «Федеральная практика». В мероприятии принял участие заместитель генерального директора – директор департамента развития кластерных инициатив и проектов АИРКО Гранков П.Ю.</w:t>
      </w:r>
      <w:r w:rsidR="009C0F36">
        <w:rPr>
          <w:rFonts w:ascii="Times New Roman" w:hAnsi="Times New Roman" w:cs="Times New Roman"/>
          <w:sz w:val="24"/>
          <w:szCs w:val="24"/>
        </w:rPr>
        <w:t xml:space="preserve"> </w:t>
      </w:r>
      <w:r w:rsidRPr="00F51AEA">
        <w:rPr>
          <w:rFonts w:ascii="Times New Roman" w:hAnsi="Times New Roman" w:cs="Times New Roman"/>
          <w:sz w:val="24"/>
          <w:szCs w:val="24"/>
        </w:rPr>
        <w:t xml:space="preserve">Стажировка была ориентирована на представителей органов власти, корпораций развития, специализированных организаций, предприятий промышленных кластеров и технопарков. Тема стажировки - подготовка к защите совместных кластерных проектов участников промышленных кластеров в </w:t>
      </w:r>
      <w:proofErr w:type="gramStart"/>
      <w:r w:rsidRPr="00F51AEA">
        <w:rPr>
          <w:rFonts w:ascii="Times New Roman" w:hAnsi="Times New Roman" w:cs="Times New Roman"/>
          <w:sz w:val="24"/>
          <w:szCs w:val="24"/>
        </w:rPr>
        <w:t>соответствии</w:t>
      </w:r>
      <w:proofErr w:type="gramEnd"/>
      <w:r w:rsidRPr="00F51AEA">
        <w:rPr>
          <w:rFonts w:ascii="Times New Roman" w:hAnsi="Times New Roman" w:cs="Times New Roman"/>
          <w:sz w:val="24"/>
          <w:szCs w:val="24"/>
        </w:rPr>
        <w:t xml:space="preserve"> с требованиями постановления Правительства Российской Федерации от 28 января 2016 года № 41, а также ознакомление с функционированием промышленной инфраструктуры Ставропольского края.</w:t>
      </w:r>
      <w:r w:rsidR="009C0F36">
        <w:rPr>
          <w:rFonts w:ascii="Times New Roman" w:hAnsi="Times New Roman" w:cs="Times New Roman"/>
          <w:sz w:val="24"/>
          <w:szCs w:val="24"/>
        </w:rPr>
        <w:t xml:space="preserve"> </w:t>
      </w:r>
    </w:p>
    <w:p w14:paraId="7EBFF13E" w14:textId="71914195" w:rsidR="00F51AEA" w:rsidRPr="00F51AEA" w:rsidRDefault="00F51AEA" w:rsidP="009C0F36">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sz w:val="24"/>
          <w:szCs w:val="24"/>
        </w:rPr>
        <w:t>В рамках «Федеральной практики» было проведено освещение процесса реализации совместных кластерных проектов промышленного национального аэрозольного кластера Ставропольского края, посещение предприятий промышленного кластера электронных приборов, материалов и компонентов Ставропольского края, а также проведение предварительного рассмотрения совместных кластерных проектов, планируемых к защите в июне 2018 года на Конкурсной комиссии по отбору совместных кластерных проектов участников промышленных кластеров Минпромторга России.</w:t>
      </w:r>
    </w:p>
    <w:p w14:paraId="4BD015DE" w14:textId="0FBD7B93" w:rsidR="00F51AEA" w:rsidRPr="00F51AEA" w:rsidRDefault="009C0F36" w:rsidP="009C0F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31 мая-</w:t>
      </w:r>
      <w:r w:rsidR="00F51AEA" w:rsidRPr="00F51AEA">
        <w:rPr>
          <w:rFonts w:ascii="Times New Roman" w:hAnsi="Times New Roman" w:cs="Times New Roman"/>
          <w:b/>
          <w:sz w:val="24"/>
          <w:szCs w:val="24"/>
        </w:rPr>
        <w:t>1 июня 2018 года</w:t>
      </w:r>
      <w:r w:rsidR="00F51AEA" w:rsidRPr="00F51AEA">
        <w:rPr>
          <w:rFonts w:ascii="Times New Roman" w:hAnsi="Times New Roman" w:cs="Times New Roman"/>
          <w:sz w:val="24"/>
          <w:szCs w:val="24"/>
        </w:rPr>
        <w:t xml:space="preserve"> в Сколково (г. Москва) прошла Шестая международная конференция </w:t>
      </w:r>
      <w:proofErr w:type="spellStart"/>
      <w:r w:rsidR="00F51AEA" w:rsidRPr="00F51AEA">
        <w:rPr>
          <w:rFonts w:ascii="Times New Roman" w:hAnsi="Times New Roman" w:cs="Times New Roman"/>
          <w:sz w:val="24"/>
          <w:szCs w:val="24"/>
        </w:rPr>
        <w:t>Startup</w:t>
      </w:r>
      <w:proofErr w:type="spellEnd"/>
      <w:r w:rsidR="00F51AEA" w:rsidRPr="00F51AEA">
        <w:rPr>
          <w:rFonts w:ascii="Times New Roman" w:hAnsi="Times New Roman" w:cs="Times New Roman"/>
          <w:sz w:val="24"/>
          <w:szCs w:val="24"/>
        </w:rPr>
        <w:t xml:space="preserve"> </w:t>
      </w:r>
      <w:proofErr w:type="spellStart"/>
      <w:r w:rsidR="00F51AEA" w:rsidRPr="00F51AEA">
        <w:rPr>
          <w:rFonts w:ascii="Times New Roman" w:hAnsi="Times New Roman" w:cs="Times New Roman"/>
          <w:sz w:val="24"/>
          <w:szCs w:val="24"/>
        </w:rPr>
        <w:t>Village</w:t>
      </w:r>
      <w:proofErr w:type="spellEnd"/>
      <w:r w:rsidR="00F51AEA" w:rsidRPr="00F51AEA">
        <w:rPr>
          <w:rFonts w:ascii="Times New Roman" w:hAnsi="Times New Roman" w:cs="Times New Roman"/>
          <w:sz w:val="24"/>
          <w:szCs w:val="24"/>
        </w:rPr>
        <w:t xml:space="preserve"> 2018, являющаяся самой масштабной стартап-конференцией в России и странах СНГ для технологических предпринимателей. В мероприятии принял участие Сотников А.А., генеральный директор АИРКО.</w:t>
      </w:r>
      <w:r>
        <w:rPr>
          <w:rFonts w:ascii="Times New Roman" w:hAnsi="Times New Roman" w:cs="Times New Roman"/>
          <w:sz w:val="24"/>
          <w:szCs w:val="24"/>
        </w:rPr>
        <w:t xml:space="preserve"> </w:t>
      </w:r>
      <w:proofErr w:type="spellStart"/>
      <w:r w:rsidR="00F51AEA" w:rsidRPr="00F51AEA">
        <w:rPr>
          <w:rFonts w:ascii="Times New Roman" w:hAnsi="Times New Roman" w:cs="Times New Roman"/>
          <w:sz w:val="24"/>
          <w:szCs w:val="24"/>
        </w:rPr>
        <w:t>Startup</w:t>
      </w:r>
      <w:proofErr w:type="spellEnd"/>
      <w:r w:rsidR="00F51AEA" w:rsidRPr="00F51AEA">
        <w:rPr>
          <w:rFonts w:ascii="Times New Roman" w:hAnsi="Times New Roman" w:cs="Times New Roman"/>
          <w:sz w:val="24"/>
          <w:szCs w:val="24"/>
        </w:rPr>
        <w:t xml:space="preserve"> </w:t>
      </w:r>
      <w:proofErr w:type="spellStart"/>
      <w:r w:rsidR="00F51AEA" w:rsidRPr="00F51AEA">
        <w:rPr>
          <w:rFonts w:ascii="Times New Roman" w:hAnsi="Times New Roman" w:cs="Times New Roman"/>
          <w:sz w:val="24"/>
          <w:szCs w:val="24"/>
        </w:rPr>
        <w:t>Village</w:t>
      </w:r>
      <w:proofErr w:type="spellEnd"/>
      <w:r w:rsidR="00F51AEA" w:rsidRPr="00F51AEA">
        <w:rPr>
          <w:rFonts w:ascii="Times New Roman" w:hAnsi="Times New Roman" w:cs="Times New Roman"/>
          <w:sz w:val="24"/>
          <w:szCs w:val="24"/>
        </w:rPr>
        <w:t xml:space="preserve"> является уникальной площадкой, на которой основатели </w:t>
      </w:r>
      <w:proofErr w:type="spellStart"/>
      <w:r w:rsidR="00F51AEA" w:rsidRPr="00F51AEA">
        <w:rPr>
          <w:rFonts w:ascii="Times New Roman" w:hAnsi="Times New Roman" w:cs="Times New Roman"/>
          <w:sz w:val="24"/>
          <w:szCs w:val="24"/>
        </w:rPr>
        <w:t>стартапов</w:t>
      </w:r>
      <w:proofErr w:type="spellEnd"/>
      <w:r w:rsidR="00F51AEA" w:rsidRPr="00F51AEA">
        <w:rPr>
          <w:rFonts w:ascii="Times New Roman" w:hAnsi="Times New Roman" w:cs="Times New Roman"/>
          <w:sz w:val="24"/>
          <w:szCs w:val="24"/>
        </w:rPr>
        <w:t xml:space="preserve"> и </w:t>
      </w:r>
      <w:proofErr w:type="spellStart"/>
      <w:r w:rsidR="00F51AEA" w:rsidRPr="00F51AEA">
        <w:rPr>
          <w:rFonts w:ascii="Times New Roman" w:hAnsi="Times New Roman" w:cs="Times New Roman"/>
          <w:sz w:val="24"/>
          <w:szCs w:val="24"/>
        </w:rPr>
        <w:t>инноваторы</w:t>
      </w:r>
      <w:proofErr w:type="spellEnd"/>
      <w:r w:rsidR="00F51AEA" w:rsidRPr="00F51AEA">
        <w:rPr>
          <w:rFonts w:ascii="Times New Roman" w:hAnsi="Times New Roman" w:cs="Times New Roman"/>
          <w:sz w:val="24"/>
          <w:szCs w:val="24"/>
        </w:rPr>
        <w:t xml:space="preserve"> встречаются с успешными предпринимателями, инвесторами, крупными технологическими корпорациями и представителями власти для обсуждения технологических трендов, идей и формирования нового поколения российских предпринимателей. Мероприятие носит международный характер и ежегодно собирает представителей более 20 стран. </w:t>
      </w:r>
      <w:proofErr w:type="spellStart"/>
      <w:r w:rsidR="00F51AEA" w:rsidRPr="00F51AEA">
        <w:rPr>
          <w:rFonts w:ascii="Times New Roman" w:hAnsi="Times New Roman" w:cs="Times New Roman"/>
          <w:sz w:val="24"/>
          <w:szCs w:val="24"/>
        </w:rPr>
        <w:t>Startup</w:t>
      </w:r>
      <w:proofErr w:type="spellEnd"/>
      <w:r w:rsidR="00F51AEA" w:rsidRPr="00F51AEA">
        <w:rPr>
          <w:rFonts w:ascii="Times New Roman" w:hAnsi="Times New Roman" w:cs="Times New Roman"/>
          <w:sz w:val="24"/>
          <w:szCs w:val="24"/>
        </w:rPr>
        <w:t xml:space="preserve"> </w:t>
      </w:r>
      <w:proofErr w:type="spellStart"/>
      <w:r w:rsidR="00F51AEA" w:rsidRPr="00F51AEA">
        <w:rPr>
          <w:rFonts w:ascii="Times New Roman" w:hAnsi="Times New Roman" w:cs="Times New Roman"/>
          <w:sz w:val="24"/>
          <w:szCs w:val="24"/>
        </w:rPr>
        <w:t>Village</w:t>
      </w:r>
      <w:proofErr w:type="spellEnd"/>
      <w:r w:rsidR="00F51AEA" w:rsidRPr="00F51AEA">
        <w:rPr>
          <w:rFonts w:ascii="Times New Roman" w:hAnsi="Times New Roman" w:cs="Times New Roman"/>
          <w:sz w:val="24"/>
          <w:szCs w:val="24"/>
        </w:rPr>
        <w:t xml:space="preserve"> — это особая атмосфера живого общения: нет деления на VIP-гостей, нет закрытых сессий, нет зон с ограниченным доступом, нет дресс-кода. Деловая программа включала более порядка 150 интерактивных сессий, которые посвящены исследованиям технологических трендов, становлению новых рынков, трансформации бизнес-моделей и интеграции прорывных технологий в бизнес-практику. Формат мероприятия обеспечивает </w:t>
      </w:r>
      <w:proofErr w:type="spellStart"/>
      <w:r w:rsidR="00F51AEA" w:rsidRPr="00F51AEA">
        <w:rPr>
          <w:rFonts w:ascii="Times New Roman" w:hAnsi="Times New Roman" w:cs="Times New Roman"/>
          <w:sz w:val="24"/>
          <w:szCs w:val="24"/>
        </w:rPr>
        <w:t>стратапам</w:t>
      </w:r>
      <w:proofErr w:type="spellEnd"/>
      <w:r w:rsidR="00F51AEA" w:rsidRPr="00F51AEA">
        <w:rPr>
          <w:rFonts w:ascii="Times New Roman" w:hAnsi="Times New Roman" w:cs="Times New Roman"/>
          <w:sz w:val="24"/>
          <w:szCs w:val="24"/>
        </w:rPr>
        <w:t xml:space="preserve"> открытое общение с легендами технологического предпринимательства и консультации «из первых уст».</w:t>
      </w:r>
    </w:p>
    <w:p w14:paraId="6F37CE62" w14:textId="733A7244" w:rsidR="00F51AEA" w:rsidRDefault="009C0F36" w:rsidP="009C0F36">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51AEA" w:rsidRPr="00F51AEA">
        <w:rPr>
          <w:rFonts w:ascii="Times New Roman" w:hAnsi="Times New Roman" w:cs="Times New Roman"/>
          <w:b/>
          <w:sz w:val="24"/>
          <w:szCs w:val="24"/>
        </w:rPr>
        <w:t>5 июня 2018 года</w:t>
      </w:r>
      <w:r w:rsidR="00F51AEA" w:rsidRPr="00F51AEA">
        <w:rPr>
          <w:rFonts w:ascii="Times New Roman" w:hAnsi="Times New Roman" w:cs="Times New Roman"/>
          <w:sz w:val="24"/>
          <w:szCs w:val="24"/>
        </w:rPr>
        <w:t xml:space="preserve"> в </w:t>
      </w:r>
      <w:proofErr w:type="gramStart"/>
      <w:r w:rsidR="00F51AEA" w:rsidRPr="00F51AEA">
        <w:rPr>
          <w:rFonts w:ascii="Times New Roman" w:hAnsi="Times New Roman" w:cs="Times New Roman"/>
          <w:sz w:val="24"/>
          <w:szCs w:val="24"/>
        </w:rPr>
        <w:t>Санкт-Петербурге</w:t>
      </w:r>
      <w:proofErr w:type="gramEnd"/>
      <w:r w:rsidR="00F51AEA" w:rsidRPr="00F51AEA">
        <w:rPr>
          <w:rFonts w:ascii="Times New Roman" w:hAnsi="Times New Roman" w:cs="Times New Roman"/>
          <w:sz w:val="24"/>
          <w:szCs w:val="24"/>
        </w:rPr>
        <w:t xml:space="preserve"> состоялся второй региональный «Форсайт-флот – 2018» по маршруту: Санкт-Петербург – Кижи – Санкт-Петербург. В этом году основной темой мероприятия стала кооперация науки и бизнеса. Участники «Форсайт-флота — 2018» провели работу над созданием проектов, которые могут быть включены в план реализации обновлённой Стратегии экономического и социального развития Санкт-Петербурга на период до 2035 года по направлениям «Медицина», «Туризм», «Безопасность», «Транспорт», «Экология», «Санкт-Петербург — центр индустрии моды». Отдельно велась работа над инфраструктурными решениями для создания цифровых платформ и городских стартапов. В мероприятии приняла участие Цепенко А.В., директор департамента НТИ и поддержки инновационных предприятий и проектов АИРКО.</w:t>
      </w:r>
      <w:r>
        <w:rPr>
          <w:rFonts w:ascii="Times New Roman" w:hAnsi="Times New Roman" w:cs="Times New Roman"/>
          <w:sz w:val="24"/>
          <w:szCs w:val="24"/>
        </w:rPr>
        <w:t xml:space="preserve"> </w:t>
      </w:r>
      <w:r w:rsidR="00F51AEA" w:rsidRPr="00F51AEA">
        <w:rPr>
          <w:rFonts w:ascii="Times New Roman" w:hAnsi="Times New Roman" w:cs="Times New Roman"/>
          <w:sz w:val="24"/>
          <w:szCs w:val="24"/>
        </w:rPr>
        <w:t xml:space="preserve">Особое внимание на «Форсайт-флоте» было уделено презентации проектов участников по каждому из восьми направлений программы мероприятия. Главные цели «Форсайт-флота» в Санкт-Петербурге — </w:t>
      </w:r>
      <w:r w:rsidR="00F51AEA" w:rsidRPr="00F51AEA">
        <w:rPr>
          <w:rFonts w:ascii="Times New Roman" w:hAnsi="Times New Roman" w:cs="Times New Roman"/>
          <w:sz w:val="24"/>
          <w:szCs w:val="24"/>
        </w:rPr>
        <w:lastRenderedPageBreak/>
        <w:t>объединение городских и профессиональных сообществ, создание консорциумов предприятий регионального и глобального масштаба, запуск новых проектов, направленных на развитие региона, повышение уровня и качества жизни горожан.</w:t>
      </w:r>
      <w:r>
        <w:rPr>
          <w:rFonts w:ascii="Times New Roman" w:hAnsi="Times New Roman" w:cs="Times New Roman"/>
          <w:sz w:val="24"/>
          <w:szCs w:val="24"/>
        </w:rPr>
        <w:t xml:space="preserve"> </w:t>
      </w:r>
      <w:r w:rsidR="00F51AEA" w:rsidRPr="00F51AEA">
        <w:rPr>
          <w:rFonts w:ascii="Times New Roman" w:hAnsi="Times New Roman" w:cs="Times New Roman"/>
          <w:sz w:val="24"/>
          <w:szCs w:val="24"/>
        </w:rPr>
        <w:t>К участию в «Форсайт-флоте – 2018» были приглашены эксперты, предприниматели, деятели науки и образования, заинтересованные в создании амбициозных проектов, имеющих общегородскую проблематику и направленных на повышение уровня и качества жизни петербуржцев.</w:t>
      </w:r>
    </w:p>
    <w:p w14:paraId="46B14239" w14:textId="36A0178F" w:rsidR="00ED49AA" w:rsidRDefault="00ED49AA" w:rsidP="00ED49AA">
      <w:pPr>
        <w:spacing w:line="240" w:lineRule="auto"/>
        <w:ind w:firstLine="708"/>
        <w:jc w:val="both"/>
        <w:rPr>
          <w:rFonts w:ascii="Times New Roman" w:hAnsi="Times New Roman" w:cs="Times New Roman"/>
          <w:sz w:val="24"/>
          <w:szCs w:val="24"/>
        </w:rPr>
      </w:pPr>
      <w:r w:rsidRPr="00ED49AA">
        <w:rPr>
          <w:rFonts w:ascii="Times New Roman" w:hAnsi="Times New Roman" w:cs="Times New Roman"/>
          <w:b/>
          <w:sz w:val="24"/>
          <w:szCs w:val="24"/>
        </w:rPr>
        <w:t>5 июня 2018 года</w:t>
      </w:r>
      <w:r>
        <w:rPr>
          <w:rFonts w:ascii="Times New Roman" w:hAnsi="Times New Roman" w:cs="Times New Roman"/>
          <w:sz w:val="24"/>
          <w:szCs w:val="24"/>
        </w:rPr>
        <w:t xml:space="preserve"> </w:t>
      </w:r>
      <w:r w:rsidRPr="00ED49AA">
        <w:rPr>
          <w:rFonts w:ascii="Times New Roman" w:hAnsi="Times New Roman" w:cs="Times New Roman"/>
          <w:sz w:val="24"/>
          <w:szCs w:val="24"/>
        </w:rPr>
        <w:t>в Москве состо</w:t>
      </w:r>
      <w:r>
        <w:rPr>
          <w:rFonts w:ascii="Times New Roman" w:hAnsi="Times New Roman" w:cs="Times New Roman"/>
          <w:sz w:val="24"/>
          <w:szCs w:val="24"/>
        </w:rPr>
        <w:t>ялся</w:t>
      </w:r>
      <w:r w:rsidRPr="00ED49AA">
        <w:rPr>
          <w:rFonts w:ascii="Times New Roman" w:hAnsi="Times New Roman" w:cs="Times New Roman"/>
          <w:sz w:val="24"/>
          <w:szCs w:val="24"/>
        </w:rPr>
        <w:t xml:space="preserve"> Форум инновационных технологий InfoSpace-2018</w:t>
      </w:r>
      <w:r>
        <w:rPr>
          <w:rFonts w:ascii="Times New Roman" w:hAnsi="Times New Roman" w:cs="Times New Roman"/>
          <w:sz w:val="24"/>
          <w:szCs w:val="24"/>
        </w:rPr>
        <w:t xml:space="preserve"> </w:t>
      </w:r>
      <w:r w:rsidRPr="00ED49AA">
        <w:rPr>
          <w:rFonts w:ascii="Times New Roman" w:hAnsi="Times New Roman" w:cs="Times New Roman"/>
          <w:sz w:val="24"/>
          <w:szCs w:val="24"/>
        </w:rPr>
        <w:t>в Управлении делами Президента ГК «Президент-отель» (Москва, ул. Большая Якиманка, 24).</w:t>
      </w:r>
      <w:r>
        <w:rPr>
          <w:rFonts w:ascii="Times New Roman" w:hAnsi="Times New Roman" w:cs="Times New Roman"/>
          <w:sz w:val="24"/>
          <w:szCs w:val="24"/>
        </w:rPr>
        <w:t xml:space="preserve"> </w:t>
      </w:r>
      <w:r w:rsidRPr="00ED49AA">
        <w:rPr>
          <w:rFonts w:ascii="Times New Roman" w:hAnsi="Times New Roman" w:cs="Times New Roman"/>
          <w:sz w:val="24"/>
          <w:szCs w:val="24"/>
        </w:rPr>
        <w:t>Участ</w:t>
      </w:r>
      <w:r>
        <w:rPr>
          <w:rFonts w:ascii="Times New Roman" w:hAnsi="Times New Roman" w:cs="Times New Roman"/>
          <w:sz w:val="24"/>
          <w:szCs w:val="24"/>
        </w:rPr>
        <w:t>ие</w:t>
      </w:r>
      <w:r w:rsidRPr="00ED49AA">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sidRPr="00ED49AA">
        <w:rPr>
          <w:rFonts w:ascii="Times New Roman" w:hAnsi="Times New Roman" w:cs="Times New Roman"/>
          <w:sz w:val="24"/>
          <w:szCs w:val="24"/>
        </w:rPr>
        <w:t>InfoSpace</w:t>
      </w:r>
      <w:proofErr w:type="spellEnd"/>
      <w:r w:rsidRPr="00ED49AA">
        <w:rPr>
          <w:rFonts w:ascii="Times New Roman" w:hAnsi="Times New Roman" w:cs="Times New Roman"/>
          <w:sz w:val="24"/>
          <w:szCs w:val="24"/>
        </w:rPr>
        <w:t xml:space="preserve"> традиционно </w:t>
      </w:r>
      <w:r>
        <w:rPr>
          <w:rFonts w:ascii="Times New Roman" w:hAnsi="Times New Roman" w:cs="Times New Roman"/>
          <w:sz w:val="24"/>
          <w:szCs w:val="24"/>
        </w:rPr>
        <w:t>приняли</w:t>
      </w:r>
      <w:r w:rsidRPr="00ED49AA">
        <w:rPr>
          <w:rFonts w:ascii="Times New Roman" w:hAnsi="Times New Roman" w:cs="Times New Roman"/>
          <w:sz w:val="24"/>
          <w:szCs w:val="24"/>
        </w:rPr>
        <w:t xml:space="preserve"> представители законодательной и исполнительной власти, руководители высокотехнологичных и промышленных предприятий России и зарубежных стран, известные ученые, ведущие эксперты, представители крупнейших общественных организаций. Форум да</w:t>
      </w:r>
      <w:r w:rsidR="00B04706">
        <w:rPr>
          <w:rFonts w:ascii="Times New Roman" w:hAnsi="Times New Roman" w:cs="Times New Roman"/>
          <w:sz w:val="24"/>
          <w:szCs w:val="24"/>
        </w:rPr>
        <w:t>л</w:t>
      </w:r>
      <w:r w:rsidRPr="00ED49AA">
        <w:rPr>
          <w:rFonts w:ascii="Times New Roman" w:hAnsi="Times New Roman" w:cs="Times New Roman"/>
          <w:sz w:val="24"/>
          <w:szCs w:val="24"/>
        </w:rPr>
        <w:t xml:space="preserve"> возможность познакомиться с лучшими нано-разработками и перспективными проектами, обменяться опытом, установить деловые контакты с потенциальными инвесторами.</w:t>
      </w:r>
      <w:r w:rsidR="00B04706">
        <w:rPr>
          <w:rFonts w:ascii="Times New Roman" w:hAnsi="Times New Roman" w:cs="Times New Roman"/>
          <w:sz w:val="24"/>
          <w:szCs w:val="24"/>
        </w:rPr>
        <w:t xml:space="preserve"> </w:t>
      </w:r>
      <w:r w:rsidRPr="00ED49AA">
        <w:rPr>
          <w:rFonts w:ascii="Times New Roman" w:hAnsi="Times New Roman" w:cs="Times New Roman"/>
          <w:sz w:val="24"/>
          <w:szCs w:val="24"/>
        </w:rPr>
        <w:t xml:space="preserve">На IX Форуме </w:t>
      </w:r>
      <w:r w:rsidR="00B04706">
        <w:rPr>
          <w:rFonts w:ascii="Times New Roman" w:hAnsi="Times New Roman" w:cs="Times New Roman"/>
          <w:sz w:val="24"/>
          <w:szCs w:val="24"/>
        </w:rPr>
        <w:t xml:space="preserve">были обсуждены </w:t>
      </w:r>
      <w:r w:rsidRPr="00ED49AA">
        <w:rPr>
          <w:rFonts w:ascii="Times New Roman" w:hAnsi="Times New Roman" w:cs="Times New Roman"/>
          <w:sz w:val="24"/>
          <w:szCs w:val="24"/>
        </w:rPr>
        <w:t>вопросы развития цифровой экономики; внедрения инноваций в строительстве, здравоохранении, топливно-э</w:t>
      </w:r>
      <w:r w:rsidR="006B6CCE" w:rsidRPr="006B6CCE">
        <w:t xml:space="preserve"> </w:t>
      </w:r>
      <w:r w:rsidR="006B6CCE" w:rsidRPr="00ED49AA">
        <w:rPr>
          <w:rFonts w:ascii="Times New Roman" w:hAnsi="Times New Roman" w:cs="Times New Roman"/>
          <w:sz w:val="24"/>
          <w:szCs w:val="24"/>
        </w:rPr>
        <w:t xml:space="preserve"> </w:t>
      </w:r>
      <w:proofErr w:type="spellStart"/>
      <w:r w:rsidRPr="00ED49AA">
        <w:rPr>
          <w:rFonts w:ascii="Times New Roman" w:hAnsi="Times New Roman" w:cs="Times New Roman"/>
          <w:sz w:val="24"/>
          <w:szCs w:val="24"/>
        </w:rPr>
        <w:t>нергетическом</w:t>
      </w:r>
      <w:proofErr w:type="spellEnd"/>
      <w:r w:rsidRPr="00ED49AA">
        <w:rPr>
          <w:rFonts w:ascii="Times New Roman" w:hAnsi="Times New Roman" w:cs="Times New Roman"/>
          <w:sz w:val="24"/>
          <w:szCs w:val="24"/>
        </w:rPr>
        <w:t xml:space="preserve"> и </w:t>
      </w:r>
      <w:proofErr w:type="spellStart"/>
      <w:r w:rsidRPr="00ED49AA">
        <w:rPr>
          <w:rFonts w:ascii="Times New Roman" w:hAnsi="Times New Roman" w:cs="Times New Roman"/>
          <w:sz w:val="24"/>
          <w:szCs w:val="24"/>
        </w:rPr>
        <w:t>агро</w:t>
      </w:r>
      <w:proofErr w:type="spellEnd"/>
      <w:r w:rsidRPr="00ED49AA">
        <w:rPr>
          <w:rFonts w:ascii="Times New Roman" w:hAnsi="Times New Roman" w:cs="Times New Roman"/>
          <w:sz w:val="24"/>
          <w:szCs w:val="24"/>
        </w:rPr>
        <w:t>-промышленном комплексе; создания новых бизнес-моделей на основе массового внедрения передовых технологий; поддержки отечественного производства, создающего прорывные продукты и услуги; совершенствования законодательства в целях создания высокотехнологичного сектора экономики и многое другое.</w:t>
      </w:r>
      <w:r w:rsidR="00EF0884">
        <w:rPr>
          <w:rFonts w:ascii="Times New Roman" w:hAnsi="Times New Roman" w:cs="Times New Roman"/>
          <w:sz w:val="24"/>
          <w:szCs w:val="24"/>
        </w:rPr>
        <w:t xml:space="preserve"> </w:t>
      </w:r>
      <w:r w:rsidRPr="00ED49AA">
        <w:rPr>
          <w:rFonts w:ascii="Times New Roman" w:hAnsi="Times New Roman" w:cs="Times New Roman"/>
          <w:sz w:val="24"/>
          <w:szCs w:val="24"/>
        </w:rPr>
        <w:t>Деловая программа форума включа</w:t>
      </w:r>
      <w:r w:rsidR="00EF0884">
        <w:rPr>
          <w:rFonts w:ascii="Times New Roman" w:hAnsi="Times New Roman" w:cs="Times New Roman"/>
          <w:sz w:val="24"/>
          <w:szCs w:val="24"/>
        </w:rPr>
        <w:t>ла</w:t>
      </w:r>
      <w:r w:rsidRPr="00ED49AA">
        <w:rPr>
          <w:rFonts w:ascii="Times New Roman" w:hAnsi="Times New Roman" w:cs="Times New Roman"/>
          <w:sz w:val="24"/>
          <w:szCs w:val="24"/>
        </w:rPr>
        <w:t xml:space="preserve"> пленарное заседание, работу круглых столов, тематических и отраслевых секций, выставку, деловые встречи на «Территории развития бизнеса».</w:t>
      </w:r>
    </w:p>
    <w:p w14:paraId="493035A5" w14:textId="36B4A410" w:rsidR="003E52D9" w:rsidRDefault="001161DD" w:rsidP="000D575E">
      <w:pPr>
        <w:spacing w:line="240" w:lineRule="auto"/>
        <w:ind w:firstLine="708"/>
        <w:jc w:val="both"/>
        <w:rPr>
          <w:rFonts w:ascii="Times New Roman" w:hAnsi="Times New Roman" w:cs="Times New Roman"/>
          <w:sz w:val="24"/>
          <w:szCs w:val="24"/>
        </w:rPr>
      </w:pPr>
      <w:r w:rsidRPr="001161DD">
        <w:rPr>
          <w:rFonts w:ascii="Times New Roman" w:hAnsi="Times New Roman" w:cs="Times New Roman"/>
          <w:b/>
          <w:sz w:val="24"/>
          <w:szCs w:val="24"/>
        </w:rPr>
        <w:t>7 июня 2018 года</w:t>
      </w:r>
      <w:r>
        <w:rPr>
          <w:rFonts w:ascii="Times New Roman" w:hAnsi="Times New Roman" w:cs="Times New Roman"/>
          <w:sz w:val="24"/>
          <w:szCs w:val="24"/>
        </w:rPr>
        <w:t xml:space="preserve"> </w:t>
      </w:r>
      <w:r w:rsidRPr="001161DD">
        <w:rPr>
          <w:rFonts w:ascii="Times New Roman" w:hAnsi="Times New Roman" w:cs="Times New Roman"/>
          <w:sz w:val="24"/>
          <w:szCs w:val="24"/>
        </w:rPr>
        <w:t xml:space="preserve">в Москве </w:t>
      </w:r>
      <w:r w:rsidR="000D575E">
        <w:rPr>
          <w:rFonts w:ascii="Times New Roman" w:hAnsi="Times New Roman" w:cs="Times New Roman"/>
          <w:sz w:val="24"/>
          <w:szCs w:val="24"/>
        </w:rPr>
        <w:t>состоялась</w:t>
      </w:r>
      <w:r w:rsidRPr="001161DD">
        <w:rPr>
          <w:rFonts w:ascii="Times New Roman" w:hAnsi="Times New Roman" w:cs="Times New Roman"/>
          <w:sz w:val="24"/>
          <w:szCs w:val="24"/>
        </w:rPr>
        <w:t xml:space="preserve"> стратегическая сессия по реализации проекта Минэкономразвития России «Развитие инновационных кластеров – лидеров инвестиционной привлекательности мирового уровня»</w:t>
      </w:r>
      <w:r w:rsidR="000D575E">
        <w:rPr>
          <w:rFonts w:ascii="Times New Roman" w:hAnsi="Times New Roman" w:cs="Times New Roman"/>
          <w:sz w:val="24"/>
          <w:szCs w:val="24"/>
        </w:rPr>
        <w:t>. Участие в мероприятии принял з</w:t>
      </w:r>
      <w:r w:rsidR="000D575E" w:rsidRPr="0087454C">
        <w:rPr>
          <w:rFonts w:ascii="Times New Roman" w:hAnsi="Times New Roman" w:cs="Times New Roman"/>
          <w:sz w:val="24"/>
          <w:szCs w:val="24"/>
        </w:rPr>
        <w:t xml:space="preserve">аместитель генерального директора — директор департамента развития кластерных инициатив и проектов </w:t>
      </w:r>
      <w:r w:rsidR="000D575E">
        <w:rPr>
          <w:rFonts w:ascii="Times New Roman" w:hAnsi="Times New Roman" w:cs="Times New Roman"/>
          <w:sz w:val="24"/>
          <w:szCs w:val="24"/>
        </w:rPr>
        <w:t xml:space="preserve">АИРКО </w:t>
      </w:r>
      <w:r w:rsidR="000D575E" w:rsidRPr="0087454C">
        <w:rPr>
          <w:rFonts w:ascii="Times New Roman" w:hAnsi="Times New Roman" w:cs="Times New Roman"/>
          <w:sz w:val="24"/>
          <w:szCs w:val="24"/>
        </w:rPr>
        <w:t>Гранков</w:t>
      </w:r>
      <w:r w:rsidR="000D575E">
        <w:rPr>
          <w:rFonts w:ascii="Times New Roman" w:hAnsi="Times New Roman" w:cs="Times New Roman"/>
          <w:sz w:val="24"/>
          <w:szCs w:val="24"/>
        </w:rPr>
        <w:t xml:space="preserve"> </w:t>
      </w:r>
      <w:r w:rsidR="000D575E" w:rsidRPr="0087454C">
        <w:rPr>
          <w:rFonts w:ascii="Times New Roman" w:hAnsi="Times New Roman" w:cs="Times New Roman"/>
          <w:sz w:val="24"/>
          <w:szCs w:val="24"/>
        </w:rPr>
        <w:t>Павел</w:t>
      </w:r>
      <w:r w:rsidR="000D575E">
        <w:rPr>
          <w:rFonts w:ascii="Times New Roman" w:hAnsi="Times New Roman" w:cs="Times New Roman"/>
          <w:sz w:val="24"/>
          <w:szCs w:val="24"/>
        </w:rPr>
        <w:t xml:space="preserve">. </w:t>
      </w:r>
      <w:r w:rsidR="000D575E" w:rsidRPr="000D575E">
        <w:rPr>
          <w:rFonts w:ascii="Times New Roman" w:hAnsi="Times New Roman" w:cs="Times New Roman"/>
          <w:sz w:val="24"/>
          <w:szCs w:val="24"/>
        </w:rPr>
        <w:t xml:space="preserve">В рамках Программы стратегической сессии были поставлены задачи по вопросу актуализации плана мероприятий проекта. </w:t>
      </w:r>
    </w:p>
    <w:p w14:paraId="788495B7" w14:textId="5C0865A4" w:rsidR="001161DD" w:rsidRDefault="000D575E" w:rsidP="000D575E">
      <w:pPr>
        <w:spacing w:line="240" w:lineRule="auto"/>
        <w:ind w:firstLine="708"/>
        <w:jc w:val="both"/>
        <w:rPr>
          <w:rFonts w:ascii="Times New Roman" w:hAnsi="Times New Roman" w:cs="Times New Roman"/>
          <w:sz w:val="24"/>
          <w:szCs w:val="24"/>
        </w:rPr>
      </w:pPr>
      <w:r w:rsidRPr="000D575E">
        <w:rPr>
          <w:rFonts w:ascii="Times New Roman" w:hAnsi="Times New Roman" w:cs="Times New Roman"/>
          <w:sz w:val="24"/>
          <w:szCs w:val="24"/>
        </w:rPr>
        <w:t xml:space="preserve">Кроме того, участниками сессии были подняты вопросы о реализованном проекте «перезагрузки» мер государственной поддержки малого и среднего предпринимательства в формате </w:t>
      </w:r>
      <w:proofErr w:type="spellStart"/>
      <w:r w:rsidRPr="000D575E">
        <w:rPr>
          <w:rFonts w:ascii="Times New Roman" w:hAnsi="Times New Roman" w:cs="Times New Roman"/>
          <w:sz w:val="24"/>
          <w:szCs w:val="24"/>
        </w:rPr>
        <w:t>upgrade</w:t>
      </w:r>
      <w:proofErr w:type="spellEnd"/>
      <w:r w:rsidRPr="000D575E">
        <w:rPr>
          <w:rFonts w:ascii="Times New Roman" w:hAnsi="Times New Roman" w:cs="Times New Roman"/>
          <w:sz w:val="24"/>
          <w:szCs w:val="24"/>
        </w:rPr>
        <w:t>-лаборатории, о ходе реализации приоритетной программы «Повышение производительности труда и содействие занятости», о поддержке центров кластерного развития в рамках развития малого и среднего бизнеса в инновационных кластерах, о механизме поддержки технологических консорциумов, о мерах поддержки внешнеэкономической деятельности. Также были обсуждены направления совершенствования проекта в следующих рабочих группах: «Формирование системы управления кластером и развитие кластерной политики», «Меры государственной поддержки», «Привлечение финансирования и выход на внешние рынки».</w:t>
      </w:r>
      <w:r>
        <w:rPr>
          <w:rFonts w:ascii="Times New Roman" w:hAnsi="Times New Roman" w:cs="Times New Roman"/>
          <w:sz w:val="24"/>
          <w:szCs w:val="24"/>
        </w:rPr>
        <w:t xml:space="preserve"> </w:t>
      </w:r>
      <w:r w:rsidRPr="000D575E">
        <w:rPr>
          <w:rFonts w:ascii="Times New Roman" w:hAnsi="Times New Roman" w:cs="Times New Roman"/>
          <w:sz w:val="24"/>
          <w:szCs w:val="24"/>
        </w:rPr>
        <w:t>По окончании стратегической сессии были подведены итоги рабочих групп и выработаны совместные новые концептуальные предложения по дальнейшей реализации приоритетного проекта Минэкономразвития России «Развитие инновационных кластеров – лидеров инвестиционной привлекательности мирового уровня».</w:t>
      </w:r>
    </w:p>
    <w:p w14:paraId="1B226869" w14:textId="739C1954" w:rsidR="00EF0884" w:rsidRDefault="00EF0884" w:rsidP="00EF0884">
      <w:pPr>
        <w:spacing w:after="0" w:line="240" w:lineRule="auto"/>
        <w:ind w:firstLine="709"/>
        <w:jc w:val="both"/>
        <w:rPr>
          <w:rFonts w:ascii="Times New Roman" w:hAnsi="Times New Roman" w:cs="Times New Roman"/>
          <w:sz w:val="24"/>
          <w:szCs w:val="24"/>
        </w:rPr>
      </w:pPr>
      <w:r w:rsidRPr="0087454C">
        <w:rPr>
          <w:rFonts w:ascii="Times New Roman" w:hAnsi="Times New Roman" w:cs="Times New Roman"/>
          <w:b/>
          <w:sz w:val="24"/>
          <w:szCs w:val="24"/>
        </w:rPr>
        <w:t>11-14 июня 2018 года</w:t>
      </w:r>
      <w:r w:rsidRPr="0087454C">
        <w:rPr>
          <w:rFonts w:ascii="Times New Roman" w:hAnsi="Times New Roman" w:cs="Times New Roman"/>
          <w:sz w:val="24"/>
          <w:szCs w:val="24"/>
        </w:rPr>
        <w:t xml:space="preserve"> </w:t>
      </w:r>
      <w:r>
        <w:rPr>
          <w:rFonts w:ascii="Times New Roman" w:hAnsi="Times New Roman" w:cs="Times New Roman"/>
          <w:sz w:val="24"/>
          <w:szCs w:val="24"/>
        </w:rPr>
        <w:t>з</w:t>
      </w:r>
      <w:r w:rsidRPr="0087454C">
        <w:rPr>
          <w:rFonts w:ascii="Times New Roman" w:hAnsi="Times New Roman" w:cs="Times New Roman"/>
          <w:sz w:val="24"/>
          <w:szCs w:val="24"/>
        </w:rPr>
        <w:t xml:space="preserve">аместитель генерального директора — директор департамента развития кластерных инициатив и проектов </w:t>
      </w:r>
      <w:r>
        <w:rPr>
          <w:rFonts w:ascii="Times New Roman" w:hAnsi="Times New Roman" w:cs="Times New Roman"/>
          <w:sz w:val="24"/>
          <w:szCs w:val="24"/>
        </w:rPr>
        <w:t xml:space="preserve">АИРКО </w:t>
      </w:r>
      <w:r w:rsidRPr="0087454C">
        <w:rPr>
          <w:rFonts w:ascii="Times New Roman" w:hAnsi="Times New Roman" w:cs="Times New Roman"/>
          <w:sz w:val="24"/>
          <w:szCs w:val="24"/>
        </w:rPr>
        <w:t>Гранков</w:t>
      </w:r>
      <w:r>
        <w:rPr>
          <w:rFonts w:ascii="Times New Roman" w:hAnsi="Times New Roman" w:cs="Times New Roman"/>
          <w:sz w:val="24"/>
          <w:szCs w:val="24"/>
        </w:rPr>
        <w:t xml:space="preserve"> </w:t>
      </w:r>
      <w:r w:rsidRPr="0087454C">
        <w:rPr>
          <w:rFonts w:ascii="Times New Roman" w:hAnsi="Times New Roman" w:cs="Times New Roman"/>
          <w:sz w:val="24"/>
          <w:szCs w:val="24"/>
        </w:rPr>
        <w:t xml:space="preserve">Павел </w:t>
      </w:r>
      <w:r>
        <w:rPr>
          <w:rFonts w:ascii="Times New Roman" w:hAnsi="Times New Roman" w:cs="Times New Roman"/>
          <w:sz w:val="24"/>
          <w:szCs w:val="24"/>
        </w:rPr>
        <w:t xml:space="preserve">принял участие в </w:t>
      </w:r>
      <w:r w:rsidRPr="00E22065">
        <w:rPr>
          <w:rFonts w:ascii="Times New Roman" w:hAnsi="Times New Roman" w:cs="Times New Roman"/>
          <w:sz w:val="24"/>
          <w:szCs w:val="24"/>
        </w:rPr>
        <w:t xml:space="preserve">деловом </w:t>
      </w:r>
      <w:proofErr w:type="gramStart"/>
      <w:r w:rsidRPr="00E22065">
        <w:rPr>
          <w:rFonts w:ascii="Times New Roman" w:hAnsi="Times New Roman" w:cs="Times New Roman"/>
          <w:sz w:val="24"/>
          <w:szCs w:val="24"/>
        </w:rPr>
        <w:t>визите</w:t>
      </w:r>
      <w:proofErr w:type="gramEnd"/>
      <w:r w:rsidRPr="00E22065">
        <w:rPr>
          <w:rFonts w:ascii="Times New Roman" w:hAnsi="Times New Roman" w:cs="Times New Roman"/>
          <w:sz w:val="24"/>
          <w:szCs w:val="24"/>
        </w:rPr>
        <w:t xml:space="preserve"> Ассоциации инновационных регионов России в Федеративную Республику Германия</w:t>
      </w:r>
      <w:r>
        <w:rPr>
          <w:rFonts w:ascii="Times New Roman" w:hAnsi="Times New Roman" w:cs="Times New Roman"/>
          <w:sz w:val="24"/>
          <w:szCs w:val="24"/>
        </w:rPr>
        <w:t xml:space="preserve">. </w:t>
      </w:r>
      <w:r w:rsidRPr="00DD2848">
        <w:rPr>
          <w:rFonts w:ascii="Times New Roman" w:hAnsi="Times New Roman" w:cs="Times New Roman"/>
          <w:sz w:val="24"/>
          <w:szCs w:val="24"/>
        </w:rPr>
        <w:t>В деловом визите приняли участие представители региональных органов исполнительной власти и институтов развития из 9 субъектов Российской Федерации. Программа визита предусматривала в течение 4 дней посещение территорий инновационного развития, ведущих научных учреждений в Берлине, Потсдаме и Ганновере</w:t>
      </w:r>
      <w:r>
        <w:rPr>
          <w:rFonts w:ascii="Times New Roman" w:hAnsi="Times New Roman" w:cs="Times New Roman"/>
          <w:sz w:val="24"/>
          <w:szCs w:val="24"/>
        </w:rPr>
        <w:t xml:space="preserve">. </w:t>
      </w:r>
      <w:r w:rsidRPr="00CB3DDE">
        <w:rPr>
          <w:rFonts w:ascii="Times New Roman" w:hAnsi="Times New Roman" w:cs="Times New Roman"/>
          <w:sz w:val="24"/>
          <w:szCs w:val="24"/>
        </w:rPr>
        <w:t xml:space="preserve">В первый день делегация ознакомилась с деятельностью современного центра науки, здравоохранения и биотехнологий </w:t>
      </w:r>
      <w:proofErr w:type="spellStart"/>
      <w:r w:rsidRPr="00CB3DDE">
        <w:rPr>
          <w:rFonts w:ascii="Times New Roman" w:hAnsi="Times New Roman" w:cs="Times New Roman"/>
          <w:sz w:val="24"/>
          <w:szCs w:val="24"/>
        </w:rPr>
        <w:t>Campus</w:t>
      </w:r>
      <w:proofErr w:type="spellEnd"/>
      <w:r w:rsidRPr="00CB3DDE">
        <w:rPr>
          <w:rFonts w:ascii="Times New Roman" w:hAnsi="Times New Roman" w:cs="Times New Roman"/>
          <w:sz w:val="24"/>
          <w:szCs w:val="24"/>
        </w:rPr>
        <w:t xml:space="preserve"> </w:t>
      </w:r>
      <w:proofErr w:type="spellStart"/>
      <w:r w:rsidRPr="00CB3DDE">
        <w:rPr>
          <w:rFonts w:ascii="Times New Roman" w:hAnsi="Times New Roman" w:cs="Times New Roman"/>
          <w:sz w:val="24"/>
          <w:szCs w:val="24"/>
        </w:rPr>
        <w:t>Berlin-Buch</w:t>
      </w:r>
      <w:proofErr w:type="spellEnd"/>
      <w:r w:rsidRPr="00CB3DDE">
        <w:rPr>
          <w:rFonts w:ascii="Times New Roman" w:hAnsi="Times New Roman" w:cs="Times New Roman"/>
          <w:sz w:val="24"/>
          <w:szCs w:val="24"/>
        </w:rPr>
        <w:t>, который расположен на севере Берлина.</w:t>
      </w:r>
    </w:p>
    <w:p w14:paraId="120C348D" w14:textId="77777777" w:rsidR="00EF0884" w:rsidRDefault="00EF0884" w:rsidP="00EF0884">
      <w:pPr>
        <w:spacing w:after="0" w:line="240" w:lineRule="auto"/>
        <w:ind w:firstLine="709"/>
        <w:jc w:val="both"/>
        <w:rPr>
          <w:rFonts w:ascii="Times New Roman" w:hAnsi="Times New Roman" w:cs="Times New Roman"/>
          <w:sz w:val="24"/>
          <w:szCs w:val="24"/>
        </w:rPr>
      </w:pPr>
      <w:r w:rsidRPr="008222C3">
        <w:rPr>
          <w:rFonts w:ascii="Times New Roman" w:hAnsi="Times New Roman" w:cs="Times New Roman"/>
          <w:sz w:val="24"/>
          <w:szCs w:val="24"/>
        </w:rPr>
        <w:lastRenderedPageBreak/>
        <w:t xml:space="preserve">Программа визита во второй день предусматривала посещение двух научно-технологических парков </w:t>
      </w:r>
      <w:proofErr w:type="spellStart"/>
      <w:r w:rsidRPr="007858D7">
        <w:rPr>
          <w:rFonts w:ascii="Times New Roman" w:hAnsi="Times New Roman" w:cs="Times New Roman"/>
          <w:sz w:val="24"/>
          <w:szCs w:val="24"/>
        </w:rPr>
        <w:t>Science</w:t>
      </w:r>
      <w:proofErr w:type="spellEnd"/>
      <w:r w:rsidRPr="008222C3">
        <w:rPr>
          <w:rFonts w:ascii="Times New Roman" w:hAnsi="Times New Roman" w:cs="Times New Roman"/>
          <w:sz w:val="24"/>
          <w:szCs w:val="24"/>
        </w:rPr>
        <w:t xml:space="preserve"> </w:t>
      </w:r>
      <w:proofErr w:type="spellStart"/>
      <w:r w:rsidRPr="007858D7">
        <w:rPr>
          <w:rFonts w:ascii="Times New Roman" w:hAnsi="Times New Roman" w:cs="Times New Roman"/>
          <w:sz w:val="24"/>
          <w:szCs w:val="24"/>
        </w:rPr>
        <w:t>park</w:t>
      </w:r>
      <w:proofErr w:type="spellEnd"/>
      <w:r w:rsidRPr="008222C3">
        <w:rPr>
          <w:rFonts w:ascii="Times New Roman" w:hAnsi="Times New Roman" w:cs="Times New Roman"/>
          <w:sz w:val="24"/>
          <w:szCs w:val="24"/>
        </w:rPr>
        <w:t xml:space="preserve"> </w:t>
      </w:r>
      <w:proofErr w:type="spellStart"/>
      <w:r w:rsidRPr="007858D7">
        <w:rPr>
          <w:rFonts w:ascii="Times New Roman" w:hAnsi="Times New Roman" w:cs="Times New Roman"/>
          <w:sz w:val="24"/>
          <w:szCs w:val="24"/>
        </w:rPr>
        <w:t>Potsdam</w:t>
      </w:r>
      <w:r w:rsidRPr="008222C3">
        <w:rPr>
          <w:rFonts w:ascii="Times New Roman" w:hAnsi="Times New Roman" w:cs="Times New Roman"/>
          <w:sz w:val="24"/>
          <w:szCs w:val="24"/>
        </w:rPr>
        <w:t>-Golm</w:t>
      </w:r>
      <w:proofErr w:type="spellEnd"/>
      <w:r w:rsidRPr="008222C3">
        <w:rPr>
          <w:rFonts w:ascii="Times New Roman" w:hAnsi="Times New Roman" w:cs="Times New Roman"/>
          <w:sz w:val="24"/>
          <w:szCs w:val="24"/>
        </w:rPr>
        <w:t xml:space="preserve"> и </w:t>
      </w:r>
      <w:proofErr w:type="spellStart"/>
      <w:r w:rsidRPr="007858D7">
        <w:rPr>
          <w:rFonts w:ascii="Times New Roman" w:hAnsi="Times New Roman" w:cs="Times New Roman"/>
          <w:sz w:val="24"/>
          <w:szCs w:val="24"/>
        </w:rPr>
        <w:t>Berlin</w:t>
      </w:r>
      <w:proofErr w:type="spellEnd"/>
      <w:r w:rsidRPr="008222C3">
        <w:rPr>
          <w:rFonts w:ascii="Times New Roman" w:hAnsi="Times New Roman" w:cs="Times New Roman"/>
          <w:sz w:val="24"/>
          <w:szCs w:val="24"/>
        </w:rPr>
        <w:t xml:space="preserve"> </w:t>
      </w:r>
      <w:proofErr w:type="spellStart"/>
      <w:r w:rsidRPr="007858D7">
        <w:rPr>
          <w:rFonts w:ascii="Times New Roman" w:hAnsi="Times New Roman" w:cs="Times New Roman"/>
          <w:sz w:val="24"/>
          <w:szCs w:val="24"/>
        </w:rPr>
        <w:t>Adlershof</w:t>
      </w:r>
      <w:proofErr w:type="spellEnd"/>
      <w:r w:rsidRPr="008222C3">
        <w:rPr>
          <w:rFonts w:ascii="Times New Roman" w:hAnsi="Times New Roman" w:cs="Times New Roman"/>
          <w:sz w:val="24"/>
          <w:szCs w:val="24"/>
        </w:rPr>
        <w:t>.</w:t>
      </w:r>
      <w:r>
        <w:rPr>
          <w:rFonts w:ascii="Times New Roman" w:hAnsi="Times New Roman" w:cs="Times New Roman"/>
          <w:sz w:val="24"/>
          <w:szCs w:val="24"/>
        </w:rPr>
        <w:t xml:space="preserve"> </w:t>
      </w:r>
      <w:r w:rsidRPr="007858D7">
        <w:rPr>
          <w:rFonts w:ascii="Times New Roman" w:hAnsi="Times New Roman" w:cs="Times New Roman"/>
          <w:sz w:val="24"/>
          <w:szCs w:val="24"/>
        </w:rPr>
        <w:t>В третий день участники делового визита посетили крупнейшую в мире международную выставку, посвященную информационным и телекоммуникационным технологиям и ознакомились с передовыми инновационными достижениями всемирно известных компаний в эпоху цифровизации.</w:t>
      </w:r>
    </w:p>
    <w:p w14:paraId="7948C5BC" w14:textId="5BDF5C78" w:rsidR="00EF0884" w:rsidRDefault="00EF0884" w:rsidP="00EF0884">
      <w:pPr>
        <w:spacing w:after="0" w:line="240" w:lineRule="auto"/>
        <w:ind w:firstLine="709"/>
        <w:jc w:val="both"/>
        <w:rPr>
          <w:rFonts w:ascii="Times New Roman" w:hAnsi="Times New Roman" w:cs="Times New Roman"/>
          <w:sz w:val="24"/>
          <w:szCs w:val="24"/>
        </w:rPr>
      </w:pPr>
      <w:r w:rsidRPr="008222C3">
        <w:rPr>
          <w:rFonts w:ascii="Times New Roman" w:hAnsi="Times New Roman" w:cs="Times New Roman"/>
          <w:sz w:val="24"/>
          <w:szCs w:val="24"/>
        </w:rPr>
        <w:t>В третий день участники делового визита посетили крупнейшую в мире международную выставку</w:t>
      </w:r>
      <w:r>
        <w:rPr>
          <w:rFonts w:ascii="Times New Roman" w:hAnsi="Times New Roman" w:cs="Times New Roman"/>
          <w:sz w:val="24"/>
          <w:szCs w:val="24"/>
        </w:rPr>
        <w:t xml:space="preserve"> </w:t>
      </w:r>
      <w:r w:rsidRPr="007858D7">
        <w:rPr>
          <w:rFonts w:ascii="Times New Roman" w:hAnsi="Times New Roman" w:cs="Times New Roman"/>
          <w:sz w:val="24"/>
          <w:szCs w:val="24"/>
        </w:rPr>
        <w:t>CEBIT 2018</w:t>
      </w:r>
      <w:r w:rsidRPr="008222C3">
        <w:rPr>
          <w:rFonts w:ascii="Times New Roman" w:hAnsi="Times New Roman" w:cs="Times New Roman"/>
          <w:sz w:val="24"/>
          <w:szCs w:val="24"/>
        </w:rPr>
        <w:t>, посвященную информационным и телекоммуникационным технологиям и ознакомились с передовыми инновационными достижениями всемирно известных компаний в эпоху цифровизации.</w:t>
      </w:r>
      <w:r>
        <w:rPr>
          <w:rFonts w:ascii="Times New Roman" w:hAnsi="Times New Roman" w:cs="Times New Roman"/>
          <w:sz w:val="24"/>
          <w:szCs w:val="24"/>
        </w:rPr>
        <w:t xml:space="preserve"> </w:t>
      </w:r>
      <w:r w:rsidRPr="007858D7">
        <w:rPr>
          <w:rFonts w:ascii="Times New Roman" w:hAnsi="Times New Roman" w:cs="Times New Roman"/>
          <w:sz w:val="24"/>
          <w:szCs w:val="24"/>
        </w:rPr>
        <w:t xml:space="preserve">CEBIT </w:t>
      </w:r>
      <w:r>
        <w:rPr>
          <w:rFonts w:ascii="Times New Roman" w:hAnsi="Times New Roman" w:cs="Times New Roman"/>
          <w:sz w:val="24"/>
          <w:szCs w:val="24"/>
        </w:rPr>
        <w:t>в 2018 году</w:t>
      </w:r>
      <w:r w:rsidRPr="007858D7">
        <w:rPr>
          <w:rFonts w:ascii="Times New Roman" w:hAnsi="Times New Roman" w:cs="Times New Roman"/>
          <w:sz w:val="24"/>
          <w:szCs w:val="24"/>
        </w:rPr>
        <w:t xml:space="preserve"> собра</w:t>
      </w:r>
      <w:r>
        <w:rPr>
          <w:rFonts w:ascii="Times New Roman" w:hAnsi="Times New Roman" w:cs="Times New Roman"/>
          <w:sz w:val="24"/>
          <w:szCs w:val="24"/>
        </w:rPr>
        <w:t>ла</w:t>
      </w:r>
      <w:r w:rsidRPr="007858D7">
        <w:rPr>
          <w:rFonts w:ascii="Times New Roman" w:hAnsi="Times New Roman" w:cs="Times New Roman"/>
          <w:sz w:val="24"/>
          <w:szCs w:val="24"/>
        </w:rPr>
        <w:t xml:space="preserve"> более 2800 компаний-участников, более 600 докладчиков и 370 стартапов из Европы, Африки и Азии.</w:t>
      </w:r>
    </w:p>
    <w:p w14:paraId="7E11517F" w14:textId="335C8F28" w:rsidR="001B3117" w:rsidRDefault="001B3117" w:rsidP="00AF3A7F">
      <w:pPr>
        <w:spacing w:after="0" w:line="240" w:lineRule="auto"/>
        <w:ind w:firstLine="709"/>
        <w:jc w:val="both"/>
        <w:rPr>
          <w:rFonts w:ascii="Times New Roman" w:hAnsi="Times New Roman" w:cs="Times New Roman"/>
          <w:sz w:val="24"/>
          <w:szCs w:val="24"/>
        </w:rPr>
      </w:pPr>
    </w:p>
    <w:p w14:paraId="46A91787" w14:textId="60DEE057" w:rsidR="005C1083" w:rsidRDefault="001B3117" w:rsidP="00AF3A7F">
      <w:pPr>
        <w:spacing w:after="0" w:line="240" w:lineRule="auto"/>
        <w:ind w:firstLine="709"/>
        <w:jc w:val="both"/>
        <w:rPr>
          <w:rFonts w:ascii="Times New Roman" w:hAnsi="Times New Roman" w:cs="Times New Roman"/>
          <w:sz w:val="24"/>
          <w:szCs w:val="24"/>
        </w:rPr>
      </w:pPr>
      <w:r w:rsidRPr="001B3117">
        <w:rPr>
          <w:rFonts w:ascii="Times New Roman" w:hAnsi="Times New Roman" w:cs="Times New Roman"/>
          <w:b/>
          <w:sz w:val="24"/>
          <w:szCs w:val="24"/>
        </w:rPr>
        <w:t>27 - 30 августа 2018 года</w:t>
      </w:r>
      <w:r w:rsidRPr="001B3117">
        <w:rPr>
          <w:rFonts w:ascii="Times New Roman" w:hAnsi="Times New Roman" w:cs="Times New Roman"/>
          <w:sz w:val="24"/>
          <w:szCs w:val="24"/>
        </w:rPr>
        <w:t xml:space="preserve"> в </w:t>
      </w:r>
      <w:proofErr w:type="gramStart"/>
      <w:r w:rsidRPr="001B3117">
        <w:rPr>
          <w:rFonts w:ascii="Times New Roman" w:hAnsi="Times New Roman" w:cs="Times New Roman"/>
          <w:sz w:val="24"/>
          <w:szCs w:val="24"/>
        </w:rPr>
        <w:t>городе</w:t>
      </w:r>
      <w:proofErr w:type="gramEnd"/>
      <w:r w:rsidRPr="001B3117">
        <w:rPr>
          <w:rFonts w:ascii="Times New Roman" w:hAnsi="Times New Roman" w:cs="Times New Roman"/>
          <w:sz w:val="24"/>
          <w:szCs w:val="24"/>
        </w:rPr>
        <w:t xml:space="preserve"> Новосибирске </w:t>
      </w:r>
      <w:r>
        <w:rPr>
          <w:rFonts w:ascii="Times New Roman" w:hAnsi="Times New Roman" w:cs="Times New Roman"/>
          <w:sz w:val="24"/>
          <w:szCs w:val="24"/>
        </w:rPr>
        <w:t>прошел</w:t>
      </w:r>
      <w:r w:rsidRPr="001B3117">
        <w:rPr>
          <w:rFonts w:ascii="Times New Roman" w:hAnsi="Times New Roman" w:cs="Times New Roman"/>
          <w:sz w:val="24"/>
          <w:szCs w:val="24"/>
        </w:rPr>
        <w:t xml:space="preserve"> VI Международный форум технологического развития «Технопром-2018»</w:t>
      </w:r>
      <w:r>
        <w:rPr>
          <w:rFonts w:ascii="Times New Roman" w:hAnsi="Times New Roman" w:cs="Times New Roman"/>
          <w:sz w:val="24"/>
          <w:szCs w:val="24"/>
        </w:rPr>
        <w:t xml:space="preserve">. </w:t>
      </w:r>
      <w:r w:rsidRPr="001B3117">
        <w:rPr>
          <w:rFonts w:ascii="Times New Roman" w:hAnsi="Times New Roman" w:cs="Times New Roman"/>
          <w:sz w:val="24"/>
          <w:szCs w:val="24"/>
        </w:rPr>
        <w:t xml:space="preserve">За 4 дня </w:t>
      </w:r>
      <w:r>
        <w:rPr>
          <w:rFonts w:ascii="Times New Roman" w:hAnsi="Times New Roman" w:cs="Times New Roman"/>
          <w:sz w:val="24"/>
          <w:szCs w:val="24"/>
        </w:rPr>
        <w:t xml:space="preserve">форум </w:t>
      </w:r>
      <w:r w:rsidRPr="001B3117">
        <w:rPr>
          <w:rFonts w:ascii="Times New Roman" w:hAnsi="Times New Roman" w:cs="Times New Roman"/>
          <w:sz w:val="24"/>
          <w:szCs w:val="24"/>
        </w:rPr>
        <w:t>посетили 7 840 человек из 19 стран. На форуме присутствовали 2882 компании из разных отраслей российской и иностранной промышленности. В рамках деловой программы форума прошли 79 форматов, в которых приняли участие 559 спикеров. На выставке были представлены 82 стенда компаний-экспонентов.</w:t>
      </w:r>
      <w:r>
        <w:rPr>
          <w:rFonts w:ascii="Times New Roman" w:hAnsi="Times New Roman" w:cs="Times New Roman"/>
          <w:sz w:val="24"/>
          <w:szCs w:val="24"/>
        </w:rPr>
        <w:t xml:space="preserve"> </w:t>
      </w:r>
    </w:p>
    <w:p w14:paraId="59FFD63A" w14:textId="77777777" w:rsidR="005C1083" w:rsidRDefault="005C1083" w:rsidP="00AF3A7F">
      <w:pPr>
        <w:spacing w:after="0" w:line="240" w:lineRule="auto"/>
        <w:ind w:firstLine="709"/>
        <w:jc w:val="both"/>
        <w:rPr>
          <w:rFonts w:ascii="Times New Roman" w:hAnsi="Times New Roman" w:cs="Times New Roman"/>
          <w:sz w:val="24"/>
          <w:szCs w:val="24"/>
        </w:rPr>
      </w:pPr>
    </w:p>
    <w:p w14:paraId="3614AE42" w14:textId="3C6D2CE3" w:rsidR="001B3117" w:rsidRDefault="001B3117" w:rsidP="00AF3A7F">
      <w:pPr>
        <w:spacing w:after="0" w:line="240" w:lineRule="auto"/>
        <w:ind w:firstLine="709"/>
        <w:jc w:val="both"/>
        <w:rPr>
          <w:rFonts w:ascii="Times New Roman" w:hAnsi="Times New Roman" w:cs="Times New Roman"/>
          <w:sz w:val="24"/>
          <w:szCs w:val="24"/>
        </w:rPr>
      </w:pPr>
      <w:r w:rsidRPr="001B3117">
        <w:rPr>
          <w:rFonts w:ascii="Times New Roman" w:hAnsi="Times New Roman" w:cs="Times New Roman"/>
          <w:sz w:val="24"/>
          <w:szCs w:val="24"/>
        </w:rPr>
        <w:t>Главным событием «Технопром-2018» стал визит Президента России Владимира Путина, заявившего о возможности достижения Россией технологического лидерства за счет развития передовых научных проектов. Он выступил на пленарном заседании «Наука как индустрия. Повестка 2024»</w:t>
      </w:r>
      <w:r w:rsidR="005C1083">
        <w:rPr>
          <w:rFonts w:ascii="Times New Roman" w:hAnsi="Times New Roman" w:cs="Times New Roman"/>
          <w:sz w:val="24"/>
          <w:szCs w:val="24"/>
        </w:rPr>
        <w:t xml:space="preserve">. </w:t>
      </w:r>
      <w:r w:rsidR="005C1083" w:rsidRPr="005C1083">
        <w:rPr>
          <w:rFonts w:ascii="Times New Roman" w:hAnsi="Times New Roman" w:cs="Times New Roman"/>
          <w:sz w:val="24"/>
          <w:szCs w:val="24"/>
        </w:rPr>
        <w:t>В рамках «Технопром-2018» прошли мероприятия III Форума Ассоциации научно-технологических парков, зон высоких и новых технологий «Шелковый путь»: пленарное заседание «Возможности международного сотрудничества в сфере промышленности и новых технологий», а также форумы «Инвестиционный потенциал отраслей экономики России» и «Опыт создания и деятельности специальных и особых экономических зон, технопарков». Участники обсудили развитие партнерства между Россией и Китаем и выразили взаимные надежды на дальнейшее сотрудничество в сфере науки и технологий, а также на совместное осуществление крупных проектов.</w:t>
      </w:r>
      <w:r w:rsidR="005C1083">
        <w:rPr>
          <w:rFonts w:ascii="Times New Roman" w:hAnsi="Times New Roman" w:cs="Times New Roman"/>
          <w:sz w:val="24"/>
          <w:szCs w:val="24"/>
        </w:rPr>
        <w:t xml:space="preserve"> Участие в мероприятии приняли </w:t>
      </w:r>
      <w:r w:rsidR="005C1083" w:rsidRPr="005C1083">
        <w:rPr>
          <w:rFonts w:ascii="Times New Roman" w:hAnsi="Times New Roman" w:cs="Times New Roman"/>
          <w:sz w:val="24"/>
          <w:szCs w:val="24"/>
        </w:rPr>
        <w:t>генеральны</w:t>
      </w:r>
      <w:r w:rsidR="005C1083">
        <w:rPr>
          <w:rFonts w:ascii="Times New Roman" w:hAnsi="Times New Roman" w:cs="Times New Roman"/>
          <w:sz w:val="24"/>
          <w:szCs w:val="24"/>
        </w:rPr>
        <w:t>й</w:t>
      </w:r>
      <w:r w:rsidR="005C1083" w:rsidRPr="005C1083">
        <w:rPr>
          <w:rFonts w:ascii="Times New Roman" w:hAnsi="Times New Roman" w:cs="Times New Roman"/>
          <w:sz w:val="24"/>
          <w:szCs w:val="24"/>
        </w:rPr>
        <w:t xml:space="preserve"> директор</w:t>
      </w:r>
      <w:r w:rsidR="005C1083">
        <w:rPr>
          <w:rFonts w:ascii="Times New Roman" w:hAnsi="Times New Roman" w:cs="Times New Roman"/>
          <w:sz w:val="24"/>
          <w:szCs w:val="24"/>
        </w:rPr>
        <w:t xml:space="preserve"> </w:t>
      </w:r>
      <w:r w:rsidR="005C1083" w:rsidRPr="005C1083">
        <w:rPr>
          <w:rFonts w:ascii="Times New Roman" w:hAnsi="Times New Roman" w:cs="Times New Roman"/>
          <w:sz w:val="24"/>
          <w:szCs w:val="24"/>
        </w:rPr>
        <w:t>АИРКО Сотников</w:t>
      </w:r>
      <w:r w:rsidR="005C1083">
        <w:rPr>
          <w:rFonts w:ascii="Times New Roman" w:hAnsi="Times New Roman" w:cs="Times New Roman"/>
          <w:sz w:val="24"/>
          <w:szCs w:val="24"/>
        </w:rPr>
        <w:t xml:space="preserve"> Анатолий Александрович и з</w:t>
      </w:r>
      <w:r w:rsidR="005C1083" w:rsidRPr="0087454C">
        <w:rPr>
          <w:rFonts w:ascii="Times New Roman" w:hAnsi="Times New Roman" w:cs="Times New Roman"/>
          <w:sz w:val="24"/>
          <w:szCs w:val="24"/>
        </w:rPr>
        <w:t xml:space="preserve">аместитель генерального директора — директор департамента развития кластерных инициатив и проектов </w:t>
      </w:r>
      <w:r w:rsidR="005C1083">
        <w:rPr>
          <w:rFonts w:ascii="Times New Roman" w:hAnsi="Times New Roman" w:cs="Times New Roman"/>
          <w:sz w:val="24"/>
          <w:szCs w:val="24"/>
        </w:rPr>
        <w:t xml:space="preserve">АИРКО </w:t>
      </w:r>
      <w:r w:rsidR="005C1083" w:rsidRPr="0087454C">
        <w:rPr>
          <w:rFonts w:ascii="Times New Roman" w:hAnsi="Times New Roman" w:cs="Times New Roman"/>
          <w:sz w:val="24"/>
          <w:szCs w:val="24"/>
        </w:rPr>
        <w:t>Гранков</w:t>
      </w:r>
      <w:r w:rsidR="005C1083">
        <w:rPr>
          <w:rFonts w:ascii="Times New Roman" w:hAnsi="Times New Roman" w:cs="Times New Roman"/>
          <w:sz w:val="24"/>
          <w:szCs w:val="24"/>
        </w:rPr>
        <w:t xml:space="preserve"> </w:t>
      </w:r>
      <w:r w:rsidR="005C1083" w:rsidRPr="0087454C">
        <w:rPr>
          <w:rFonts w:ascii="Times New Roman" w:hAnsi="Times New Roman" w:cs="Times New Roman"/>
          <w:sz w:val="24"/>
          <w:szCs w:val="24"/>
        </w:rPr>
        <w:t>Павел</w:t>
      </w:r>
      <w:r w:rsidR="00540457">
        <w:rPr>
          <w:rFonts w:ascii="Times New Roman" w:hAnsi="Times New Roman" w:cs="Times New Roman"/>
          <w:sz w:val="24"/>
          <w:szCs w:val="24"/>
        </w:rPr>
        <w:t>.</w:t>
      </w:r>
    </w:p>
    <w:p w14:paraId="72F572E8" w14:textId="0A47BDEC" w:rsidR="00D74B3D" w:rsidRDefault="00D74B3D" w:rsidP="00AF3A7F">
      <w:pPr>
        <w:spacing w:after="0" w:line="240" w:lineRule="auto"/>
        <w:ind w:firstLine="709"/>
        <w:jc w:val="both"/>
        <w:rPr>
          <w:rFonts w:ascii="Times New Roman" w:hAnsi="Times New Roman" w:cs="Times New Roman"/>
          <w:sz w:val="24"/>
          <w:szCs w:val="24"/>
        </w:rPr>
      </w:pPr>
    </w:p>
    <w:p w14:paraId="62881A43" w14:textId="61514EAF" w:rsidR="00D74B3D" w:rsidRDefault="00D74B3D" w:rsidP="00D74B3D">
      <w:pPr>
        <w:spacing w:after="0" w:line="240" w:lineRule="auto"/>
        <w:ind w:firstLine="709"/>
        <w:jc w:val="both"/>
        <w:rPr>
          <w:rFonts w:ascii="Times New Roman" w:hAnsi="Times New Roman" w:cs="Times New Roman"/>
          <w:sz w:val="24"/>
          <w:szCs w:val="24"/>
        </w:rPr>
      </w:pPr>
      <w:r w:rsidRPr="00D74B3D">
        <w:rPr>
          <w:rFonts w:ascii="Times New Roman" w:hAnsi="Times New Roman" w:cs="Times New Roman"/>
          <w:b/>
          <w:sz w:val="24"/>
          <w:szCs w:val="24"/>
        </w:rPr>
        <w:t>14 сентября 2018 года</w:t>
      </w:r>
      <w:r w:rsidRPr="00D74B3D">
        <w:rPr>
          <w:rFonts w:ascii="Times New Roman" w:hAnsi="Times New Roman" w:cs="Times New Roman"/>
          <w:sz w:val="24"/>
          <w:szCs w:val="24"/>
        </w:rPr>
        <w:t xml:space="preserve"> в г. Нарьян-Мар в </w:t>
      </w:r>
      <w:proofErr w:type="gramStart"/>
      <w:r w:rsidRPr="00D74B3D">
        <w:rPr>
          <w:rFonts w:ascii="Times New Roman" w:hAnsi="Times New Roman" w:cs="Times New Roman"/>
          <w:sz w:val="24"/>
          <w:szCs w:val="24"/>
        </w:rPr>
        <w:t>рамках</w:t>
      </w:r>
      <w:proofErr w:type="gramEnd"/>
      <w:r w:rsidRPr="00D74B3D">
        <w:rPr>
          <w:rFonts w:ascii="Times New Roman" w:hAnsi="Times New Roman" w:cs="Times New Roman"/>
          <w:sz w:val="24"/>
          <w:szCs w:val="24"/>
        </w:rPr>
        <w:t xml:space="preserve"> программы «Первая туристическая неделя в Ненецком автономном округе» был организован и проведен семинар «Кластеры и их роль в развитии и обеспечении конкурентоспособности региона. Межрегиональные проекты».  Мероприятие было проведено с целью обсуждения результатов кластерной политики в Калужской и Калининградской областях; содействия формированию кластеров и развития туристического кластера на территории Ненецкого автономного округа.</w:t>
      </w:r>
    </w:p>
    <w:p w14:paraId="53515E39" w14:textId="2D606E23" w:rsidR="00D74B3D" w:rsidRPr="00D74B3D" w:rsidRDefault="00D74B3D" w:rsidP="00D74B3D">
      <w:pPr>
        <w:spacing w:after="0" w:line="240" w:lineRule="auto"/>
        <w:ind w:firstLine="709"/>
        <w:jc w:val="both"/>
        <w:rPr>
          <w:rFonts w:ascii="Times New Roman" w:hAnsi="Times New Roman" w:cs="Times New Roman"/>
          <w:sz w:val="24"/>
          <w:szCs w:val="24"/>
        </w:rPr>
      </w:pPr>
    </w:p>
    <w:p w14:paraId="1A645728" w14:textId="77777777" w:rsidR="00D74B3D" w:rsidRPr="00D74B3D" w:rsidRDefault="00D74B3D" w:rsidP="00D74B3D">
      <w:pPr>
        <w:spacing w:after="0" w:line="240" w:lineRule="auto"/>
        <w:ind w:firstLine="709"/>
        <w:jc w:val="both"/>
        <w:rPr>
          <w:rFonts w:ascii="Times New Roman" w:hAnsi="Times New Roman" w:cs="Times New Roman"/>
          <w:sz w:val="24"/>
          <w:szCs w:val="24"/>
        </w:rPr>
      </w:pPr>
      <w:r w:rsidRPr="00D74B3D">
        <w:rPr>
          <w:rFonts w:ascii="Times New Roman" w:hAnsi="Times New Roman" w:cs="Times New Roman"/>
          <w:sz w:val="24"/>
          <w:szCs w:val="24"/>
        </w:rPr>
        <w:t>К проведению семинара были привлечены эксперты и специалисты, имеющие опыт работы в области создания и развития кластеров: заместитель генерального директора АО «Агентство инновационного развития – центр кластерного развития Калужской области», исполнительный директор Ассоциации «Туристско-рекреационный кластер Калужской области» Гранков П.Ю. и ведущий специалист Фонда «Центр поддержки предпринимательства Калининградской области (</w:t>
      </w:r>
      <w:proofErr w:type="spellStart"/>
      <w:r w:rsidRPr="00D74B3D">
        <w:rPr>
          <w:rFonts w:ascii="Times New Roman" w:hAnsi="Times New Roman" w:cs="Times New Roman"/>
          <w:sz w:val="24"/>
          <w:szCs w:val="24"/>
        </w:rPr>
        <w:t>микрокредитная</w:t>
      </w:r>
      <w:proofErr w:type="spellEnd"/>
      <w:r w:rsidRPr="00D74B3D">
        <w:rPr>
          <w:rFonts w:ascii="Times New Roman" w:hAnsi="Times New Roman" w:cs="Times New Roman"/>
          <w:sz w:val="24"/>
          <w:szCs w:val="24"/>
        </w:rPr>
        <w:t xml:space="preserve"> компания)» Ли Н.О.</w:t>
      </w:r>
    </w:p>
    <w:p w14:paraId="167052B4" w14:textId="042C3A3C" w:rsidR="00D74B3D" w:rsidRDefault="00D74B3D" w:rsidP="00D74B3D">
      <w:pPr>
        <w:spacing w:after="0" w:line="240" w:lineRule="auto"/>
        <w:ind w:firstLine="709"/>
        <w:jc w:val="both"/>
        <w:rPr>
          <w:rFonts w:ascii="Times New Roman" w:hAnsi="Times New Roman" w:cs="Times New Roman"/>
          <w:sz w:val="24"/>
          <w:szCs w:val="24"/>
        </w:rPr>
      </w:pPr>
      <w:r w:rsidRPr="00D74B3D">
        <w:rPr>
          <w:rFonts w:ascii="Times New Roman" w:hAnsi="Times New Roman" w:cs="Times New Roman"/>
          <w:sz w:val="24"/>
          <w:szCs w:val="24"/>
        </w:rPr>
        <w:t xml:space="preserve">В работе семинара приняли участие 14 человек, в том числе 11 представителей субъектов малого и среднего предпринимательства Ненецкого автономного округа, являющиеся действующими и потенциальными участниками туристического кластера. </w:t>
      </w:r>
    </w:p>
    <w:p w14:paraId="2FC2B975" w14:textId="77777777" w:rsidR="001C059D" w:rsidRDefault="001C059D" w:rsidP="00D74B3D">
      <w:pPr>
        <w:spacing w:after="0" w:line="240" w:lineRule="auto"/>
        <w:ind w:firstLine="709"/>
        <w:jc w:val="both"/>
        <w:rPr>
          <w:rFonts w:ascii="Times New Roman" w:hAnsi="Times New Roman" w:cs="Times New Roman"/>
          <w:sz w:val="24"/>
          <w:szCs w:val="24"/>
        </w:rPr>
      </w:pPr>
    </w:p>
    <w:p w14:paraId="2FEAE1B9" w14:textId="07446AB1" w:rsidR="001C059D" w:rsidRDefault="001C059D" w:rsidP="001C059D">
      <w:pPr>
        <w:spacing w:after="0" w:line="240" w:lineRule="auto"/>
        <w:ind w:firstLine="709"/>
        <w:jc w:val="both"/>
        <w:rPr>
          <w:rFonts w:ascii="Times New Roman" w:hAnsi="Times New Roman" w:cs="Times New Roman"/>
          <w:sz w:val="24"/>
          <w:szCs w:val="24"/>
        </w:rPr>
      </w:pPr>
      <w:r w:rsidRPr="001C059D">
        <w:rPr>
          <w:rFonts w:ascii="Times New Roman" w:hAnsi="Times New Roman" w:cs="Times New Roman"/>
          <w:b/>
          <w:sz w:val="24"/>
          <w:szCs w:val="24"/>
        </w:rPr>
        <w:t xml:space="preserve">20 сентября 2018 года </w:t>
      </w:r>
      <w:r w:rsidRPr="001C059D">
        <w:rPr>
          <w:rFonts w:ascii="Times New Roman" w:hAnsi="Times New Roman" w:cs="Times New Roman"/>
          <w:sz w:val="24"/>
          <w:szCs w:val="24"/>
        </w:rPr>
        <w:t>Технополис «Москва» посетила делегация во главе с заместителем губернатора Калужской области Владимиром Поповым. Визит прошел в рамках Дней Калужской области, которые начались сегодня в столице.</w:t>
      </w:r>
      <w:r>
        <w:rPr>
          <w:rFonts w:ascii="Times New Roman" w:hAnsi="Times New Roman" w:cs="Times New Roman"/>
          <w:sz w:val="24"/>
          <w:szCs w:val="24"/>
        </w:rPr>
        <w:t xml:space="preserve"> Участие в делегации принял з</w:t>
      </w:r>
      <w:r w:rsidRPr="0087454C">
        <w:rPr>
          <w:rFonts w:ascii="Times New Roman" w:hAnsi="Times New Roman" w:cs="Times New Roman"/>
          <w:sz w:val="24"/>
          <w:szCs w:val="24"/>
        </w:rPr>
        <w:t xml:space="preserve">аместитель генерального </w:t>
      </w:r>
      <w:r w:rsidRPr="0087454C">
        <w:rPr>
          <w:rFonts w:ascii="Times New Roman" w:hAnsi="Times New Roman" w:cs="Times New Roman"/>
          <w:sz w:val="24"/>
          <w:szCs w:val="24"/>
        </w:rPr>
        <w:lastRenderedPageBreak/>
        <w:t xml:space="preserve">директора — директор департамента развития кластерных инициатив и проектов </w:t>
      </w:r>
      <w:r>
        <w:rPr>
          <w:rFonts w:ascii="Times New Roman" w:hAnsi="Times New Roman" w:cs="Times New Roman"/>
          <w:sz w:val="24"/>
          <w:szCs w:val="24"/>
        </w:rPr>
        <w:t xml:space="preserve">АИРКО </w:t>
      </w:r>
      <w:r w:rsidRPr="0087454C">
        <w:rPr>
          <w:rFonts w:ascii="Times New Roman" w:hAnsi="Times New Roman" w:cs="Times New Roman"/>
          <w:sz w:val="24"/>
          <w:szCs w:val="24"/>
        </w:rPr>
        <w:t>Гранков</w:t>
      </w:r>
      <w:r>
        <w:rPr>
          <w:rFonts w:ascii="Times New Roman" w:hAnsi="Times New Roman" w:cs="Times New Roman"/>
          <w:sz w:val="24"/>
          <w:szCs w:val="24"/>
        </w:rPr>
        <w:t xml:space="preserve"> </w:t>
      </w:r>
      <w:r w:rsidRPr="0087454C">
        <w:rPr>
          <w:rFonts w:ascii="Times New Roman" w:hAnsi="Times New Roman" w:cs="Times New Roman"/>
          <w:sz w:val="24"/>
          <w:szCs w:val="24"/>
        </w:rPr>
        <w:t>Павел</w:t>
      </w:r>
      <w:r>
        <w:rPr>
          <w:rFonts w:ascii="Times New Roman" w:hAnsi="Times New Roman" w:cs="Times New Roman"/>
          <w:sz w:val="24"/>
          <w:szCs w:val="24"/>
        </w:rPr>
        <w:t xml:space="preserve">. </w:t>
      </w:r>
      <w:r w:rsidRPr="001C059D">
        <w:rPr>
          <w:rFonts w:ascii="Times New Roman" w:hAnsi="Times New Roman" w:cs="Times New Roman"/>
          <w:sz w:val="24"/>
          <w:szCs w:val="24"/>
        </w:rPr>
        <w:t xml:space="preserve">О Технополисе «Москва» и одноименной ОЭЗ гостям рассказали </w:t>
      </w:r>
      <w:proofErr w:type="spellStart"/>
      <w:r w:rsidRPr="001C059D">
        <w:rPr>
          <w:rFonts w:ascii="Times New Roman" w:hAnsi="Times New Roman" w:cs="Times New Roman"/>
          <w:sz w:val="24"/>
          <w:szCs w:val="24"/>
        </w:rPr>
        <w:t>и.о</w:t>
      </w:r>
      <w:proofErr w:type="spellEnd"/>
      <w:r w:rsidRPr="001C059D">
        <w:rPr>
          <w:rFonts w:ascii="Times New Roman" w:hAnsi="Times New Roman" w:cs="Times New Roman"/>
          <w:sz w:val="24"/>
          <w:szCs w:val="24"/>
        </w:rPr>
        <w:t>. генерального директора ОЭЗ «Технополис «Москва» Игорь Ищенко и заместитель генерального директора по развитию ОЭЗ «Технополис «Москва» Анна Горбатова.</w:t>
      </w:r>
      <w:r>
        <w:rPr>
          <w:rFonts w:ascii="Times New Roman" w:hAnsi="Times New Roman" w:cs="Times New Roman"/>
          <w:sz w:val="24"/>
          <w:szCs w:val="24"/>
        </w:rPr>
        <w:t xml:space="preserve"> </w:t>
      </w:r>
    </w:p>
    <w:p w14:paraId="477A72CB" w14:textId="109FDB10" w:rsidR="001C059D" w:rsidRPr="001C059D" w:rsidRDefault="001C059D" w:rsidP="001C059D">
      <w:pPr>
        <w:spacing w:after="0" w:line="240" w:lineRule="auto"/>
        <w:ind w:firstLine="709"/>
        <w:jc w:val="both"/>
        <w:rPr>
          <w:rFonts w:ascii="Times New Roman" w:hAnsi="Times New Roman" w:cs="Times New Roman"/>
          <w:sz w:val="24"/>
          <w:szCs w:val="24"/>
        </w:rPr>
      </w:pPr>
      <w:r w:rsidRPr="001C059D">
        <w:rPr>
          <w:rFonts w:ascii="Times New Roman" w:hAnsi="Times New Roman" w:cs="Times New Roman"/>
          <w:sz w:val="24"/>
          <w:szCs w:val="24"/>
        </w:rPr>
        <w:t>ОЭЗ «Технополис «Москва» - подведомственная структура Департамента науки, промышленной политики и предпринимательства города Москвы.</w:t>
      </w:r>
      <w:r>
        <w:rPr>
          <w:rFonts w:ascii="Times New Roman" w:hAnsi="Times New Roman" w:cs="Times New Roman"/>
          <w:sz w:val="24"/>
          <w:szCs w:val="24"/>
        </w:rPr>
        <w:t xml:space="preserve"> Она</w:t>
      </w:r>
      <w:r w:rsidRPr="001C059D">
        <w:rPr>
          <w:rFonts w:ascii="Times New Roman" w:hAnsi="Times New Roman" w:cs="Times New Roman"/>
          <w:sz w:val="24"/>
          <w:szCs w:val="24"/>
        </w:rPr>
        <w:t xml:space="preserve"> объединяет пять площадок, четыре из которых ("</w:t>
      </w:r>
      <w:proofErr w:type="spellStart"/>
      <w:r w:rsidRPr="001C059D">
        <w:rPr>
          <w:rFonts w:ascii="Times New Roman" w:hAnsi="Times New Roman" w:cs="Times New Roman"/>
          <w:sz w:val="24"/>
          <w:szCs w:val="24"/>
        </w:rPr>
        <w:t>Алабушево</w:t>
      </w:r>
      <w:proofErr w:type="spellEnd"/>
      <w:r w:rsidRPr="001C059D">
        <w:rPr>
          <w:rFonts w:ascii="Times New Roman" w:hAnsi="Times New Roman" w:cs="Times New Roman"/>
          <w:sz w:val="24"/>
          <w:szCs w:val="24"/>
        </w:rPr>
        <w:t xml:space="preserve">", "Микрон", МИЭТ, "Ангстрем") расположены в Зеленограде и одна (технополис "Москва") - в Печатниках. Общая площадь ОЭЗ составляет 207,5 га. Основной задачей столичной особой экономической зоны является создание максимально благоприятных условий для развития высокотехнологичных производств. </w:t>
      </w:r>
      <w:r>
        <w:rPr>
          <w:rFonts w:ascii="Times New Roman" w:hAnsi="Times New Roman" w:cs="Times New Roman"/>
          <w:sz w:val="24"/>
          <w:szCs w:val="24"/>
        </w:rPr>
        <w:t>Н</w:t>
      </w:r>
      <w:r w:rsidRPr="001C059D">
        <w:rPr>
          <w:rFonts w:ascii="Times New Roman" w:hAnsi="Times New Roman" w:cs="Times New Roman"/>
          <w:sz w:val="24"/>
          <w:szCs w:val="24"/>
        </w:rPr>
        <w:t>а территории Технополиса работает детский технопарк, а резиденты площадки заключают с талантливыми школьниками отложенные трудовые договоры.</w:t>
      </w:r>
      <w:r>
        <w:rPr>
          <w:rFonts w:ascii="Times New Roman" w:hAnsi="Times New Roman" w:cs="Times New Roman"/>
          <w:sz w:val="24"/>
          <w:szCs w:val="24"/>
        </w:rPr>
        <w:t xml:space="preserve"> </w:t>
      </w:r>
      <w:r w:rsidRPr="001C059D">
        <w:rPr>
          <w:rFonts w:ascii="Times New Roman" w:hAnsi="Times New Roman" w:cs="Times New Roman"/>
          <w:sz w:val="24"/>
          <w:szCs w:val="24"/>
        </w:rPr>
        <w:t>Во время экскурсии по производственному корпусу Технополиса представители «Нанотехнологического центра композитов» рассказали о разработках в сфере полимерных композиционных материалов. На базовой кафедре Московского государственного образовательного комплекса гостям продемонстрировали тренировочные площадки с новейшим оборудованием для обучения самым актуальным профессиям инженерного профиля.</w:t>
      </w:r>
    </w:p>
    <w:p w14:paraId="5C84DD37" w14:textId="17219B3F" w:rsidR="00A24C4E" w:rsidRDefault="00A24C4E" w:rsidP="00A24C4E">
      <w:pPr>
        <w:spacing w:after="0" w:line="240" w:lineRule="auto"/>
        <w:ind w:firstLine="709"/>
        <w:jc w:val="both"/>
        <w:rPr>
          <w:rFonts w:ascii="Times New Roman" w:hAnsi="Times New Roman" w:cs="Times New Roman"/>
          <w:sz w:val="24"/>
          <w:szCs w:val="24"/>
        </w:rPr>
      </w:pPr>
      <w:r w:rsidRPr="002E4B82">
        <w:rPr>
          <w:rFonts w:ascii="Times New Roman" w:hAnsi="Times New Roman" w:cs="Times New Roman"/>
          <w:b/>
          <w:sz w:val="24"/>
          <w:szCs w:val="24"/>
        </w:rPr>
        <w:t>21 сентября 2018 года</w:t>
      </w:r>
      <w:r>
        <w:rPr>
          <w:rFonts w:ascii="Times New Roman" w:hAnsi="Times New Roman" w:cs="Times New Roman"/>
          <w:sz w:val="24"/>
          <w:szCs w:val="24"/>
        </w:rPr>
        <w:t xml:space="preserve"> </w:t>
      </w:r>
      <w:r w:rsidRPr="002E4B82">
        <w:rPr>
          <w:rFonts w:ascii="Times New Roman" w:hAnsi="Times New Roman" w:cs="Times New Roman"/>
          <w:sz w:val="24"/>
          <w:szCs w:val="24"/>
        </w:rPr>
        <w:t>в рамках Дней Калужской области в Москве в Конгресс-центре Торгово-промышленной палаты Российской Федерации состоялась презентация региона: «Калужская область – история успеха».</w:t>
      </w:r>
      <w:r>
        <w:rPr>
          <w:rFonts w:ascii="Times New Roman" w:hAnsi="Times New Roman" w:cs="Times New Roman"/>
          <w:sz w:val="24"/>
          <w:szCs w:val="24"/>
        </w:rPr>
        <w:t xml:space="preserve"> </w:t>
      </w:r>
      <w:r w:rsidRPr="00AF3A7F">
        <w:rPr>
          <w:rFonts w:ascii="Times New Roman" w:hAnsi="Times New Roman" w:cs="Times New Roman"/>
          <w:sz w:val="24"/>
          <w:szCs w:val="24"/>
        </w:rPr>
        <w:t xml:space="preserve">В мероприятии приняли участие представители федеральных органов законодательной и исполнительной власти, дипломатических корпусов, организаций по развитию международного сотрудничества, промышленных объединений, институтов поддержки бизнеса, российских и иностранных компаний. </w:t>
      </w:r>
      <w:r>
        <w:rPr>
          <w:rFonts w:ascii="Times New Roman" w:hAnsi="Times New Roman" w:cs="Times New Roman"/>
          <w:sz w:val="24"/>
          <w:szCs w:val="24"/>
        </w:rPr>
        <w:t>На мероприятии был</w:t>
      </w:r>
      <w:r w:rsidRPr="00AF3A7F">
        <w:rPr>
          <w:rFonts w:ascii="Times New Roman" w:hAnsi="Times New Roman" w:cs="Times New Roman"/>
          <w:sz w:val="24"/>
          <w:szCs w:val="24"/>
        </w:rPr>
        <w:t xml:space="preserve"> представлен экономический, промышленный и туристический потенциал региона, а также крупные инвестиционные проекты.</w:t>
      </w:r>
      <w:r>
        <w:rPr>
          <w:rFonts w:ascii="Times New Roman" w:hAnsi="Times New Roman" w:cs="Times New Roman"/>
          <w:sz w:val="24"/>
          <w:szCs w:val="24"/>
        </w:rPr>
        <w:t xml:space="preserve"> В мероприятии принял участие з</w:t>
      </w:r>
      <w:r w:rsidRPr="0087454C">
        <w:rPr>
          <w:rFonts w:ascii="Times New Roman" w:hAnsi="Times New Roman" w:cs="Times New Roman"/>
          <w:sz w:val="24"/>
          <w:szCs w:val="24"/>
        </w:rPr>
        <w:t xml:space="preserve">аместитель генерального директора — директор департамента развития кластерных инициатив и проектов </w:t>
      </w:r>
      <w:r>
        <w:rPr>
          <w:rFonts w:ascii="Times New Roman" w:hAnsi="Times New Roman" w:cs="Times New Roman"/>
          <w:sz w:val="24"/>
          <w:szCs w:val="24"/>
        </w:rPr>
        <w:t xml:space="preserve">АИРКО </w:t>
      </w:r>
      <w:r w:rsidRPr="0087454C">
        <w:rPr>
          <w:rFonts w:ascii="Times New Roman" w:hAnsi="Times New Roman" w:cs="Times New Roman"/>
          <w:sz w:val="24"/>
          <w:szCs w:val="24"/>
        </w:rPr>
        <w:t>Гранков</w:t>
      </w:r>
      <w:r>
        <w:rPr>
          <w:rFonts w:ascii="Times New Roman" w:hAnsi="Times New Roman" w:cs="Times New Roman"/>
          <w:sz w:val="24"/>
          <w:szCs w:val="24"/>
        </w:rPr>
        <w:t xml:space="preserve"> </w:t>
      </w:r>
      <w:r w:rsidRPr="0087454C">
        <w:rPr>
          <w:rFonts w:ascii="Times New Roman" w:hAnsi="Times New Roman" w:cs="Times New Roman"/>
          <w:sz w:val="24"/>
          <w:szCs w:val="24"/>
        </w:rPr>
        <w:t>Павел</w:t>
      </w:r>
      <w:r>
        <w:rPr>
          <w:rFonts w:ascii="Times New Roman" w:hAnsi="Times New Roman" w:cs="Times New Roman"/>
          <w:sz w:val="24"/>
          <w:szCs w:val="24"/>
        </w:rPr>
        <w:t xml:space="preserve">. </w:t>
      </w:r>
      <w:r w:rsidR="00C400DA">
        <w:rPr>
          <w:rFonts w:ascii="Times New Roman" w:hAnsi="Times New Roman" w:cs="Times New Roman"/>
          <w:sz w:val="24"/>
          <w:szCs w:val="24"/>
        </w:rPr>
        <w:t xml:space="preserve"> </w:t>
      </w:r>
      <w:r w:rsidRPr="005355A6">
        <w:rPr>
          <w:rFonts w:ascii="Times New Roman" w:hAnsi="Times New Roman" w:cs="Times New Roman"/>
          <w:sz w:val="24"/>
          <w:szCs w:val="24"/>
        </w:rPr>
        <w:t>Презентация Калужской области – это прекрасная возможность для российских и зарубежных организаций самостоятельно ознакомиться с инвестиционным, экономическим и промышленным потенциалом региона, составить собственное мнение о возможных перспективах и получить необходимую информацию от компаний, уже осуществляющих свою деятельность на</w:t>
      </w:r>
    </w:p>
    <w:p w14:paraId="70276F34" w14:textId="77777777" w:rsidR="00A24C4E" w:rsidRPr="00AF3A7F" w:rsidRDefault="00A24C4E" w:rsidP="00A24C4E">
      <w:pPr>
        <w:spacing w:after="0" w:line="240" w:lineRule="auto"/>
        <w:ind w:firstLine="709"/>
        <w:jc w:val="both"/>
        <w:rPr>
          <w:rFonts w:ascii="Times New Roman" w:hAnsi="Times New Roman" w:cs="Times New Roman"/>
          <w:sz w:val="24"/>
          <w:szCs w:val="24"/>
        </w:rPr>
      </w:pPr>
      <w:r w:rsidRPr="00AF3A7F">
        <w:rPr>
          <w:rFonts w:ascii="Times New Roman" w:hAnsi="Times New Roman" w:cs="Times New Roman"/>
          <w:sz w:val="24"/>
          <w:szCs w:val="24"/>
        </w:rPr>
        <w:t>Презентация региона вызвала интерес бизнес-сообщества. По ее окончании представители ряда компаний обсудили с калужской делегацией перспективы сотрудничества.</w:t>
      </w:r>
    </w:p>
    <w:p w14:paraId="33E21122" w14:textId="1A22F539" w:rsidR="00A24C4E" w:rsidRDefault="00A24C4E" w:rsidP="00A24C4E">
      <w:pPr>
        <w:spacing w:after="0" w:line="240" w:lineRule="auto"/>
        <w:ind w:firstLine="709"/>
        <w:jc w:val="both"/>
        <w:rPr>
          <w:rFonts w:ascii="Times New Roman" w:hAnsi="Times New Roman" w:cs="Times New Roman"/>
          <w:sz w:val="24"/>
          <w:szCs w:val="24"/>
        </w:rPr>
      </w:pPr>
      <w:r w:rsidRPr="00AF3A7F">
        <w:rPr>
          <w:rFonts w:ascii="Times New Roman" w:hAnsi="Times New Roman" w:cs="Times New Roman"/>
          <w:sz w:val="24"/>
          <w:szCs w:val="24"/>
        </w:rPr>
        <w:t>В рамках мероприятия была организована выставка продукции калужских производителей и услуг туристических компаний.</w:t>
      </w:r>
    </w:p>
    <w:p w14:paraId="4A2650DE" w14:textId="3AF9213A" w:rsidR="001428A9" w:rsidRDefault="001428A9" w:rsidP="00A24C4E">
      <w:pPr>
        <w:spacing w:after="0" w:line="240" w:lineRule="auto"/>
        <w:ind w:firstLine="709"/>
        <w:jc w:val="both"/>
        <w:rPr>
          <w:rFonts w:ascii="Times New Roman" w:hAnsi="Times New Roman" w:cs="Times New Roman"/>
          <w:sz w:val="24"/>
          <w:szCs w:val="24"/>
        </w:rPr>
      </w:pPr>
    </w:p>
    <w:p w14:paraId="4F68D8D4" w14:textId="7F4D6E1D" w:rsidR="001428A9" w:rsidRPr="001428A9" w:rsidRDefault="001428A9" w:rsidP="001428A9">
      <w:pPr>
        <w:spacing w:after="0" w:line="240" w:lineRule="auto"/>
        <w:ind w:firstLine="709"/>
        <w:jc w:val="both"/>
        <w:rPr>
          <w:rFonts w:ascii="Times New Roman" w:hAnsi="Times New Roman" w:cs="Times New Roman"/>
          <w:sz w:val="24"/>
          <w:szCs w:val="24"/>
        </w:rPr>
      </w:pPr>
      <w:r w:rsidRPr="001428A9">
        <w:rPr>
          <w:rFonts w:ascii="Times New Roman" w:hAnsi="Times New Roman" w:cs="Times New Roman"/>
          <w:b/>
          <w:sz w:val="24"/>
          <w:szCs w:val="24"/>
        </w:rPr>
        <w:t>10 - 13 октября</w:t>
      </w:r>
      <w:r w:rsidRPr="001428A9">
        <w:rPr>
          <w:rFonts w:ascii="Times New Roman" w:hAnsi="Times New Roman" w:cs="Times New Roman"/>
          <w:sz w:val="24"/>
          <w:szCs w:val="24"/>
        </w:rPr>
        <w:t xml:space="preserve"> </w:t>
      </w:r>
      <w:r w:rsidRPr="00F51AEA">
        <w:rPr>
          <w:rFonts w:ascii="Times New Roman" w:hAnsi="Times New Roman" w:cs="Times New Roman"/>
          <w:b/>
          <w:sz w:val="24"/>
          <w:szCs w:val="24"/>
        </w:rPr>
        <w:t>2018 года</w:t>
      </w:r>
      <w:r w:rsidRPr="00F51AEA">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Томске</w:t>
      </w:r>
      <w:proofErr w:type="gramEnd"/>
      <w:r>
        <w:rPr>
          <w:rFonts w:ascii="Times New Roman" w:hAnsi="Times New Roman" w:cs="Times New Roman"/>
          <w:sz w:val="24"/>
          <w:szCs w:val="24"/>
        </w:rPr>
        <w:t xml:space="preserve"> состоялся </w:t>
      </w:r>
      <w:r w:rsidRPr="001428A9">
        <w:rPr>
          <w:rFonts w:ascii="Times New Roman" w:hAnsi="Times New Roman" w:cs="Times New Roman"/>
          <w:sz w:val="24"/>
          <w:szCs w:val="24"/>
        </w:rPr>
        <w:t>Пятый форум новых решений U-NOVUS</w:t>
      </w:r>
      <w:r w:rsidR="00D84380">
        <w:rPr>
          <w:rFonts w:ascii="Times New Roman" w:hAnsi="Times New Roman" w:cs="Times New Roman"/>
          <w:sz w:val="24"/>
          <w:szCs w:val="24"/>
        </w:rPr>
        <w:t xml:space="preserve"> </w:t>
      </w:r>
      <w:r w:rsidR="00D84380" w:rsidRPr="001428A9">
        <w:rPr>
          <w:rFonts w:ascii="Times New Roman" w:hAnsi="Times New Roman" w:cs="Times New Roman"/>
          <w:sz w:val="24"/>
          <w:szCs w:val="24"/>
        </w:rPr>
        <w:t>под слоганом «Форум новых решений»</w:t>
      </w:r>
      <w:r>
        <w:rPr>
          <w:rFonts w:ascii="Times New Roman" w:hAnsi="Times New Roman" w:cs="Times New Roman"/>
          <w:sz w:val="24"/>
          <w:szCs w:val="24"/>
        </w:rPr>
        <w:t>. В</w:t>
      </w:r>
      <w:r w:rsidRPr="001428A9">
        <w:rPr>
          <w:rFonts w:ascii="Times New Roman" w:hAnsi="Times New Roman" w:cs="Times New Roman"/>
          <w:sz w:val="24"/>
          <w:szCs w:val="24"/>
        </w:rPr>
        <w:t xml:space="preserve"> нем прин</w:t>
      </w:r>
      <w:r>
        <w:rPr>
          <w:rFonts w:ascii="Times New Roman" w:hAnsi="Times New Roman" w:cs="Times New Roman"/>
          <w:sz w:val="24"/>
          <w:szCs w:val="24"/>
        </w:rPr>
        <w:t>яли</w:t>
      </w:r>
      <w:r w:rsidRPr="001428A9">
        <w:rPr>
          <w:rFonts w:ascii="Times New Roman" w:hAnsi="Times New Roman" w:cs="Times New Roman"/>
          <w:sz w:val="24"/>
          <w:szCs w:val="24"/>
        </w:rPr>
        <w:t xml:space="preserve"> участие более 3,5 тыс. человек, в том числе 600 специалистов. Вместо традиционных панельных дискуссий и круглых столов на площадках областного центра про</w:t>
      </w:r>
      <w:r>
        <w:rPr>
          <w:rFonts w:ascii="Times New Roman" w:hAnsi="Times New Roman" w:cs="Times New Roman"/>
          <w:sz w:val="24"/>
          <w:szCs w:val="24"/>
        </w:rPr>
        <w:t>шли</w:t>
      </w:r>
      <w:r w:rsidRPr="001428A9">
        <w:rPr>
          <w:rFonts w:ascii="Times New Roman" w:hAnsi="Times New Roman" w:cs="Times New Roman"/>
          <w:sz w:val="24"/>
          <w:szCs w:val="24"/>
        </w:rPr>
        <w:t xml:space="preserve"> специализированные </w:t>
      </w:r>
      <w:proofErr w:type="spellStart"/>
      <w:r w:rsidRPr="001428A9">
        <w:rPr>
          <w:rFonts w:ascii="Times New Roman" w:hAnsi="Times New Roman" w:cs="Times New Roman"/>
          <w:sz w:val="24"/>
          <w:szCs w:val="24"/>
        </w:rPr>
        <w:t>воркшопы</w:t>
      </w:r>
      <w:proofErr w:type="spellEnd"/>
      <w:r w:rsidRPr="001428A9">
        <w:rPr>
          <w:rFonts w:ascii="Times New Roman" w:hAnsi="Times New Roman" w:cs="Times New Roman"/>
          <w:sz w:val="24"/>
          <w:szCs w:val="24"/>
        </w:rPr>
        <w:t xml:space="preserve">, </w:t>
      </w:r>
      <w:proofErr w:type="spellStart"/>
      <w:r w:rsidRPr="001428A9">
        <w:rPr>
          <w:rFonts w:ascii="Times New Roman" w:hAnsi="Times New Roman" w:cs="Times New Roman"/>
          <w:sz w:val="24"/>
          <w:szCs w:val="24"/>
        </w:rPr>
        <w:t>хакатоны</w:t>
      </w:r>
      <w:proofErr w:type="spellEnd"/>
      <w:r w:rsidRPr="001428A9">
        <w:rPr>
          <w:rFonts w:ascii="Times New Roman" w:hAnsi="Times New Roman" w:cs="Times New Roman"/>
          <w:sz w:val="24"/>
          <w:szCs w:val="24"/>
        </w:rPr>
        <w:t>, круглые столы и дискуссии, участие в которых примут представители крупных российских компаний, команды университетов и научных организаций, технологического бизнеса, участники Школы ключевых исследований. Основными темами форума ста</w:t>
      </w:r>
      <w:r w:rsidR="0078641D">
        <w:rPr>
          <w:rFonts w:ascii="Times New Roman" w:hAnsi="Times New Roman" w:cs="Times New Roman"/>
          <w:sz w:val="24"/>
          <w:szCs w:val="24"/>
        </w:rPr>
        <w:t>ли</w:t>
      </w:r>
      <w:r w:rsidRPr="001428A9">
        <w:rPr>
          <w:rFonts w:ascii="Times New Roman" w:hAnsi="Times New Roman" w:cs="Times New Roman"/>
          <w:sz w:val="24"/>
          <w:szCs w:val="24"/>
        </w:rPr>
        <w:t xml:space="preserve"> цифровизация производства, умные материалы, зеленая химия, управление знаниями и другие. </w:t>
      </w:r>
    </w:p>
    <w:p w14:paraId="027C79FA" w14:textId="56EAC696" w:rsidR="001428A9" w:rsidRDefault="001428A9" w:rsidP="00A24C4E">
      <w:pPr>
        <w:spacing w:after="0" w:line="240" w:lineRule="auto"/>
        <w:ind w:firstLine="709"/>
        <w:jc w:val="both"/>
        <w:rPr>
          <w:rFonts w:ascii="Times New Roman" w:hAnsi="Times New Roman" w:cs="Times New Roman"/>
          <w:sz w:val="24"/>
          <w:szCs w:val="24"/>
        </w:rPr>
      </w:pPr>
      <w:r w:rsidRPr="001428A9">
        <w:rPr>
          <w:rFonts w:ascii="Times New Roman" w:hAnsi="Times New Roman" w:cs="Times New Roman"/>
          <w:sz w:val="24"/>
          <w:szCs w:val="24"/>
        </w:rPr>
        <w:t xml:space="preserve">Работа форума началась с визионерских </w:t>
      </w:r>
      <w:proofErr w:type="spellStart"/>
      <w:r w:rsidRPr="001428A9">
        <w:rPr>
          <w:rFonts w:ascii="Times New Roman" w:hAnsi="Times New Roman" w:cs="Times New Roman"/>
          <w:sz w:val="24"/>
          <w:szCs w:val="24"/>
        </w:rPr>
        <w:t>минилекций</w:t>
      </w:r>
      <w:proofErr w:type="spellEnd"/>
      <w:r w:rsidRPr="001428A9">
        <w:rPr>
          <w:rFonts w:ascii="Times New Roman" w:hAnsi="Times New Roman" w:cs="Times New Roman"/>
          <w:sz w:val="24"/>
          <w:szCs w:val="24"/>
        </w:rPr>
        <w:t xml:space="preserve">. </w:t>
      </w:r>
      <w:r w:rsidR="007257AA">
        <w:rPr>
          <w:rFonts w:ascii="Times New Roman" w:hAnsi="Times New Roman" w:cs="Times New Roman"/>
          <w:sz w:val="24"/>
          <w:szCs w:val="24"/>
        </w:rPr>
        <w:t>В</w:t>
      </w:r>
      <w:r w:rsidR="007257AA" w:rsidRPr="007257AA">
        <w:rPr>
          <w:rFonts w:ascii="Times New Roman" w:hAnsi="Times New Roman" w:cs="Times New Roman"/>
          <w:sz w:val="24"/>
          <w:szCs w:val="24"/>
        </w:rPr>
        <w:t>ыпускник Массачусетского технологического института, профессор Нил Рубенс прочита</w:t>
      </w:r>
      <w:r w:rsidR="007257AA">
        <w:rPr>
          <w:rFonts w:ascii="Times New Roman" w:hAnsi="Times New Roman" w:cs="Times New Roman"/>
          <w:sz w:val="24"/>
          <w:szCs w:val="24"/>
        </w:rPr>
        <w:t>л</w:t>
      </w:r>
      <w:r w:rsidR="007257AA" w:rsidRPr="007257AA">
        <w:rPr>
          <w:rFonts w:ascii="Times New Roman" w:hAnsi="Times New Roman" w:cs="Times New Roman"/>
          <w:sz w:val="24"/>
          <w:szCs w:val="24"/>
        </w:rPr>
        <w:t xml:space="preserve"> открытую лекцию «Поиск кросс-индустриальных идей с помощью искусственного интеллекта». Рубенс занимается темами машинного обучения, анализа развития индустрий, является основателем стартапа sectorMap.net, который разрабатывает инструменты для кросс-индустриального анализа, основанные на исследовании инновационных экосистем.</w:t>
      </w:r>
      <w:r w:rsidR="007257AA">
        <w:rPr>
          <w:rFonts w:ascii="Times New Roman" w:hAnsi="Times New Roman" w:cs="Times New Roman"/>
          <w:sz w:val="24"/>
          <w:szCs w:val="24"/>
        </w:rPr>
        <w:t xml:space="preserve"> </w:t>
      </w:r>
      <w:r w:rsidR="007257AA" w:rsidRPr="007257AA">
        <w:rPr>
          <w:rFonts w:ascii="Times New Roman" w:hAnsi="Times New Roman" w:cs="Times New Roman"/>
          <w:sz w:val="24"/>
          <w:szCs w:val="24"/>
        </w:rPr>
        <w:t>Петр Щедровицкий прове</w:t>
      </w:r>
      <w:r w:rsidR="007257AA">
        <w:rPr>
          <w:rFonts w:ascii="Times New Roman" w:hAnsi="Times New Roman" w:cs="Times New Roman"/>
          <w:sz w:val="24"/>
          <w:szCs w:val="24"/>
        </w:rPr>
        <w:t>л</w:t>
      </w:r>
      <w:r w:rsidR="007257AA" w:rsidRPr="007257AA">
        <w:rPr>
          <w:rFonts w:ascii="Times New Roman" w:hAnsi="Times New Roman" w:cs="Times New Roman"/>
          <w:sz w:val="24"/>
          <w:szCs w:val="24"/>
        </w:rPr>
        <w:t xml:space="preserve"> открытую лекцию «Три догоняющих индустриализации России». </w:t>
      </w:r>
      <w:r w:rsidR="007257AA">
        <w:rPr>
          <w:rFonts w:ascii="Times New Roman" w:hAnsi="Times New Roman" w:cs="Times New Roman"/>
          <w:sz w:val="24"/>
          <w:szCs w:val="24"/>
        </w:rPr>
        <w:t xml:space="preserve">Также в </w:t>
      </w:r>
      <w:r w:rsidR="007257AA" w:rsidRPr="007257AA">
        <w:rPr>
          <w:rFonts w:ascii="Times New Roman" w:hAnsi="Times New Roman" w:cs="Times New Roman"/>
          <w:sz w:val="24"/>
          <w:szCs w:val="24"/>
        </w:rPr>
        <w:t>рамках форума про</w:t>
      </w:r>
      <w:r w:rsidR="007257AA">
        <w:rPr>
          <w:rFonts w:ascii="Times New Roman" w:hAnsi="Times New Roman" w:cs="Times New Roman"/>
          <w:sz w:val="24"/>
          <w:szCs w:val="24"/>
        </w:rPr>
        <w:t>шел</w:t>
      </w:r>
      <w:r w:rsidR="007257AA" w:rsidRPr="007257AA">
        <w:rPr>
          <w:rFonts w:ascii="Times New Roman" w:hAnsi="Times New Roman" w:cs="Times New Roman"/>
          <w:sz w:val="24"/>
          <w:szCs w:val="24"/>
        </w:rPr>
        <w:t xml:space="preserve"> открытый воркшоп IBM FRANCE — французского филиала одной из самых крупных компаний по производству </w:t>
      </w:r>
      <w:r w:rsidR="007257AA" w:rsidRPr="007257AA">
        <w:rPr>
          <w:rFonts w:ascii="Times New Roman" w:hAnsi="Times New Roman" w:cs="Times New Roman"/>
          <w:sz w:val="24"/>
          <w:szCs w:val="24"/>
        </w:rPr>
        <w:lastRenderedPageBreak/>
        <w:t xml:space="preserve">программного и аппаратного обеспечения. </w:t>
      </w:r>
      <w:r w:rsidR="007257AA">
        <w:rPr>
          <w:rFonts w:ascii="Times New Roman" w:hAnsi="Times New Roman" w:cs="Times New Roman"/>
          <w:sz w:val="24"/>
          <w:szCs w:val="24"/>
        </w:rPr>
        <w:t>В форуме приняла участие з</w:t>
      </w:r>
      <w:r w:rsidR="007257AA" w:rsidRPr="0087454C">
        <w:rPr>
          <w:rFonts w:ascii="Times New Roman" w:hAnsi="Times New Roman" w:cs="Times New Roman"/>
          <w:sz w:val="24"/>
          <w:szCs w:val="24"/>
        </w:rPr>
        <w:t>аместитель директор</w:t>
      </w:r>
      <w:r w:rsidR="007257AA">
        <w:rPr>
          <w:rFonts w:ascii="Times New Roman" w:hAnsi="Times New Roman" w:cs="Times New Roman"/>
          <w:sz w:val="24"/>
          <w:szCs w:val="24"/>
        </w:rPr>
        <w:t>а</w:t>
      </w:r>
      <w:r w:rsidR="007257AA" w:rsidRPr="0087454C">
        <w:rPr>
          <w:rFonts w:ascii="Times New Roman" w:hAnsi="Times New Roman" w:cs="Times New Roman"/>
          <w:sz w:val="24"/>
          <w:szCs w:val="24"/>
        </w:rPr>
        <w:t xml:space="preserve"> департамента развития кластерных инициатив и проектов </w:t>
      </w:r>
      <w:r w:rsidR="007257AA">
        <w:rPr>
          <w:rFonts w:ascii="Times New Roman" w:hAnsi="Times New Roman" w:cs="Times New Roman"/>
          <w:sz w:val="24"/>
          <w:szCs w:val="24"/>
        </w:rPr>
        <w:t xml:space="preserve">АИРКО Светлана Шумай. </w:t>
      </w:r>
    </w:p>
    <w:p w14:paraId="66000ACF" w14:textId="2AAB9CFD" w:rsidR="00317A15" w:rsidRDefault="00317A15" w:rsidP="00A24C4E">
      <w:pPr>
        <w:spacing w:after="0" w:line="240" w:lineRule="auto"/>
        <w:ind w:firstLine="709"/>
        <w:jc w:val="both"/>
        <w:rPr>
          <w:rFonts w:ascii="Times New Roman" w:hAnsi="Times New Roman" w:cs="Times New Roman"/>
          <w:sz w:val="24"/>
          <w:szCs w:val="24"/>
        </w:rPr>
      </w:pPr>
    </w:p>
    <w:p w14:paraId="573B239F" w14:textId="58865182" w:rsidR="00AA180C" w:rsidRDefault="00317A15" w:rsidP="00317A15">
      <w:pPr>
        <w:spacing w:after="0" w:line="240" w:lineRule="auto"/>
        <w:ind w:firstLine="709"/>
        <w:jc w:val="both"/>
        <w:rPr>
          <w:rFonts w:ascii="Times New Roman" w:hAnsi="Times New Roman" w:cs="Times New Roman"/>
          <w:sz w:val="24"/>
          <w:szCs w:val="24"/>
        </w:rPr>
      </w:pPr>
      <w:r w:rsidRPr="00317A15">
        <w:rPr>
          <w:rFonts w:ascii="Times New Roman" w:hAnsi="Times New Roman" w:cs="Times New Roman"/>
          <w:b/>
          <w:sz w:val="24"/>
          <w:szCs w:val="24"/>
        </w:rPr>
        <w:t>31 - 02 ноября 2018 года</w:t>
      </w:r>
      <w:r w:rsidRPr="00317A15">
        <w:rPr>
          <w:rFonts w:ascii="Times New Roman" w:hAnsi="Times New Roman" w:cs="Times New Roman"/>
          <w:sz w:val="24"/>
          <w:szCs w:val="24"/>
        </w:rPr>
        <w:t xml:space="preserve"> в г. Казани </w:t>
      </w:r>
      <w:r>
        <w:rPr>
          <w:rFonts w:ascii="Times New Roman" w:hAnsi="Times New Roman" w:cs="Times New Roman"/>
          <w:sz w:val="24"/>
          <w:szCs w:val="24"/>
        </w:rPr>
        <w:t>прошла</w:t>
      </w:r>
      <w:r w:rsidRPr="00317A15">
        <w:rPr>
          <w:rFonts w:ascii="Times New Roman" w:hAnsi="Times New Roman" w:cs="Times New Roman"/>
          <w:sz w:val="24"/>
          <w:szCs w:val="24"/>
        </w:rPr>
        <w:t xml:space="preserve"> IV Международная конференция кластеров «Партнерство для развития кластеров 2018». Конференция </w:t>
      </w:r>
      <w:r>
        <w:rPr>
          <w:rFonts w:ascii="Times New Roman" w:hAnsi="Times New Roman" w:cs="Times New Roman"/>
          <w:sz w:val="24"/>
          <w:szCs w:val="24"/>
        </w:rPr>
        <w:t>была</w:t>
      </w:r>
      <w:r w:rsidRPr="00317A15">
        <w:rPr>
          <w:rFonts w:ascii="Times New Roman" w:hAnsi="Times New Roman" w:cs="Times New Roman"/>
          <w:sz w:val="24"/>
          <w:szCs w:val="24"/>
        </w:rPr>
        <w:t xml:space="preserve"> посвящена обсуждению актуальных вопросов участия регионов и кластеров в реализации национальных проектов, а также различных аспектов международного кластерного сотрудничества.</w:t>
      </w:r>
      <w:r>
        <w:rPr>
          <w:rFonts w:ascii="Times New Roman" w:hAnsi="Times New Roman" w:cs="Times New Roman"/>
          <w:sz w:val="24"/>
          <w:szCs w:val="24"/>
        </w:rPr>
        <w:t xml:space="preserve"> </w:t>
      </w:r>
    </w:p>
    <w:p w14:paraId="2DF203F1" w14:textId="04A7E900" w:rsidR="00E77FCE" w:rsidRDefault="00317A15" w:rsidP="00C400DA">
      <w:pPr>
        <w:spacing w:after="0" w:line="240" w:lineRule="auto"/>
        <w:ind w:firstLine="709"/>
        <w:jc w:val="both"/>
        <w:rPr>
          <w:rFonts w:ascii="Times New Roman" w:hAnsi="Times New Roman" w:cs="Times New Roman"/>
          <w:sz w:val="24"/>
          <w:szCs w:val="24"/>
        </w:rPr>
      </w:pPr>
      <w:r w:rsidRPr="00317A15">
        <w:rPr>
          <w:rFonts w:ascii="Times New Roman" w:hAnsi="Times New Roman" w:cs="Times New Roman"/>
          <w:sz w:val="24"/>
          <w:szCs w:val="24"/>
        </w:rPr>
        <w:t>В работе Конференции при</w:t>
      </w:r>
      <w:r>
        <w:rPr>
          <w:rFonts w:ascii="Times New Roman" w:hAnsi="Times New Roman" w:cs="Times New Roman"/>
          <w:sz w:val="24"/>
          <w:szCs w:val="24"/>
        </w:rPr>
        <w:t>няли</w:t>
      </w:r>
      <w:r w:rsidRPr="00317A15">
        <w:rPr>
          <w:rFonts w:ascii="Times New Roman" w:hAnsi="Times New Roman" w:cs="Times New Roman"/>
          <w:sz w:val="24"/>
          <w:szCs w:val="24"/>
        </w:rPr>
        <w:t xml:space="preserve"> участие представители федеральных и региональных органов исполнительной власти и местного самоуправления, руководители центров кластерного развития и управляющих компаний ведущих российских кластеров, высокотехнологичных предприятий, институтов развития, объектов инновационной инфраструктуры, университетов. На конференции </w:t>
      </w:r>
      <w:r>
        <w:rPr>
          <w:rFonts w:ascii="Times New Roman" w:hAnsi="Times New Roman" w:cs="Times New Roman"/>
          <w:sz w:val="24"/>
          <w:szCs w:val="24"/>
        </w:rPr>
        <w:t>были подняты</w:t>
      </w:r>
      <w:r w:rsidRPr="00317A15">
        <w:rPr>
          <w:rFonts w:ascii="Times New Roman" w:hAnsi="Times New Roman" w:cs="Times New Roman"/>
          <w:sz w:val="24"/>
          <w:szCs w:val="24"/>
        </w:rPr>
        <w:t xml:space="preserve"> вопросы, связанные с реализацией национальных проектов, повышением конкурентоспособности регионов, реализацией кластерной политики в стране.</w:t>
      </w:r>
      <w:r w:rsidR="00AA180C">
        <w:rPr>
          <w:rFonts w:ascii="Times New Roman" w:hAnsi="Times New Roman" w:cs="Times New Roman"/>
          <w:sz w:val="24"/>
          <w:szCs w:val="24"/>
        </w:rPr>
        <w:t xml:space="preserve"> </w:t>
      </w:r>
      <w:r w:rsidRPr="00317A15">
        <w:rPr>
          <w:rFonts w:ascii="Times New Roman" w:hAnsi="Times New Roman" w:cs="Times New Roman"/>
          <w:sz w:val="24"/>
          <w:szCs w:val="24"/>
        </w:rPr>
        <w:t>Программа конференции охват</w:t>
      </w:r>
      <w:r>
        <w:rPr>
          <w:rFonts w:ascii="Times New Roman" w:hAnsi="Times New Roman" w:cs="Times New Roman"/>
          <w:sz w:val="24"/>
          <w:szCs w:val="24"/>
        </w:rPr>
        <w:t>ила</w:t>
      </w:r>
      <w:r w:rsidRPr="00317A15">
        <w:rPr>
          <w:rFonts w:ascii="Times New Roman" w:hAnsi="Times New Roman" w:cs="Times New Roman"/>
          <w:sz w:val="24"/>
          <w:szCs w:val="24"/>
        </w:rPr>
        <w:t xml:space="preserve"> различные аспекты международного сотрудничества, в том числе успешные практики кластеров, на пространстве ЕАЭС, АТЭС и ЕС. В дискуссиях планируется участие экспертов из Евразийской экономической комиссии, TCI </w:t>
      </w:r>
      <w:proofErr w:type="spellStart"/>
      <w:r w:rsidRPr="00317A15">
        <w:rPr>
          <w:rFonts w:ascii="Times New Roman" w:hAnsi="Times New Roman" w:cs="Times New Roman"/>
          <w:sz w:val="24"/>
          <w:szCs w:val="24"/>
        </w:rPr>
        <w:t>Network</w:t>
      </w:r>
      <w:proofErr w:type="spellEnd"/>
      <w:r w:rsidRPr="00317A15">
        <w:rPr>
          <w:rFonts w:ascii="Times New Roman" w:hAnsi="Times New Roman" w:cs="Times New Roman"/>
          <w:sz w:val="24"/>
          <w:szCs w:val="24"/>
        </w:rPr>
        <w:t>, экономик Азиатско-тихоокеанского экономического сотрудничества.</w:t>
      </w:r>
      <w:r>
        <w:rPr>
          <w:rFonts w:ascii="Times New Roman" w:hAnsi="Times New Roman" w:cs="Times New Roman"/>
          <w:sz w:val="24"/>
          <w:szCs w:val="24"/>
        </w:rPr>
        <w:t xml:space="preserve"> В мероприятии приняла участие з</w:t>
      </w:r>
      <w:r w:rsidRPr="0087454C">
        <w:rPr>
          <w:rFonts w:ascii="Times New Roman" w:hAnsi="Times New Roman" w:cs="Times New Roman"/>
          <w:sz w:val="24"/>
          <w:szCs w:val="24"/>
        </w:rPr>
        <w:t>аместитель директор</w:t>
      </w:r>
      <w:r>
        <w:rPr>
          <w:rFonts w:ascii="Times New Roman" w:hAnsi="Times New Roman" w:cs="Times New Roman"/>
          <w:sz w:val="24"/>
          <w:szCs w:val="24"/>
        </w:rPr>
        <w:t>а</w:t>
      </w:r>
      <w:r w:rsidRPr="0087454C">
        <w:rPr>
          <w:rFonts w:ascii="Times New Roman" w:hAnsi="Times New Roman" w:cs="Times New Roman"/>
          <w:sz w:val="24"/>
          <w:szCs w:val="24"/>
        </w:rPr>
        <w:t xml:space="preserve"> департамента развития кластерных инициатив и проектов </w:t>
      </w:r>
      <w:r>
        <w:rPr>
          <w:rFonts w:ascii="Times New Roman" w:hAnsi="Times New Roman" w:cs="Times New Roman"/>
          <w:sz w:val="24"/>
          <w:szCs w:val="24"/>
        </w:rPr>
        <w:t xml:space="preserve">АИРКО Светлана Шумай. </w:t>
      </w:r>
    </w:p>
    <w:p w14:paraId="2ABBA3AA" w14:textId="4F01AB6A" w:rsidR="00AA180C" w:rsidRDefault="00AA180C" w:rsidP="00AA180C">
      <w:pPr>
        <w:spacing w:after="0" w:line="240" w:lineRule="auto"/>
        <w:ind w:firstLine="709"/>
        <w:jc w:val="both"/>
        <w:rPr>
          <w:rFonts w:ascii="Times New Roman" w:hAnsi="Times New Roman" w:cs="Times New Roman"/>
          <w:sz w:val="24"/>
          <w:szCs w:val="24"/>
        </w:rPr>
      </w:pPr>
      <w:r w:rsidRPr="00AA180C">
        <w:rPr>
          <w:rFonts w:ascii="Times New Roman" w:hAnsi="Times New Roman" w:cs="Times New Roman"/>
          <w:b/>
          <w:sz w:val="24"/>
          <w:szCs w:val="24"/>
        </w:rPr>
        <w:t>7 - 8 ноября 2018 года</w:t>
      </w:r>
      <w:r>
        <w:rPr>
          <w:rFonts w:ascii="Times New Roman" w:hAnsi="Times New Roman" w:cs="Times New Roman"/>
          <w:sz w:val="24"/>
          <w:szCs w:val="24"/>
        </w:rPr>
        <w:t xml:space="preserve"> </w:t>
      </w:r>
      <w:r w:rsidRPr="00AA180C">
        <w:rPr>
          <w:rFonts w:ascii="Times New Roman" w:hAnsi="Times New Roman" w:cs="Times New Roman"/>
          <w:sz w:val="24"/>
          <w:szCs w:val="24"/>
        </w:rPr>
        <w:t xml:space="preserve">заместитель директора департамента НТИ и поддержки инновационных предприятий и проектов АО «АИР» Маргарита Иванова приняла участие в </w:t>
      </w:r>
      <w:proofErr w:type="spellStart"/>
      <w:r w:rsidRPr="00AA180C">
        <w:rPr>
          <w:rFonts w:ascii="Times New Roman" w:hAnsi="Times New Roman" w:cs="Times New Roman"/>
          <w:sz w:val="24"/>
          <w:szCs w:val="24"/>
        </w:rPr>
        <w:t>Баркемпе</w:t>
      </w:r>
      <w:proofErr w:type="spellEnd"/>
      <w:r w:rsidRPr="00AA180C">
        <w:rPr>
          <w:rFonts w:ascii="Times New Roman" w:hAnsi="Times New Roman" w:cs="Times New Roman"/>
          <w:sz w:val="24"/>
          <w:szCs w:val="24"/>
        </w:rPr>
        <w:t xml:space="preserve"> «Национальная технологическая революция 20.35», прошедшем на базе «Точки кипения Санкт-Петербург» и технопарка «ЛЕНПОЛИГРАФМАШ» при поддержке Агентства стратегических инициатив. </w:t>
      </w:r>
    </w:p>
    <w:p w14:paraId="47597039" w14:textId="33F1D58C" w:rsidR="00AA180C" w:rsidRPr="00AA180C" w:rsidRDefault="00AA180C" w:rsidP="00AA180C">
      <w:pPr>
        <w:spacing w:after="0" w:line="240" w:lineRule="auto"/>
        <w:ind w:firstLine="709"/>
        <w:jc w:val="both"/>
        <w:rPr>
          <w:rFonts w:ascii="Times New Roman" w:hAnsi="Times New Roman" w:cs="Times New Roman"/>
          <w:sz w:val="24"/>
          <w:szCs w:val="24"/>
        </w:rPr>
      </w:pPr>
      <w:r w:rsidRPr="00AA180C">
        <w:rPr>
          <w:rFonts w:ascii="Times New Roman" w:hAnsi="Times New Roman" w:cs="Times New Roman"/>
          <w:sz w:val="24"/>
          <w:szCs w:val="24"/>
        </w:rPr>
        <w:t>В рамках открытия форума состоялась дискуссия «</w:t>
      </w:r>
      <w:proofErr w:type="spellStart"/>
      <w:r w:rsidRPr="00AA180C">
        <w:rPr>
          <w:rFonts w:ascii="Times New Roman" w:hAnsi="Times New Roman" w:cs="Times New Roman"/>
          <w:sz w:val="24"/>
          <w:szCs w:val="24"/>
        </w:rPr>
        <w:t>Экспортныи</w:t>
      </w:r>
      <w:proofErr w:type="spellEnd"/>
      <w:r w:rsidRPr="00AA180C">
        <w:rPr>
          <w:rFonts w:ascii="Times New Roman" w:hAnsi="Times New Roman" w:cs="Times New Roman"/>
          <w:sz w:val="24"/>
          <w:szCs w:val="24"/>
        </w:rPr>
        <w:t>̆ маневр России в условиях неопределенности», посвященная возможностям и рискам выведения российских продуктов НТИ на зарубежные рынки.</w:t>
      </w:r>
      <w:r>
        <w:rPr>
          <w:rFonts w:ascii="Times New Roman" w:hAnsi="Times New Roman" w:cs="Times New Roman"/>
          <w:sz w:val="24"/>
          <w:szCs w:val="24"/>
        </w:rPr>
        <w:t xml:space="preserve"> </w:t>
      </w:r>
      <w:r w:rsidRPr="00AA180C">
        <w:rPr>
          <w:rFonts w:ascii="Times New Roman" w:hAnsi="Times New Roman" w:cs="Times New Roman"/>
          <w:sz w:val="24"/>
          <w:szCs w:val="24"/>
        </w:rPr>
        <w:t xml:space="preserve">Также в на площадках «Точки кипения Санкт-Петербург» прошел ряд мероприятий, посвященных формированию экосистемы НТИ и комплексу мер поддержки инновационных проектов НТИ, среди которых стратегическая сессия «Развитие технологической экосистемы в Санкт-Петербурге», сессия по обсуждению модели Университета НТИ 20.35 и нового рыночного направления для экспорта услуг российского образования </w:t>
      </w:r>
      <w:proofErr w:type="spellStart"/>
      <w:r w:rsidRPr="00AA180C">
        <w:rPr>
          <w:rFonts w:ascii="Times New Roman" w:hAnsi="Times New Roman" w:cs="Times New Roman"/>
          <w:sz w:val="24"/>
          <w:szCs w:val="24"/>
        </w:rPr>
        <w:t>EduNet</w:t>
      </w:r>
      <w:proofErr w:type="spellEnd"/>
      <w:r w:rsidRPr="00AA180C">
        <w:rPr>
          <w:rFonts w:ascii="Times New Roman" w:hAnsi="Times New Roman" w:cs="Times New Roman"/>
          <w:sz w:val="24"/>
          <w:szCs w:val="24"/>
        </w:rPr>
        <w:t xml:space="preserve">, презентация </w:t>
      </w:r>
      <w:proofErr w:type="spellStart"/>
      <w:r w:rsidRPr="00AA180C">
        <w:rPr>
          <w:rFonts w:ascii="Times New Roman" w:hAnsi="Times New Roman" w:cs="Times New Roman"/>
          <w:sz w:val="24"/>
          <w:szCs w:val="24"/>
        </w:rPr>
        <w:t>NTInews</w:t>
      </w:r>
      <w:proofErr w:type="spellEnd"/>
      <w:r w:rsidRPr="00AA180C">
        <w:rPr>
          <w:rFonts w:ascii="Times New Roman" w:hAnsi="Times New Roman" w:cs="Times New Roman"/>
          <w:sz w:val="24"/>
          <w:szCs w:val="24"/>
        </w:rPr>
        <w:t xml:space="preserve"> - портала для популяризации НТИ, а также образовательный интенсив для региональных команд Точек кипения.</w:t>
      </w:r>
      <w:r>
        <w:rPr>
          <w:rFonts w:ascii="Times New Roman" w:hAnsi="Times New Roman" w:cs="Times New Roman"/>
          <w:sz w:val="24"/>
          <w:szCs w:val="24"/>
        </w:rPr>
        <w:t xml:space="preserve"> </w:t>
      </w:r>
      <w:r w:rsidRPr="00AA180C">
        <w:rPr>
          <w:rFonts w:ascii="Times New Roman" w:hAnsi="Times New Roman" w:cs="Times New Roman"/>
          <w:sz w:val="24"/>
          <w:szCs w:val="24"/>
        </w:rPr>
        <w:t>С целью повышения качества проектов НТИ, заявляемых для включения в реестр проектов НТИ, представитель АО «АИР» принял участие в заседании открытого Проектного комитета НТИ, где в формате питч-презентаций были организованы рассмотрение и экспертиза инновационных проектов.</w:t>
      </w:r>
    </w:p>
    <w:p w14:paraId="38DFB123" w14:textId="5783234F" w:rsidR="00E77FCE" w:rsidRDefault="00E77FCE" w:rsidP="00CC143F">
      <w:pPr>
        <w:spacing w:after="0" w:line="240" w:lineRule="auto"/>
        <w:ind w:firstLine="709"/>
        <w:jc w:val="both"/>
        <w:rPr>
          <w:rFonts w:ascii="Times New Roman" w:hAnsi="Times New Roman" w:cs="Times New Roman"/>
          <w:sz w:val="24"/>
          <w:szCs w:val="24"/>
        </w:rPr>
      </w:pPr>
    </w:p>
    <w:p w14:paraId="6FF6D895" w14:textId="5F9A3639" w:rsidR="00CC143F" w:rsidRDefault="00E942CB" w:rsidP="00A24C4E">
      <w:pPr>
        <w:spacing w:after="0" w:line="240" w:lineRule="auto"/>
        <w:ind w:firstLine="709"/>
        <w:jc w:val="both"/>
        <w:rPr>
          <w:rFonts w:ascii="Times New Roman" w:hAnsi="Times New Roman" w:cs="Times New Roman"/>
          <w:sz w:val="24"/>
          <w:szCs w:val="24"/>
        </w:rPr>
      </w:pPr>
      <w:r w:rsidRPr="00E942CB">
        <w:rPr>
          <w:rFonts w:ascii="Times New Roman" w:hAnsi="Times New Roman" w:cs="Times New Roman"/>
          <w:b/>
          <w:sz w:val="24"/>
          <w:szCs w:val="24"/>
        </w:rPr>
        <w:t>9 ноября 2018 года</w:t>
      </w:r>
      <w:r w:rsidRPr="00E942CB">
        <w:rPr>
          <w:rFonts w:ascii="Times New Roman" w:hAnsi="Times New Roman" w:cs="Times New Roman"/>
          <w:sz w:val="24"/>
          <w:szCs w:val="24"/>
        </w:rPr>
        <w:t xml:space="preserve"> в Аналитическом </w:t>
      </w:r>
      <w:proofErr w:type="gramStart"/>
      <w:r w:rsidRPr="00E942CB">
        <w:rPr>
          <w:rFonts w:ascii="Times New Roman" w:hAnsi="Times New Roman" w:cs="Times New Roman"/>
          <w:sz w:val="24"/>
          <w:szCs w:val="24"/>
        </w:rPr>
        <w:t>центре</w:t>
      </w:r>
      <w:proofErr w:type="gramEnd"/>
      <w:r w:rsidRPr="00E942CB">
        <w:rPr>
          <w:rFonts w:ascii="Times New Roman" w:hAnsi="Times New Roman" w:cs="Times New Roman"/>
          <w:sz w:val="24"/>
          <w:szCs w:val="24"/>
        </w:rPr>
        <w:t xml:space="preserve"> при Правительстве РФ состоялось заседание подгруппы по кластерной политике и территориально-отраслевым проектам «Производство медицинского оборудования, фармацевтика, белые биотехнологии, медицинские учреждения», в котором принял участие заместитель генерального директора АИРКО П. Гранков. В рамках заседания обсуждались кластерные инициативы, которые могут войти в число опорных проектов и дать максимальный вклад в экономический рост. Один из них - кластер фармацевтики, биотехнологий и биомедицины Калужской области, действующий с 2012 года. О. </w:t>
      </w:r>
      <w:proofErr w:type="spellStart"/>
      <w:r w:rsidRPr="00E942CB">
        <w:rPr>
          <w:rFonts w:ascii="Times New Roman" w:hAnsi="Times New Roman" w:cs="Times New Roman"/>
          <w:sz w:val="24"/>
          <w:szCs w:val="24"/>
        </w:rPr>
        <w:t>Сатыбалдин</w:t>
      </w:r>
      <w:proofErr w:type="spellEnd"/>
      <w:r w:rsidRPr="00E942CB">
        <w:rPr>
          <w:rFonts w:ascii="Times New Roman" w:hAnsi="Times New Roman" w:cs="Times New Roman"/>
          <w:sz w:val="24"/>
          <w:szCs w:val="24"/>
        </w:rPr>
        <w:t xml:space="preserve">, руководитель направления по работе с государственными органами компании </w:t>
      </w:r>
      <w:proofErr w:type="spellStart"/>
      <w:r w:rsidRPr="00E942CB">
        <w:rPr>
          <w:rFonts w:ascii="Times New Roman" w:hAnsi="Times New Roman" w:cs="Times New Roman"/>
          <w:sz w:val="24"/>
          <w:szCs w:val="24"/>
        </w:rPr>
        <w:t>АстраЗенека</w:t>
      </w:r>
      <w:proofErr w:type="spellEnd"/>
      <w:r w:rsidRPr="00E942CB">
        <w:rPr>
          <w:rFonts w:ascii="Times New Roman" w:hAnsi="Times New Roman" w:cs="Times New Roman"/>
          <w:sz w:val="24"/>
          <w:szCs w:val="24"/>
        </w:rPr>
        <w:t xml:space="preserve">, которая является резидентом калужского фармацевтического кластера, представил на рассмотрение рабочей группе ряд предложений. Участники мероприятия также обсудили проблемы фармацевтической отрасли, связанные со сложностью процедуры регистрации медицинских изделий, а также жесткостью формулировок, отраженных в ст. 238.1 ФЗ N532-РФ и ст. 238.1 УК РФ согласно которым, при любом изменении в производственном цикле медицинского изделия без внесения изменений в регистрационное досье в Росздравнадзоре руководителю предприятия грозит лишение свободы сроком от 5 до 8 лет. Руководитель Экспертного центра Уполномоченного при Президенте </w:t>
      </w:r>
      <w:r w:rsidRPr="00E942CB">
        <w:rPr>
          <w:rFonts w:ascii="Times New Roman" w:hAnsi="Times New Roman" w:cs="Times New Roman"/>
          <w:sz w:val="24"/>
          <w:szCs w:val="24"/>
        </w:rPr>
        <w:lastRenderedPageBreak/>
        <w:t xml:space="preserve">Российской Федерации по защите прав предпринимателей А. </w:t>
      </w:r>
      <w:proofErr w:type="spellStart"/>
      <w:r w:rsidRPr="00E942CB">
        <w:rPr>
          <w:rFonts w:ascii="Times New Roman" w:hAnsi="Times New Roman" w:cs="Times New Roman"/>
          <w:sz w:val="24"/>
          <w:szCs w:val="24"/>
        </w:rPr>
        <w:t>Алехнович</w:t>
      </w:r>
      <w:proofErr w:type="spellEnd"/>
      <w:r w:rsidRPr="00E942CB">
        <w:rPr>
          <w:rFonts w:ascii="Times New Roman" w:hAnsi="Times New Roman" w:cs="Times New Roman"/>
          <w:sz w:val="24"/>
          <w:szCs w:val="24"/>
        </w:rPr>
        <w:t xml:space="preserve"> отметила, что аппарат бизнес-омбудсмена готов заняться решением данных проблем.</w:t>
      </w:r>
    </w:p>
    <w:p w14:paraId="00F709ED" w14:textId="3F4934DE" w:rsidR="00CC143F" w:rsidRDefault="00CC143F" w:rsidP="00A24C4E">
      <w:pPr>
        <w:spacing w:after="0" w:line="240" w:lineRule="auto"/>
        <w:ind w:firstLine="709"/>
        <w:jc w:val="both"/>
        <w:rPr>
          <w:rFonts w:ascii="Times New Roman" w:hAnsi="Times New Roman" w:cs="Times New Roman"/>
          <w:sz w:val="24"/>
          <w:szCs w:val="24"/>
        </w:rPr>
      </w:pPr>
    </w:p>
    <w:p w14:paraId="767DEF31" w14:textId="6BC35183" w:rsidR="00401304" w:rsidRDefault="00401304" w:rsidP="00401304">
      <w:pPr>
        <w:spacing w:after="0" w:line="240" w:lineRule="auto"/>
        <w:ind w:firstLine="709"/>
        <w:jc w:val="both"/>
        <w:rPr>
          <w:rFonts w:ascii="Times New Roman" w:hAnsi="Times New Roman" w:cs="Times New Roman"/>
          <w:sz w:val="24"/>
          <w:szCs w:val="24"/>
        </w:rPr>
      </w:pPr>
      <w:r w:rsidRPr="00401304">
        <w:rPr>
          <w:rFonts w:ascii="Times New Roman" w:hAnsi="Times New Roman" w:cs="Times New Roman"/>
          <w:b/>
          <w:sz w:val="24"/>
          <w:szCs w:val="24"/>
        </w:rPr>
        <w:t>15 ноября 2018 года</w:t>
      </w:r>
      <w:r>
        <w:rPr>
          <w:rFonts w:ascii="Times New Roman" w:hAnsi="Times New Roman" w:cs="Times New Roman"/>
          <w:sz w:val="24"/>
          <w:szCs w:val="24"/>
        </w:rPr>
        <w:t xml:space="preserve"> </w:t>
      </w:r>
      <w:r w:rsidRPr="00401304">
        <w:rPr>
          <w:rFonts w:ascii="Times New Roman" w:hAnsi="Times New Roman" w:cs="Times New Roman"/>
          <w:sz w:val="24"/>
          <w:szCs w:val="24"/>
        </w:rPr>
        <w:t>в Высшей школе экономики в рамках VIII Международной научной конференции «Форсайт и научно-техническая и инновационная политика», организованной Институтом статистических исследований и экономики знаний НИУ ВШЭ, состоялась дискуссия о новых подходах к измерению инноваций на региональном уровне.</w:t>
      </w:r>
      <w:r w:rsidRPr="00401304">
        <w:rPr>
          <w:rFonts w:ascii="Times New Roman" w:hAnsi="Times New Roman" w:cs="Times New Roman"/>
          <w:noProof/>
          <w:sz w:val="24"/>
          <w:szCs w:val="24"/>
        </w:rPr>
        <w:t xml:space="preserve"> </w:t>
      </w:r>
      <w:r w:rsidRPr="00401304">
        <w:rPr>
          <w:rFonts w:ascii="Times New Roman" w:hAnsi="Times New Roman" w:cs="Times New Roman"/>
          <w:sz w:val="24"/>
          <w:szCs w:val="24"/>
        </w:rPr>
        <w:t xml:space="preserve"> В мероприятии приняли участие заместитель генерального директора АИРКО П. Гранков и главный специалист отдела инновационного предпринимательства</w:t>
      </w:r>
      <w:r>
        <w:rPr>
          <w:rFonts w:ascii="Times New Roman" w:hAnsi="Times New Roman" w:cs="Times New Roman"/>
          <w:sz w:val="24"/>
          <w:szCs w:val="24"/>
        </w:rPr>
        <w:t xml:space="preserve"> </w:t>
      </w:r>
      <w:r w:rsidRPr="00401304">
        <w:rPr>
          <w:rFonts w:ascii="Times New Roman" w:hAnsi="Times New Roman" w:cs="Times New Roman"/>
          <w:sz w:val="24"/>
          <w:szCs w:val="24"/>
        </w:rPr>
        <w:t>Министерства экономического развития Калужской области Л. Фаткина, которые вместе с кураторами из Российской венчурной компании, Высшей школы экономики, федеральных министерств науки и высшего образования, экономического развития, а также коллегами из Ульяновской и Новосибирской областей, Ставропольского края, республики Татарстан обсудил новую методологию Рейтинга инновационного развития субъектов РФ и рассмотрели поступившие от регионов предложения. Уже в 2019 году реализация Национальной технологической инициативы, национальной программы «Цифровая экономика», национальных проектов может стать основой для оценки инновационности регионов.</w:t>
      </w:r>
    </w:p>
    <w:p w14:paraId="4AF57B04" w14:textId="48C22955" w:rsidR="00F51AEA" w:rsidRPr="00500BC1" w:rsidRDefault="00CC143F" w:rsidP="00500BC1">
      <w:pPr>
        <w:spacing w:before="240" w:after="120" w:line="240" w:lineRule="auto"/>
        <w:jc w:val="center"/>
        <w:rPr>
          <w:rFonts w:ascii="Times New Roman" w:hAnsi="Times New Roman" w:cs="Times New Roman"/>
          <w:b/>
          <w:sz w:val="24"/>
          <w:szCs w:val="24"/>
        </w:rPr>
      </w:pPr>
      <w:r w:rsidRPr="0085751E">
        <w:rPr>
          <w:rFonts w:ascii="Times New Roman" w:hAnsi="Times New Roman" w:cs="Times New Roman"/>
          <w:b/>
          <w:sz w:val="24"/>
          <w:szCs w:val="24"/>
        </w:rPr>
        <w:t xml:space="preserve">Организация программ обучения и стажировок </w:t>
      </w:r>
      <w:r w:rsidR="00F51AEA" w:rsidRPr="00500BC1">
        <w:rPr>
          <w:rFonts w:ascii="Times New Roman" w:hAnsi="Times New Roman" w:cs="Times New Roman"/>
          <w:b/>
          <w:sz w:val="24"/>
          <w:szCs w:val="24"/>
        </w:rPr>
        <w:t>сотрудников ЦКР</w:t>
      </w:r>
    </w:p>
    <w:p w14:paraId="467D1435" w14:textId="773DD2A5" w:rsidR="00F51AEA" w:rsidRPr="00F51AEA" w:rsidRDefault="00F51AEA" w:rsidP="00500BC1">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b/>
          <w:sz w:val="24"/>
          <w:szCs w:val="24"/>
        </w:rPr>
        <w:t>31 января 2018 года</w:t>
      </w:r>
      <w:r w:rsidRPr="00F51AEA">
        <w:rPr>
          <w:rFonts w:ascii="Times New Roman" w:hAnsi="Times New Roman" w:cs="Times New Roman"/>
          <w:sz w:val="24"/>
          <w:szCs w:val="24"/>
        </w:rPr>
        <w:t xml:space="preserve"> в Минэкономразвития России состоялись семинары, направленные на ознакомление и обсуждение актуальных мер государственной поддержки для быстроразвивающихся высокотехнологичных компаний, участников инновационных территориальных кластеров и технологических платформ. На мероприятии на обсуждение были вынесены вопросы, связанные с мерами государственной поддержки по следующим направлениям: поддержка экспорта; привлечение инвестиций; поддержка НИОКР и коммерциализация технологий, подготовка кадров, лучшие региональные практики; финансовые инструменты поддержки.</w:t>
      </w:r>
    </w:p>
    <w:p w14:paraId="21A51551" w14:textId="6242B29A" w:rsidR="00F51AEA" w:rsidRPr="00F51AEA" w:rsidRDefault="00F51AEA" w:rsidP="00500BC1">
      <w:pPr>
        <w:spacing w:after="0" w:line="240" w:lineRule="auto"/>
        <w:jc w:val="both"/>
        <w:rPr>
          <w:rFonts w:ascii="Times New Roman" w:hAnsi="Times New Roman" w:cs="Times New Roman"/>
          <w:sz w:val="24"/>
          <w:szCs w:val="24"/>
        </w:rPr>
      </w:pPr>
      <w:r w:rsidRPr="00F51AEA">
        <w:rPr>
          <w:rFonts w:ascii="Times New Roman" w:hAnsi="Times New Roman" w:cs="Times New Roman"/>
          <w:sz w:val="24"/>
          <w:szCs w:val="24"/>
        </w:rPr>
        <w:t xml:space="preserve">В семинаре приняли участие директор департамента стратегического развития и инноваций </w:t>
      </w:r>
      <w:r w:rsidRPr="00500BC1">
        <w:rPr>
          <w:rFonts w:ascii="Times New Roman" w:hAnsi="Times New Roman" w:cs="Times New Roman"/>
          <w:sz w:val="24"/>
          <w:szCs w:val="24"/>
        </w:rPr>
        <w:t xml:space="preserve">Минэкономразвития РФ </w:t>
      </w:r>
      <w:r w:rsidR="00500BC1" w:rsidRPr="00500BC1">
        <w:rPr>
          <w:rFonts w:ascii="Times New Roman" w:hAnsi="Times New Roman" w:cs="Times New Roman"/>
          <w:sz w:val="24"/>
          <w:szCs w:val="24"/>
        </w:rPr>
        <w:t>А.Е. Ш</w:t>
      </w:r>
      <w:r w:rsidRPr="00500BC1">
        <w:rPr>
          <w:rFonts w:ascii="Times New Roman" w:hAnsi="Times New Roman" w:cs="Times New Roman"/>
          <w:sz w:val="24"/>
          <w:szCs w:val="24"/>
        </w:rPr>
        <w:t>адрин, директор по развитию инновационной экосистемы АО «РВК» А. Гусев, заместитель лидера-соруководителя рабочей группы «</w:t>
      </w:r>
      <w:proofErr w:type="spellStart"/>
      <w:r w:rsidRPr="00500BC1">
        <w:rPr>
          <w:rFonts w:ascii="Times New Roman" w:hAnsi="Times New Roman" w:cs="Times New Roman"/>
          <w:sz w:val="24"/>
          <w:szCs w:val="24"/>
        </w:rPr>
        <w:t>Технет</w:t>
      </w:r>
      <w:proofErr w:type="spellEnd"/>
      <w:r w:rsidRPr="00500BC1">
        <w:rPr>
          <w:rFonts w:ascii="Times New Roman" w:hAnsi="Times New Roman" w:cs="Times New Roman"/>
          <w:sz w:val="24"/>
          <w:szCs w:val="24"/>
        </w:rPr>
        <w:t xml:space="preserve">» (ППТ) НТИ </w:t>
      </w:r>
      <w:proofErr w:type="spellStart"/>
      <w:r w:rsidRPr="00500BC1">
        <w:rPr>
          <w:rFonts w:ascii="Times New Roman" w:hAnsi="Times New Roman" w:cs="Times New Roman"/>
          <w:sz w:val="24"/>
          <w:szCs w:val="24"/>
        </w:rPr>
        <w:t>Белослудцев</w:t>
      </w:r>
      <w:proofErr w:type="spellEnd"/>
      <w:r w:rsidRPr="00500BC1">
        <w:rPr>
          <w:rFonts w:ascii="Times New Roman" w:hAnsi="Times New Roman" w:cs="Times New Roman"/>
          <w:sz w:val="24"/>
          <w:szCs w:val="24"/>
        </w:rPr>
        <w:t xml:space="preserve"> Е.В., представители государственных институтов развития и ведущих венчурных фондов России. </w:t>
      </w:r>
      <w:r w:rsidR="00500BC1">
        <w:rPr>
          <w:rFonts w:ascii="Times New Roman" w:hAnsi="Times New Roman" w:cs="Times New Roman"/>
          <w:sz w:val="24"/>
          <w:szCs w:val="24"/>
        </w:rPr>
        <w:t xml:space="preserve">От АИРКО в </w:t>
      </w:r>
      <w:r w:rsidRPr="00500BC1">
        <w:rPr>
          <w:rFonts w:ascii="Times New Roman" w:hAnsi="Times New Roman" w:cs="Times New Roman"/>
          <w:sz w:val="24"/>
          <w:szCs w:val="24"/>
        </w:rPr>
        <w:t>мероприятии приняли участие Цепенко А.В., директор департамента НТИ и поддержки инновационных предприятий и проектов, и Иванова М.В., заместитель директора департамента НТИ и</w:t>
      </w:r>
      <w:r w:rsidRPr="00F51AEA">
        <w:rPr>
          <w:rFonts w:ascii="Times New Roman" w:hAnsi="Times New Roman" w:cs="Times New Roman"/>
          <w:sz w:val="24"/>
          <w:szCs w:val="24"/>
        </w:rPr>
        <w:t xml:space="preserve"> поддержки инновационных предприятий и проектов.</w:t>
      </w:r>
      <w:r w:rsidR="00500BC1">
        <w:rPr>
          <w:rFonts w:ascii="Times New Roman" w:hAnsi="Times New Roman" w:cs="Times New Roman"/>
          <w:sz w:val="24"/>
          <w:szCs w:val="24"/>
        </w:rPr>
        <w:t xml:space="preserve"> </w:t>
      </w:r>
      <w:r w:rsidRPr="00F51AEA">
        <w:rPr>
          <w:rFonts w:ascii="Times New Roman" w:hAnsi="Times New Roman" w:cs="Times New Roman"/>
          <w:sz w:val="24"/>
          <w:szCs w:val="24"/>
        </w:rPr>
        <w:t xml:space="preserve">В качестве главных тем для дискуссий были определены следующие: поддержка Минэкономразвития России компаний «Национальных чемпионов», инновационных кластеров-лидеров и технологических платформ; меры поддержки высокотехнологичных отраслей экономики, реализуемые АО «РВК»; реализация проектов в рамках «дорожной карты» </w:t>
      </w:r>
      <w:proofErr w:type="spellStart"/>
      <w:r w:rsidRPr="00F51AEA">
        <w:rPr>
          <w:rFonts w:ascii="Times New Roman" w:hAnsi="Times New Roman" w:cs="Times New Roman"/>
          <w:sz w:val="24"/>
          <w:szCs w:val="24"/>
        </w:rPr>
        <w:t>ТехНет</w:t>
      </w:r>
      <w:proofErr w:type="spellEnd"/>
      <w:r w:rsidRPr="00F51AEA">
        <w:rPr>
          <w:rFonts w:ascii="Times New Roman" w:hAnsi="Times New Roman" w:cs="Times New Roman"/>
          <w:sz w:val="24"/>
          <w:szCs w:val="24"/>
        </w:rPr>
        <w:t>; механизмы поддержки малого инновационного предпринимательства; реализация программы «Цифровая экономика Российской Федерации».</w:t>
      </w:r>
    </w:p>
    <w:p w14:paraId="1E0B518F" w14:textId="73F552F8" w:rsidR="00F51AEA" w:rsidRPr="00F51AEA" w:rsidRDefault="00F51AEA" w:rsidP="00500BC1">
      <w:pPr>
        <w:spacing w:line="240" w:lineRule="auto"/>
        <w:ind w:firstLine="708"/>
        <w:jc w:val="both"/>
        <w:rPr>
          <w:rFonts w:ascii="Times New Roman" w:hAnsi="Times New Roman" w:cs="Times New Roman"/>
          <w:sz w:val="24"/>
          <w:szCs w:val="24"/>
        </w:rPr>
      </w:pPr>
      <w:r w:rsidRPr="00F51AEA">
        <w:rPr>
          <w:rFonts w:ascii="Times New Roman" w:hAnsi="Times New Roman" w:cs="Times New Roman"/>
          <w:b/>
          <w:sz w:val="24"/>
          <w:szCs w:val="24"/>
        </w:rPr>
        <w:t>С 28 по 30 марта 2018 года</w:t>
      </w:r>
      <w:r w:rsidRPr="00F51AEA">
        <w:rPr>
          <w:rFonts w:ascii="Times New Roman" w:hAnsi="Times New Roman" w:cs="Times New Roman"/>
          <w:sz w:val="24"/>
          <w:szCs w:val="24"/>
        </w:rPr>
        <w:t xml:space="preserve"> в Самарском Государственном Экономическом Университете был проведен семинар «Динамичная модель обучения предпринимательству». В мероприятии принял участие генеральный директор АИРКО Сотников А.А.</w:t>
      </w:r>
      <w:r w:rsidR="00500BC1">
        <w:rPr>
          <w:rFonts w:ascii="Times New Roman" w:hAnsi="Times New Roman" w:cs="Times New Roman"/>
          <w:sz w:val="24"/>
          <w:szCs w:val="24"/>
        </w:rPr>
        <w:t xml:space="preserve"> </w:t>
      </w:r>
      <w:r w:rsidRPr="00F51AEA">
        <w:rPr>
          <w:rFonts w:ascii="Times New Roman" w:hAnsi="Times New Roman" w:cs="Times New Roman"/>
          <w:sz w:val="24"/>
          <w:szCs w:val="24"/>
        </w:rPr>
        <w:t xml:space="preserve">В качестве докладчиков были приглашены д-р </w:t>
      </w:r>
      <w:proofErr w:type="spellStart"/>
      <w:r w:rsidRPr="00F51AEA">
        <w:rPr>
          <w:rFonts w:ascii="Times New Roman" w:hAnsi="Times New Roman" w:cs="Times New Roman"/>
          <w:sz w:val="24"/>
          <w:szCs w:val="24"/>
        </w:rPr>
        <w:t>Рэй</w:t>
      </w:r>
      <w:proofErr w:type="spellEnd"/>
      <w:r w:rsidRPr="00F51AEA">
        <w:rPr>
          <w:rFonts w:ascii="Times New Roman" w:hAnsi="Times New Roman" w:cs="Times New Roman"/>
          <w:sz w:val="24"/>
          <w:szCs w:val="24"/>
        </w:rPr>
        <w:t xml:space="preserve"> </w:t>
      </w:r>
      <w:proofErr w:type="spellStart"/>
      <w:r w:rsidRPr="00F51AEA">
        <w:rPr>
          <w:rFonts w:ascii="Times New Roman" w:hAnsi="Times New Roman" w:cs="Times New Roman"/>
          <w:sz w:val="24"/>
          <w:szCs w:val="24"/>
        </w:rPr>
        <w:t>Смайлор</w:t>
      </w:r>
      <w:proofErr w:type="spellEnd"/>
      <w:r w:rsidRPr="00F51AEA">
        <w:rPr>
          <w:rFonts w:ascii="Times New Roman" w:hAnsi="Times New Roman" w:cs="Times New Roman"/>
          <w:sz w:val="24"/>
          <w:szCs w:val="24"/>
        </w:rPr>
        <w:t xml:space="preserve">, эксперт с мировым именем в области предпринимательства, профессор школы Бизнеса </w:t>
      </w:r>
      <w:proofErr w:type="spellStart"/>
      <w:r w:rsidRPr="00F51AEA">
        <w:rPr>
          <w:rFonts w:ascii="Times New Roman" w:hAnsi="Times New Roman" w:cs="Times New Roman"/>
          <w:sz w:val="24"/>
          <w:szCs w:val="24"/>
        </w:rPr>
        <w:t>Neeley</w:t>
      </w:r>
      <w:proofErr w:type="spellEnd"/>
      <w:r w:rsidRPr="00F51AEA">
        <w:rPr>
          <w:rFonts w:ascii="Times New Roman" w:hAnsi="Times New Roman" w:cs="Times New Roman"/>
          <w:sz w:val="24"/>
          <w:szCs w:val="24"/>
        </w:rPr>
        <w:t xml:space="preserve"> Техасского университета, Майкл Моррис, профессор кафедры Предпринимательства, академический директор Программы по предпринимательству Колледжа Бизнес-администрирования университета Флориды, и </w:t>
      </w:r>
      <w:proofErr w:type="spellStart"/>
      <w:r w:rsidRPr="00F51AEA">
        <w:rPr>
          <w:rFonts w:ascii="Times New Roman" w:hAnsi="Times New Roman" w:cs="Times New Roman"/>
          <w:sz w:val="24"/>
          <w:szCs w:val="24"/>
        </w:rPr>
        <w:t>Седрик</w:t>
      </w:r>
      <w:proofErr w:type="spellEnd"/>
      <w:r w:rsidRPr="00F51AEA">
        <w:rPr>
          <w:rFonts w:ascii="Times New Roman" w:hAnsi="Times New Roman" w:cs="Times New Roman"/>
          <w:sz w:val="24"/>
          <w:szCs w:val="24"/>
        </w:rPr>
        <w:t xml:space="preserve"> </w:t>
      </w:r>
      <w:proofErr w:type="spellStart"/>
      <w:r w:rsidRPr="00F51AEA">
        <w:rPr>
          <w:rFonts w:ascii="Times New Roman" w:hAnsi="Times New Roman" w:cs="Times New Roman"/>
          <w:sz w:val="24"/>
          <w:szCs w:val="24"/>
        </w:rPr>
        <w:t>Донк</w:t>
      </w:r>
      <w:proofErr w:type="spellEnd"/>
      <w:r w:rsidRPr="00F51AEA">
        <w:rPr>
          <w:rFonts w:ascii="Times New Roman" w:hAnsi="Times New Roman" w:cs="Times New Roman"/>
          <w:sz w:val="24"/>
          <w:szCs w:val="24"/>
        </w:rPr>
        <w:t xml:space="preserve">, профессор предпринимательства в школе Бизнеса </w:t>
      </w:r>
      <w:proofErr w:type="spellStart"/>
      <w:r w:rsidRPr="00F51AEA">
        <w:rPr>
          <w:rFonts w:ascii="Times New Roman" w:hAnsi="Times New Roman" w:cs="Times New Roman"/>
          <w:sz w:val="24"/>
          <w:szCs w:val="24"/>
        </w:rPr>
        <w:t>Vlerick</w:t>
      </w:r>
      <w:proofErr w:type="spellEnd"/>
      <w:r w:rsidRPr="00F51AEA">
        <w:rPr>
          <w:rFonts w:ascii="Times New Roman" w:hAnsi="Times New Roman" w:cs="Times New Roman"/>
          <w:sz w:val="24"/>
          <w:szCs w:val="24"/>
        </w:rPr>
        <w:t xml:space="preserve"> и ректор Академии </w:t>
      </w:r>
      <w:proofErr w:type="spellStart"/>
      <w:r w:rsidRPr="00F51AEA">
        <w:rPr>
          <w:rFonts w:ascii="Times New Roman" w:hAnsi="Times New Roman" w:cs="Times New Roman"/>
          <w:sz w:val="24"/>
          <w:szCs w:val="24"/>
        </w:rPr>
        <w:t>Virtuology</w:t>
      </w:r>
      <w:proofErr w:type="spellEnd"/>
      <w:r w:rsidRPr="00F51AEA">
        <w:rPr>
          <w:rFonts w:ascii="Times New Roman" w:hAnsi="Times New Roman" w:cs="Times New Roman"/>
          <w:sz w:val="24"/>
          <w:szCs w:val="24"/>
        </w:rPr>
        <w:t xml:space="preserve"> (частная Школа для стартапов и инвесторов).</w:t>
      </w:r>
      <w:r w:rsidR="00561229" w:rsidRPr="00561229">
        <w:rPr>
          <w:rFonts w:ascii="Times New Roman" w:hAnsi="Times New Roman" w:cs="Times New Roman"/>
          <w:sz w:val="24"/>
          <w:szCs w:val="24"/>
        </w:rPr>
        <w:t xml:space="preserve"> </w:t>
      </w:r>
    </w:p>
    <w:p w14:paraId="3344A607" w14:textId="0C04F411" w:rsidR="00F51AEA" w:rsidRPr="00F51AEA" w:rsidRDefault="00500BC1" w:rsidP="00500BC1">
      <w:pPr>
        <w:pStyle w:val="af5"/>
        <w:jc w:val="center"/>
        <w:rPr>
          <w:rFonts w:ascii="Times New Roman" w:hAnsi="Times New Roman" w:cs="Times New Roman"/>
          <w:sz w:val="24"/>
          <w:szCs w:val="24"/>
        </w:rPr>
      </w:pPr>
      <w:r w:rsidRPr="00500BC1">
        <w:rPr>
          <w:noProof/>
          <w:lang w:eastAsia="ru-RU"/>
        </w:rPr>
        <w:t xml:space="preserve"> </w:t>
      </w:r>
    </w:p>
    <w:p w14:paraId="257CDC2C" w14:textId="77777777" w:rsidR="00716D44" w:rsidRDefault="00716D44" w:rsidP="00500BC1">
      <w:pPr>
        <w:spacing w:after="0" w:line="240" w:lineRule="auto"/>
        <w:jc w:val="both"/>
        <w:rPr>
          <w:rFonts w:ascii="Times New Roman" w:hAnsi="Times New Roman" w:cs="Times New Roman"/>
          <w:sz w:val="24"/>
          <w:szCs w:val="24"/>
        </w:rPr>
      </w:pPr>
    </w:p>
    <w:p w14:paraId="421759ED" w14:textId="728B9B38" w:rsidR="00716D44" w:rsidRDefault="00716D44" w:rsidP="00716D44">
      <w:pPr>
        <w:spacing w:after="0" w:line="240" w:lineRule="auto"/>
        <w:ind w:firstLine="708"/>
        <w:jc w:val="both"/>
        <w:rPr>
          <w:rFonts w:ascii="Times New Roman" w:hAnsi="Times New Roman" w:cs="Times New Roman"/>
          <w:sz w:val="24"/>
          <w:szCs w:val="24"/>
        </w:rPr>
      </w:pPr>
      <w:r w:rsidRPr="00716D44">
        <w:rPr>
          <w:rFonts w:ascii="Times New Roman" w:hAnsi="Times New Roman" w:cs="Times New Roman"/>
          <w:sz w:val="24"/>
          <w:szCs w:val="24"/>
        </w:rPr>
        <w:t xml:space="preserve">Программа познакомила участников с методами преподавания предпринимательства, ориентированными на развитие практических и деловых навыков будущих предпринимателей, </w:t>
      </w:r>
      <w:r w:rsidRPr="00716D44">
        <w:rPr>
          <w:rFonts w:ascii="Times New Roman" w:hAnsi="Times New Roman" w:cs="Times New Roman"/>
          <w:sz w:val="24"/>
          <w:szCs w:val="24"/>
        </w:rPr>
        <w:lastRenderedPageBreak/>
        <w:t>ориентируясь на повышение квалификации преподавателей, необходимой для обучения будущих предпринимателей в вузе.</w:t>
      </w:r>
    </w:p>
    <w:p w14:paraId="48C62504" w14:textId="31AC117D" w:rsidR="00F51AEA" w:rsidRPr="00F51AEA" w:rsidRDefault="00F51AEA" w:rsidP="00716D44">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sz w:val="24"/>
          <w:szCs w:val="24"/>
        </w:rPr>
        <w:t>Обучение было нацелено на помощь преподавателям, а также предпринимателям-практикам, в освоении самых лучших приемов обучения предпринимательству из опыта зарубежных университетов, предоставление участникам возможность разработать программу нового курса предпринимательства при содействии опытных преподавателей в этой области, ознакомление с рядом по-настоящему творческих и высокоэффективных учебных подходов, которые ориентированы на практику и включают рассмотрение конкретных примеров (кейсов), бизнес планы, приглашение предпринимателей-практиков в аудиторию, и т.д.</w:t>
      </w:r>
    </w:p>
    <w:p w14:paraId="1185E9D1" w14:textId="77777777" w:rsidR="00E52EFF" w:rsidRDefault="00F51AEA" w:rsidP="00500BC1">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b/>
          <w:sz w:val="24"/>
          <w:szCs w:val="24"/>
        </w:rPr>
        <w:t xml:space="preserve">27 апреля 2018 года </w:t>
      </w:r>
      <w:r w:rsidRPr="00F51AEA">
        <w:rPr>
          <w:rFonts w:ascii="Times New Roman" w:hAnsi="Times New Roman" w:cs="Times New Roman"/>
          <w:sz w:val="24"/>
          <w:szCs w:val="24"/>
        </w:rPr>
        <w:t xml:space="preserve">в г. Санкт-Петербург в рамках III Санкт-Петербургской международной конференции кластеров «Кластеры открывают границы. Евразийский путь» был проведен обучающий семинар «Управление территориальными кластерами на основе СМК «КЛАДО». </w:t>
      </w:r>
    </w:p>
    <w:p w14:paraId="09D35E53" w14:textId="5A168C8D" w:rsidR="00500BC1" w:rsidRDefault="00E52EFF" w:rsidP="00E52EFF">
      <w:pPr>
        <w:spacing w:after="0" w:line="240" w:lineRule="auto"/>
        <w:jc w:val="center"/>
        <w:rPr>
          <w:rFonts w:ascii="Times New Roman" w:hAnsi="Times New Roman" w:cs="Times New Roman"/>
          <w:sz w:val="24"/>
          <w:szCs w:val="24"/>
        </w:rPr>
      </w:pPr>
      <w:r>
        <w:rPr>
          <w:noProof/>
          <w:lang w:eastAsia="ru-RU"/>
        </w:rPr>
        <w:t xml:space="preserve"> </w:t>
      </w:r>
    </w:p>
    <w:p w14:paraId="3C01C981" w14:textId="505BF2BA" w:rsidR="00375EB8" w:rsidRDefault="00F51AEA" w:rsidP="00500BC1">
      <w:pPr>
        <w:spacing w:after="0" w:line="240" w:lineRule="auto"/>
        <w:ind w:firstLine="708"/>
        <w:jc w:val="both"/>
        <w:rPr>
          <w:rFonts w:ascii="Times New Roman" w:hAnsi="Times New Roman" w:cs="Times New Roman"/>
          <w:sz w:val="24"/>
          <w:szCs w:val="24"/>
        </w:rPr>
      </w:pPr>
      <w:r w:rsidRPr="00F51AEA">
        <w:rPr>
          <w:rFonts w:ascii="Times New Roman" w:hAnsi="Times New Roman" w:cs="Times New Roman"/>
          <w:sz w:val="24"/>
          <w:szCs w:val="24"/>
        </w:rPr>
        <w:t>В мероприятии приняли участие Сотников А.А., генеральный директор АИРКО, и Гранков П.Ю., заместитель генерального директора – директор департамента развития кластерных инициатив и проектов АИРКО.</w:t>
      </w:r>
    </w:p>
    <w:p w14:paraId="681741D2" w14:textId="324CDD1B" w:rsidR="00C71F98" w:rsidRDefault="00C71F98" w:rsidP="00C71F98">
      <w:pPr>
        <w:spacing w:after="0" w:line="240" w:lineRule="auto"/>
        <w:ind w:firstLine="709"/>
        <w:jc w:val="both"/>
        <w:rPr>
          <w:rFonts w:ascii="Times New Roman" w:hAnsi="Times New Roman" w:cs="Times New Roman"/>
          <w:sz w:val="24"/>
          <w:szCs w:val="24"/>
        </w:rPr>
      </w:pPr>
      <w:r w:rsidRPr="00C81CE8">
        <w:rPr>
          <w:rFonts w:ascii="Times New Roman" w:hAnsi="Times New Roman" w:cs="Times New Roman"/>
          <w:b/>
          <w:sz w:val="24"/>
          <w:szCs w:val="24"/>
        </w:rPr>
        <w:t>25—28 июля 2018 года</w:t>
      </w:r>
      <w:r w:rsidRPr="00C71F98">
        <w:rPr>
          <w:rFonts w:ascii="Times New Roman" w:hAnsi="Times New Roman" w:cs="Times New Roman"/>
          <w:sz w:val="24"/>
          <w:szCs w:val="24"/>
        </w:rPr>
        <w:t xml:space="preserve"> Минэкономразвития России совместно с АО «РВК» и НИУ ВШЭ прове</w:t>
      </w:r>
      <w:r w:rsidR="00C81CE8">
        <w:rPr>
          <w:rFonts w:ascii="Times New Roman" w:hAnsi="Times New Roman" w:cs="Times New Roman"/>
          <w:sz w:val="24"/>
          <w:szCs w:val="24"/>
        </w:rPr>
        <w:t>ли</w:t>
      </w:r>
      <w:r w:rsidRPr="00C71F98">
        <w:rPr>
          <w:rFonts w:ascii="Times New Roman" w:hAnsi="Times New Roman" w:cs="Times New Roman"/>
          <w:sz w:val="24"/>
          <w:szCs w:val="24"/>
        </w:rPr>
        <w:t xml:space="preserve"> стратегическую сессию для инновационных кластеров. Ее основной темой </w:t>
      </w:r>
      <w:r w:rsidR="00C81CE8">
        <w:rPr>
          <w:rFonts w:ascii="Times New Roman" w:hAnsi="Times New Roman" w:cs="Times New Roman"/>
          <w:sz w:val="24"/>
          <w:szCs w:val="24"/>
        </w:rPr>
        <w:t>стали</w:t>
      </w:r>
      <w:r w:rsidRPr="00C71F98">
        <w:rPr>
          <w:rFonts w:ascii="Times New Roman" w:hAnsi="Times New Roman" w:cs="Times New Roman"/>
          <w:sz w:val="24"/>
          <w:szCs w:val="24"/>
        </w:rPr>
        <w:t xml:space="preserve"> стратегические приоритеты и новые возможности развития кластеров.</w:t>
      </w:r>
      <w:r w:rsidR="00C81CE8">
        <w:rPr>
          <w:rFonts w:ascii="Times New Roman" w:hAnsi="Times New Roman" w:cs="Times New Roman"/>
          <w:sz w:val="24"/>
          <w:szCs w:val="24"/>
        </w:rPr>
        <w:t xml:space="preserve"> В мероприятии приняли участие </w:t>
      </w:r>
      <w:proofErr w:type="spellStart"/>
      <w:r w:rsidR="00E455B7">
        <w:rPr>
          <w:rFonts w:ascii="Times New Roman" w:hAnsi="Times New Roman" w:cs="Times New Roman"/>
          <w:sz w:val="24"/>
          <w:szCs w:val="24"/>
        </w:rPr>
        <w:t>и.о</w:t>
      </w:r>
      <w:proofErr w:type="spellEnd"/>
      <w:r w:rsidR="00E455B7">
        <w:rPr>
          <w:rFonts w:ascii="Times New Roman" w:hAnsi="Times New Roman" w:cs="Times New Roman"/>
          <w:sz w:val="24"/>
          <w:szCs w:val="24"/>
        </w:rPr>
        <w:t>. з</w:t>
      </w:r>
      <w:r w:rsidR="00E455B7" w:rsidRPr="00E455B7">
        <w:rPr>
          <w:rFonts w:ascii="Times New Roman" w:hAnsi="Times New Roman" w:cs="Times New Roman"/>
          <w:sz w:val="24"/>
          <w:szCs w:val="24"/>
        </w:rPr>
        <w:t>аместител</w:t>
      </w:r>
      <w:r w:rsidR="00E455B7">
        <w:rPr>
          <w:rFonts w:ascii="Times New Roman" w:hAnsi="Times New Roman" w:cs="Times New Roman"/>
          <w:sz w:val="24"/>
          <w:szCs w:val="24"/>
        </w:rPr>
        <w:t>я</w:t>
      </w:r>
      <w:r w:rsidR="00E455B7" w:rsidRPr="00E455B7">
        <w:rPr>
          <w:rFonts w:ascii="Times New Roman" w:hAnsi="Times New Roman" w:cs="Times New Roman"/>
          <w:sz w:val="24"/>
          <w:szCs w:val="24"/>
        </w:rPr>
        <w:t xml:space="preserve"> директора департамента развития кластерных инициатив и проектов</w:t>
      </w:r>
      <w:r w:rsidR="00E455B7">
        <w:rPr>
          <w:rFonts w:ascii="Times New Roman" w:hAnsi="Times New Roman" w:cs="Times New Roman"/>
          <w:sz w:val="24"/>
          <w:szCs w:val="24"/>
        </w:rPr>
        <w:t xml:space="preserve"> Светлана Шумай и з</w:t>
      </w:r>
      <w:r w:rsidR="00E455B7" w:rsidRPr="00E455B7">
        <w:rPr>
          <w:rFonts w:ascii="Times New Roman" w:hAnsi="Times New Roman" w:cs="Times New Roman"/>
          <w:sz w:val="24"/>
          <w:szCs w:val="24"/>
        </w:rPr>
        <w:t>аместитель директора департамента НТИ и поддержки инновационных предприятий и проектов</w:t>
      </w:r>
      <w:r w:rsidR="00E455B7">
        <w:rPr>
          <w:rFonts w:ascii="Times New Roman" w:hAnsi="Times New Roman" w:cs="Times New Roman"/>
          <w:sz w:val="24"/>
          <w:szCs w:val="24"/>
        </w:rPr>
        <w:t xml:space="preserve"> Маргарита Иванова. </w:t>
      </w:r>
    </w:p>
    <w:p w14:paraId="5D9CE937" w14:textId="556FD999" w:rsidR="00E455B7" w:rsidRPr="00C71F98" w:rsidRDefault="00E455B7" w:rsidP="00C71F98">
      <w:pPr>
        <w:spacing w:after="0" w:line="240" w:lineRule="auto"/>
        <w:ind w:firstLine="709"/>
        <w:jc w:val="both"/>
        <w:rPr>
          <w:rFonts w:ascii="Times New Roman" w:hAnsi="Times New Roman" w:cs="Times New Roman"/>
          <w:sz w:val="24"/>
          <w:szCs w:val="24"/>
        </w:rPr>
      </w:pPr>
    </w:p>
    <w:p w14:paraId="51CFED07" w14:textId="40DADA86" w:rsidR="00411A8E" w:rsidRPr="00C71F98" w:rsidRDefault="00C71F98" w:rsidP="00C71F98">
      <w:pPr>
        <w:spacing w:after="0" w:line="240" w:lineRule="auto"/>
        <w:ind w:firstLine="709"/>
        <w:jc w:val="both"/>
        <w:rPr>
          <w:rFonts w:ascii="Times New Roman" w:hAnsi="Times New Roman" w:cs="Times New Roman"/>
          <w:sz w:val="24"/>
          <w:szCs w:val="24"/>
        </w:rPr>
      </w:pPr>
      <w:r w:rsidRPr="00C71F98">
        <w:rPr>
          <w:rFonts w:ascii="Times New Roman" w:hAnsi="Times New Roman" w:cs="Times New Roman"/>
          <w:sz w:val="24"/>
          <w:szCs w:val="24"/>
        </w:rPr>
        <w:t>В течение четырех дней стратегической сессии обсу</w:t>
      </w:r>
      <w:r w:rsidR="00411A8E">
        <w:rPr>
          <w:rFonts w:ascii="Times New Roman" w:hAnsi="Times New Roman" w:cs="Times New Roman"/>
          <w:sz w:val="24"/>
          <w:szCs w:val="24"/>
        </w:rPr>
        <w:t>ждались</w:t>
      </w:r>
      <w:r w:rsidRPr="00C71F98">
        <w:rPr>
          <w:rFonts w:ascii="Times New Roman" w:hAnsi="Times New Roman" w:cs="Times New Roman"/>
          <w:sz w:val="24"/>
          <w:szCs w:val="24"/>
        </w:rPr>
        <w:t xml:space="preserve"> вопросы развития инновационных кластеров, в том числе связанные с повышением производительности труда, переходом к цифровой экономике, обеспечением технологического лидерства и развитием экосистемы инноваций.</w:t>
      </w:r>
      <w:r>
        <w:rPr>
          <w:rFonts w:ascii="Times New Roman" w:hAnsi="Times New Roman" w:cs="Times New Roman"/>
          <w:sz w:val="24"/>
          <w:szCs w:val="24"/>
        </w:rPr>
        <w:t xml:space="preserve"> </w:t>
      </w:r>
    </w:p>
    <w:p w14:paraId="3CD84DEA" w14:textId="1F8B231A" w:rsidR="00110131" w:rsidRDefault="00411A8E" w:rsidP="00C71F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C71F98" w:rsidRPr="00C71F98">
        <w:rPr>
          <w:rFonts w:ascii="Times New Roman" w:hAnsi="Times New Roman" w:cs="Times New Roman"/>
          <w:sz w:val="24"/>
          <w:szCs w:val="24"/>
        </w:rPr>
        <w:t>части</w:t>
      </w:r>
      <w:r>
        <w:rPr>
          <w:rFonts w:ascii="Times New Roman" w:hAnsi="Times New Roman" w:cs="Times New Roman"/>
          <w:sz w:val="24"/>
          <w:szCs w:val="24"/>
        </w:rPr>
        <w:t>е</w:t>
      </w:r>
      <w:r w:rsidR="00C71F98" w:rsidRPr="00C71F98">
        <w:rPr>
          <w:rFonts w:ascii="Times New Roman" w:hAnsi="Times New Roman" w:cs="Times New Roman"/>
          <w:sz w:val="24"/>
          <w:szCs w:val="24"/>
        </w:rPr>
        <w:t xml:space="preserve"> в мероприяти</w:t>
      </w:r>
      <w:r>
        <w:rPr>
          <w:rFonts w:ascii="Times New Roman" w:hAnsi="Times New Roman" w:cs="Times New Roman"/>
          <w:sz w:val="24"/>
          <w:szCs w:val="24"/>
        </w:rPr>
        <w:t>и</w:t>
      </w:r>
      <w:r w:rsidR="00C71F98" w:rsidRPr="00C71F98">
        <w:rPr>
          <w:rFonts w:ascii="Times New Roman" w:hAnsi="Times New Roman" w:cs="Times New Roman"/>
          <w:sz w:val="24"/>
          <w:szCs w:val="24"/>
        </w:rPr>
        <w:t xml:space="preserve"> при</w:t>
      </w:r>
      <w:r>
        <w:rPr>
          <w:rFonts w:ascii="Times New Roman" w:hAnsi="Times New Roman" w:cs="Times New Roman"/>
          <w:sz w:val="24"/>
          <w:szCs w:val="24"/>
        </w:rPr>
        <w:t xml:space="preserve">няли </w:t>
      </w:r>
      <w:r w:rsidR="00C71F98" w:rsidRPr="00C71F98">
        <w:rPr>
          <w:rFonts w:ascii="Times New Roman" w:hAnsi="Times New Roman" w:cs="Times New Roman"/>
          <w:sz w:val="24"/>
          <w:szCs w:val="24"/>
        </w:rPr>
        <w:t>представители профильных органов государственной власти субъектов РФ, руководители институтов развития, высших учебных заведений, «якорных» предприятий-участников, специализированных организаций кластеров, бизнес-ассоциаций и инновационного бизнеса.</w:t>
      </w:r>
      <w:r w:rsidR="00C71F98">
        <w:rPr>
          <w:rFonts w:ascii="Times New Roman" w:hAnsi="Times New Roman" w:cs="Times New Roman"/>
          <w:sz w:val="24"/>
          <w:szCs w:val="24"/>
        </w:rPr>
        <w:t xml:space="preserve"> </w:t>
      </w:r>
      <w:r w:rsidR="00C71F98" w:rsidRPr="00C71F98">
        <w:rPr>
          <w:rFonts w:ascii="Times New Roman" w:hAnsi="Times New Roman" w:cs="Times New Roman"/>
          <w:sz w:val="24"/>
          <w:szCs w:val="24"/>
        </w:rPr>
        <w:t>В качестве спикеров и экспертов пленарных заседаний выступят руководители и специалисты органов исполнительной власти, институтов развития, представители ведущих российских компаний и госкорпораций.</w:t>
      </w:r>
      <w:r>
        <w:rPr>
          <w:rFonts w:ascii="Times New Roman" w:hAnsi="Times New Roman" w:cs="Times New Roman"/>
          <w:sz w:val="24"/>
          <w:szCs w:val="24"/>
        </w:rPr>
        <w:t xml:space="preserve"> По итогам стажировки сотрудникам выданы сертификаты.</w:t>
      </w:r>
    </w:p>
    <w:p w14:paraId="07EF401C" w14:textId="2A828AFE" w:rsidR="00012C8F" w:rsidRPr="00CC143F" w:rsidRDefault="00E77FCE" w:rsidP="00E77FCE">
      <w:pPr>
        <w:spacing w:after="0" w:line="240" w:lineRule="auto"/>
        <w:ind w:firstLine="709"/>
        <w:jc w:val="both"/>
        <w:rPr>
          <w:rFonts w:ascii="Times New Roman" w:hAnsi="Times New Roman" w:cs="Times New Roman"/>
          <w:sz w:val="24"/>
          <w:szCs w:val="24"/>
        </w:rPr>
      </w:pPr>
      <w:r w:rsidRPr="00E77FCE">
        <w:rPr>
          <w:rFonts w:ascii="Times New Roman" w:hAnsi="Times New Roman" w:cs="Times New Roman"/>
          <w:b/>
          <w:sz w:val="24"/>
          <w:szCs w:val="24"/>
        </w:rPr>
        <w:t>11-13 октября 2018 г</w:t>
      </w:r>
      <w:r>
        <w:rPr>
          <w:rFonts w:ascii="Times New Roman" w:hAnsi="Times New Roman" w:cs="Times New Roman"/>
          <w:b/>
          <w:sz w:val="24"/>
          <w:szCs w:val="24"/>
        </w:rPr>
        <w:t>ода</w:t>
      </w:r>
      <w:r w:rsidRPr="00CC143F">
        <w:rPr>
          <w:rFonts w:ascii="Times New Roman" w:hAnsi="Times New Roman" w:cs="Times New Roman"/>
          <w:sz w:val="24"/>
          <w:szCs w:val="24"/>
        </w:rPr>
        <w:t xml:space="preserve"> состоялась стажировка для руководителей и сотрудников центров кластерного развития России с целью изучения практики создания и управления кластерами в Калининградской области. Программа стажировки была разработана Фондом «Центр поддержки предпринимательства Калининградской области (</w:t>
      </w:r>
      <w:proofErr w:type="spellStart"/>
      <w:r w:rsidRPr="00CC143F">
        <w:rPr>
          <w:rFonts w:ascii="Times New Roman" w:hAnsi="Times New Roman" w:cs="Times New Roman"/>
          <w:sz w:val="24"/>
          <w:szCs w:val="24"/>
        </w:rPr>
        <w:t>микрокредитная</w:t>
      </w:r>
      <w:proofErr w:type="spellEnd"/>
      <w:r w:rsidRPr="00CC143F">
        <w:rPr>
          <w:rFonts w:ascii="Times New Roman" w:hAnsi="Times New Roman" w:cs="Times New Roman"/>
          <w:sz w:val="24"/>
          <w:szCs w:val="24"/>
        </w:rPr>
        <w:t xml:space="preserve"> компания)». </w:t>
      </w:r>
    </w:p>
    <w:p w14:paraId="20CFE931" w14:textId="1766E580" w:rsidR="00012C8F" w:rsidRDefault="00012C8F" w:rsidP="00E77FCE">
      <w:pPr>
        <w:spacing w:after="0" w:line="240" w:lineRule="auto"/>
        <w:ind w:firstLine="709"/>
        <w:jc w:val="both"/>
        <w:rPr>
          <w:rFonts w:ascii="Times New Roman" w:hAnsi="Times New Roman" w:cs="Times New Roman"/>
          <w:sz w:val="24"/>
          <w:szCs w:val="24"/>
        </w:rPr>
      </w:pPr>
    </w:p>
    <w:p w14:paraId="75971A9B" w14:textId="087A22C4" w:rsidR="00836CF9" w:rsidRDefault="00E77FCE" w:rsidP="00836CF9">
      <w:pPr>
        <w:spacing w:after="0" w:line="240" w:lineRule="auto"/>
        <w:ind w:firstLine="708"/>
        <w:jc w:val="both"/>
        <w:rPr>
          <w:rFonts w:ascii="Times New Roman" w:hAnsi="Times New Roman" w:cs="Times New Roman"/>
          <w:sz w:val="24"/>
          <w:szCs w:val="24"/>
        </w:rPr>
      </w:pPr>
      <w:r w:rsidRPr="00CC143F">
        <w:rPr>
          <w:rFonts w:ascii="Times New Roman" w:hAnsi="Times New Roman" w:cs="Times New Roman"/>
          <w:sz w:val="24"/>
          <w:szCs w:val="24"/>
        </w:rPr>
        <w:t>В рамках стажировки для участников была организована обучающая программа «Стратегическое развитие региона в эпоху глобальных вызовов и цифровизации», которую провел Куценко Е.С., заведующий отделом кластерной политики Института статистических исследований и экономики знаний НИУ ВШЭ.</w:t>
      </w:r>
      <w:r>
        <w:rPr>
          <w:rFonts w:ascii="Times New Roman" w:hAnsi="Times New Roman" w:cs="Times New Roman"/>
          <w:sz w:val="24"/>
          <w:szCs w:val="24"/>
        </w:rPr>
        <w:t xml:space="preserve"> </w:t>
      </w:r>
      <w:r w:rsidRPr="00E77FCE">
        <w:rPr>
          <w:rFonts w:ascii="Times New Roman" w:hAnsi="Times New Roman" w:cs="Times New Roman"/>
          <w:sz w:val="24"/>
          <w:szCs w:val="24"/>
        </w:rPr>
        <w:t>Обучающая программа включала следующие темы: Модели развития кластеров за рубежом: преимущества и недостатки. Основы «умной специализации», Разработка функциональной карты территориального кластера, Разработка совместного проекта участников территориального кластера. В ходе мероприятия руководители АО «Агентство инновационного развития – центр кластерного развития Калужской области» представили опыт формирования и развития инновационных и территориальных кластеров в Калужской области, обозначили основные проблемы и рассказали о совместных проектах, реализуемых в кластерах.</w:t>
      </w:r>
      <w:r w:rsidR="00836CF9">
        <w:rPr>
          <w:rFonts w:ascii="Times New Roman" w:hAnsi="Times New Roman" w:cs="Times New Roman"/>
          <w:sz w:val="24"/>
          <w:szCs w:val="24"/>
        </w:rPr>
        <w:t xml:space="preserve"> </w:t>
      </w:r>
      <w:r w:rsidR="00836CF9" w:rsidRPr="00F51AEA">
        <w:rPr>
          <w:rFonts w:ascii="Times New Roman" w:hAnsi="Times New Roman" w:cs="Times New Roman"/>
          <w:sz w:val="24"/>
          <w:szCs w:val="24"/>
        </w:rPr>
        <w:t>В мероприятии приняли участие Сотников А.А., генеральный директор АИРКО, и Гранков П.Ю., заместитель генерального директора – директор департамента развития кластерных инициатив и проектов АИРКО.</w:t>
      </w:r>
    </w:p>
    <w:p w14:paraId="2261B487" w14:textId="60413CDD" w:rsidR="003C7EA7" w:rsidRDefault="003C7EA7" w:rsidP="00836CF9">
      <w:pPr>
        <w:spacing w:after="0" w:line="240" w:lineRule="auto"/>
        <w:ind w:firstLine="708"/>
        <w:jc w:val="both"/>
        <w:rPr>
          <w:rFonts w:ascii="Times New Roman" w:hAnsi="Times New Roman" w:cs="Times New Roman"/>
          <w:sz w:val="24"/>
          <w:szCs w:val="24"/>
        </w:rPr>
      </w:pPr>
      <w:r w:rsidRPr="003C7EA7">
        <w:rPr>
          <w:rFonts w:ascii="Times New Roman" w:hAnsi="Times New Roman" w:cs="Times New Roman"/>
          <w:sz w:val="24"/>
          <w:szCs w:val="24"/>
        </w:rPr>
        <w:lastRenderedPageBreak/>
        <w:t>28 - 1 ноября 2018 года НП «Деловой Совет по сотрудничеству с Республикой Корея» при поддержке Минэкономразвития была организована выездная стажировка в Республику Корея для руководителей Центров кластерного развития. Представители 6 регионов России – Архангельск, Калуга, Калининград, Смоленск, Липецк и Томск – посетили основные объекты кластерного развития Южной Кореи.</w:t>
      </w:r>
      <w:r>
        <w:rPr>
          <w:rFonts w:ascii="Times New Roman" w:hAnsi="Times New Roman" w:cs="Times New Roman"/>
          <w:sz w:val="24"/>
          <w:szCs w:val="24"/>
        </w:rPr>
        <w:t xml:space="preserve"> </w:t>
      </w:r>
      <w:r w:rsidRPr="003C7EA7">
        <w:rPr>
          <w:rFonts w:ascii="Times New Roman" w:hAnsi="Times New Roman" w:cs="Times New Roman"/>
          <w:sz w:val="24"/>
          <w:szCs w:val="24"/>
        </w:rPr>
        <w:t xml:space="preserve">Самым ярким впечатлением для российской делегации стало посещение судостроительного кластера в городе-порте </w:t>
      </w:r>
      <w:proofErr w:type="spellStart"/>
      <w:r w:rsidRPr="003C7EA7">
        <w:rPr>
          <w:rFonts w:ascii="Times New Roman" w:hAnsi="Times New Roman" w:cs="Times New Roman"/>
          <w:sz w:val="24"/>
          <w:szCs w:val="24"/>
        </w:rPr>
        <w:t>Ульсан</w:t>
      </w:r>
      <w:proofErr w:type="spellEnd"/>
      <w:r w:rsidRPr="003C7EA7">
        <w:rPr>
          <w:rFonts w:ascii="Times New Roman" w:hAnsi="Times New Roman" w:cs="Times New Roman"/>
          <w:sz w:val="24"/>
          <w:szCs w:val="24"/>
        </w:rPr>
        <w:t xml:space="preserve">. Руководство компании HYUNDAI  HEAVY  INDUSTRIES наглядно показало развитие промышленных кластеров в Республике Корея на примере судостроительного кластера корпорации в г. </w:t>
      </w:r>
      <w:proofErr w:type="spellStart"/>
      <w:r w:rsidRPr="003C7EA7">
        <w:rPr>
          <w:rFonts w:ascii="Times New Roman" w:hAnsi="Times New Roman" w:cs="Times New Roman"/>
          <w:sz w:val="24"/>
          <w:szCs w:val="24"/>
        </w:rPr>
        <w:t>Ульсане</w:t>
      </w:r>
      <w:proofErr w:type="spellEnd"/>
      <w:r w:rsidRPr="003C7EA7">
        <w:rPr>
          <w:rFonts w:ascii="Times New Roman" w:hAnsi="Times New Roman" w:cs="Times New Roman"/>
          <w:sz w:val="24"/>
          <w:szCs w:val="24"/>
        </w:rPr>
        <w:t>.</w:t>
      </w:r>
    </w:p>
    <w:p w14:paraId="1715FCEC" w14:textId="3DF7F0E3" w:rsidR="008C0DB6" w:rsidRPr="008C0DB6" w:rsidRDefault="008C0DB6" w:rsidP="008C0DB6">
      <w:pPr>
        <w:spacing w:after="0" w:line="240" w:lineRule="auto"/>
        <w:ind w:firstLine="708"/>
        <w:jc w:val="both"/>
        <w:rPr>
          <w:rFonts w:ascii="Times New Roman" w:hAnsi="Times New Roman" w:cs="Times New Roman"/>
          <w:sz w:val="24"/>
          <w:szCs w:val="24"/>
        </w:rPr>
      </w:pPr>
      <w:r w:rsidRPr="008C0DB6">
        <w:rPr>
          <w:rFonts w:ascii="Times New Roman" w:hAnsi="Times New Roman" w:cs="Times New Roman"/>
          <w:sz w:val="24"/>
          <w:szCs w:val="24"/>
        </w:rPr>
        <w:t>Практический бизнес-кейс на производственной базе судостроительного кластера корпорации HYUNDAI  HEAVY  INDUSTRIES позволяет понять основные принципы построения и оптимизации цепочек взаимодействия в кластере</w:t>
      </w:r>
      <w:r>
        <w:rPr>
          <w:rFonts w:ascii="Times New Roman" w:hAnsi="Times New Roman" w:cs="Times New Roman"/>
          <w:sz w:val="24"/>
          <w:szCs w:val="24"/>
        </w:rPr>
        <w:t xml:space="preserve">. </w:t>
      </w:r>
    </w:p>
    <w:p w14:paraId="484B2727" w14:textId="56995429" w:rsidR="008C0DB6" w:rsidRDefault="008C0DB6" w:rsidP="008C0DB6">
      <w:pPr>
        <w:spacing w:after="0" w:line="240" w:lineRule="auto"/>
        <w:ind w:firstLine="708"/>
        <w:jc w:val="both"/>
        <w:rPr>
          <w:rFonts w:ascii="Times New Roman" w:hAnsi="Times New Roman" w:cs="Times New Roman"/>
          <w:sz w:val="24"/>
          <w:szCs w:val="24"/>
        </w:rPr>
      </w:pPr>
    </w:p>
    <w:p w14:paraId="234B4CE9" w14:textId="05BA4E23" w:rsidR="00ED4F4E" w:rsidRDefault="008C0DB6" w:rsidP="008C0DB6">
      <w:pPr>
        <w:spacing w:after="0" w:line="240" w:lineRule="auto"/>
        <w:ind w:firstLine="708"/>
        <w:jc w:val="both"/>
        <w:rPr>
          <w:rFonts w:ascii="Times New Roman" w:hAnsi="Times New Roman" w:cs="Times New Roman"/>
          <w:sz w:val="24"/>
          <w:szCs w:val="24"/>
        </w:rPr>
      </w:pPr>
      <w:r w:rsidRPr="008C0DB6">
        <w:rPr>
          <w:rFonts w:ascii="Times New Roman" w:hAnsi="Times New Roman" w:cs="Times New Roman"/>
          <w:sz w:val="24"/>
          <w:szCs w:val="24"/>
        </w:rPr>
        <w:t>Ознакомление с технологиями формирования и реализации кластерных проектов завершилось посещением музея судостроения в г. Ульсане.</w:t>
      </w:r>
      <w:r w:rsidR="00F3566E" w:rsidRPr="00F3566E">
        <w:rPr>
          <w:rFonts w:ascii="Times New Roman" w:hAnsi="Times New Roman" w:cs="Times New Roman"/>
          <w:sz w:val="24"/>
          <w:szCs w:val="24"/>
        </w:rPr>
        <w:t xml:space="preserve"> </w:t>
      </w:r>
      <w:r w:rsidR="005E4481" w:rsidRPr="00F51AEA">
        <w:rPr>
          <w:rFonts w:ascii="Times New Roman" w:hAnsi="Times New Roman" w:cs="Times New Roman"/>
          <w:sz w:val="24"/>
          <w:szCs w:val="24"/>
        </w:rPr>
        <w:t>В мероприятии приняли участие Сотников А.А., генеральный директор АИРКО, и Гранков П.Ю., заместитель генерального директора – директор департамента развития кластерных инициатив и проектов АИРКО.</w:t>
      </w:r>
      <w:r w:rsidR="005E4481">
        <w:rPr>
          <w:rFonts w:ascii="Times New Roman" w:hAnsi="Times New Roman" w:cs="Times New Roman"/>
          <w:sz w:val="24"/>
          <w:szCs w:val="24"/>
        </w:rPr>
        <w:t xml:space="preserve"> </w:t>
      </w:r>
      <w:r w:rsidR="005E4481" w:rsidRPr="005E4481">
        <w:rPr>
          <w:rFonts w:ascii="Times New Roman" w:hAnsi="Times New Roman" w:cs="Times New Roman"/>
          <w:sz w:val="24"/>
          <w:szCs w:val="24"/>
        </w:rPr>
        <w:t>В результате стажировки изучен опыт формирования и развития кластеров в Республике Корея, представлен инвестиционный потенциал Калужской области, а также осуществлен обмен контактами с коллегами и представителями бизнеса Республики Корея. По окончании программы участникам были вручены сертификаты об успешном прохождении стажировки.</w:t>
      </w:r>
    </w:p>
    <w:p w14:paraId="15B91F57" w14:textId="16D26E9B" w:rsidR="007547D0" w:rsidRPr="00A91B85" w:rsidRDefault="007547D0" w:rsidP="00054540">
      <w:pPr>
        <w:spacing w:before="120" w:line="240" w:lineRule="auto"/>
        <w:ind w:firstLine="851"/>
        <w:jc w:val="center"/>
        <w:rPr>
          <w:rFonts w:ascii="Times New Roman" w:hAnsi="Times New Roman" w:cs="Times New Roman"/>
          <w:b/>
          <w:sz w:val="24"/>
          <w:szCs w:val="24"/>
        </w:rPr>
      </w:pPr>
      <w:bookmarkStart w:id="1" w:name="_GoBack"/>
      <w:bookmarkEnd w:id="1"/>
      <w:r w:rsidRPr="00A91B85">
        <w:rPr>
          <w:rFonts w:ascii="Times New Roman" w:hAnsi="Times New Roman" w:cs="Times New Roman"/>
          <w:b/>
          <w:sz w:val="24"/>
          <w:szCs w:val="24"/>
        </w:rPr>
        <w:t xml:space="preserve">Поддержка раздела ЦКР на сайте </w:t>
      </w:r>
      <w:r w:rsidR="00A24199" w:rsidRPr="00A91B85">
        <w:rPr>
          <w:rFonts w:ascii="Times New Roman" w:hAnsi="Times New Roman" w:cs="Times New Roman"/>
          <w:b/>
          <w:sz w:val="24"/>
          <w:szCs w:val="24"/>
        </w:rPr>
        <w:t>АИРКО</w:t>
      </w:r>
    </w:p>
    <w:p w14:paraId="074AFC60" w14:textId="1530B447" w:rsidR="00A91B85" w:rsidRPr="00A91B85" w:rsidRDefault="00A91B85" w:rsidP="00A91B85">
      <w:pPr>
        <w:spacing w:after="0" w:line="240" w:lineRule="auto"/>
        <w:ind w:firstLine="709"/>
        <w:jc w:val="both"/>
        <w:rPr>
          <w:rFonts w:ascii="Times New Roman" w:hAnsi="Times New Roman" w:cs="Times New Roman"/>
          <w:sz w:val="24"/>
          <w:szCs w:val="24"/>
        </w:rPr>
      </w:pPr>
      <w:r w:rsidRPr="00A91B85">
        <w:rPr>
          <w:rFonts w:ascii="Times New Roman" w:hAnsi="Times New Roman" w:cs="Times New Roman"/>
          <w:sz w:val="24"/>
          <w:szCs w:val="24"/>
        </w:rPr>
        <w:t xml:space="preserve">В 2018 году сотрудниками АИРКО было принято решение о создании нового современного сайта компании в соответствии с актуальными трендами в области веб-индустрии, оригинальным, адаптивным дизайном и всесторонней оптимизацией. </w:t>
      </w:r>
    </w:p>
    <w:p w14:paraId="62C0B4DB" w14:textId="19AD652C" w:rsidR="00A91B85" w:rsidRPr="00A91B85" w:rsidRDefault="00A91B85" w:rsidP="00A91B85">
      <w:pPr>
        <w:spacing w:after="0" w:line="240" w:lineRule="auto"/>
        <w:ind w:firstLine="709"/>
        <w:jc w:val="both"/>
        <w:rPr>
          <w:rFonts w:ascii="Times New Roman" w:hAnsi="Times New Roman" w:cs="Times New Roman"/>
          <w:sz w:val="24"/>
          <w:szCs w:val="24"/>
        </w:rPr>
      </w:pPr>
      <w:r w:rsidRPr="00A91B85">
        <w:rPr>
          <w:rFonts w:ascii="Times New Roman" w:hAnsi="Times New Roman" w:cs="Times New Roman"/>
          <w:sz w:val="24"/>
          <w:szCs w:val="24"/>
        </w:rPr>
        <w:t>Новая платформа имеет широкие функциональные возможности. Данный сайт адаптирован для серфинга в сети на мобильных устройствах (планшетах, смартфонах). При разработке сайта была проведена качественная оптимизация, что позволило увеличить скорость загрузки страниц (одного из важнейших показателей для поисковых систем). В соответствии с новыми трендами были разработаны стилеобразующие элементы сайта, цвета, шрифты, шаблоны страниц.</w:t>
      </w:r>
    </w:p>
    <w:p w14:paraId="79961970" w14:textId="36644176" w:rsidR="00A91B85" w:rsidRPr="00A91B85" w:rsidRDefault="00A91B85" w:rsidP="00A91B85">
      <w:pPr>
        <w:spacing w:after="0" w:line="240" w:lineRule="auto"/>
        <w:ind w:firstLine="709"/>
        <w:jc w:val="both"/>
        <w:rPr>
          <w:rFonts w:ascii="Times New Roman" w:hAnsi="Times New Roman" w:cs="Times New Roman"/>
          <w:sz w:val="24"/>
          <w:szCs w:val="24"/>
        </w:rPr>
      </w:pPr>
      <w:r w:rsidRPr="00A91B85">
        <w:rPr>
          <w:rFonts w:ascii="Times New Roman" w:hAnsi="Times New Roman" w:cs="Times New Roman"/>
          <w:sz w:val="24"/>
          <w:szCs w:val="24"/>
        </w:rPr>
        <w:t xml:space="preserve">Для того, чтобы посетителям было максимально комфортно на сайте сотрудники АИРКО актуализировали структуру сайта и наполнили уникальным содержанием. </w:t>
      </w:r>
      <w:r>
        <w:rPr>
          <w:rFonts w:ascii="Times New Roman" w:hAnsi="Times New Roman" w:cs="Times New Roman"/>
          <w:sz w:val="24"/>
          <w:szCs w:val="24"/>
        </w:rPr>
        <w:t xml:space="preserve">На сайте размещены документы, регламентирующие деятельность Центра кластерного развития, регламент оказания услуг, а также отчетные материалы по мероприятиям. </w:t>
      </w:r>
      <w:r w:rsidRPr="00A91B85">
        <w:rPr>
          <w:rFonts w:ascii="Times New Roman" w:hAnsi="Times New Roman" w:cs="Times New Roman"/>
          <w:sz w:val="24"/>
          <w:szCs w:val="24"/>
        </w:rPr>
        <w:t xml:space="preserve">Основные страницы сайта продублированы на английский и французский язык. </w:t>
      </w:r>
    </w:p>
    <w:p w14:paraId="5D25099E" w14:textId="77777777" w:rsidR="007547D0" w:rsidRPr="00B877E7" w:rsidRDefault="007547D0" w:rsidP="00E872DE">
      <w:pPr>
        <w:spacing w:after="0" w:line="240" w:lineRule="auto"/>
        <w:jc w:val="both"/>
        <w:rPr>
          <w:rFonts w:ascii="Times New Roman" w:hAnsi="Times New Roman" w:cs="Times New Roman"/>
          <w:sz w:val="24"/>
          <w:szCs w:val="24"/>
        </w:rPr>
      </w:pPr>
    </w:p>
    <w:p w14:paraId="4FB41FE2" w14:textId="3A6C8055" w:rsidR="00E93591" w:rsidRPr="00B877E7" w:rsidRDefault="00DF230E" w:rsidP="00F67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FF05C1">
        <w:rPr>
          <w:rFonts w:ascii="Times New Roman" w:hAnsi="Times New Roman" w:cs="Times New Roman"/>
          <w:sz w:val="24"/>
          <w:szCs w:val="24"/>
        </w:rPr>
        <w:t>енеральн</w:t>
      </w:r>
      <w:r>
        <w:rPr>
          <w:rFonts w:ascii="Times New Roman" w:hAnsi="Times New Roman" w:cs="Times New Roman"/>
          <w:sz w:val="24"/>
          <w:szCs w:val="24"/>
        </w:rPr>
        <w:t>ый</w:t>
      </w:r>
      <w:r w:rsidR="00E93591" w:rsidRPr="00B877E7">
        <w:rPr>
          <w:rFonts w:ascii="Times New Roman" w:hAnsi="Times New Roman" w:cs="Times New Roman"/>
          <w:sz w:val="24"/>
          <w:szCs w:val="24"/>
        </w:rPr>
        <w:t xml:space="preserve"> директор </w:t>
      </w:r>
    </w:p>
    <w:p w14:paraId="4C381338" w14:textId="77777777" w:rsidR="00E93591" w:rsidRPr="00B877E7" w:rsidRDefault="00E93591" w:rsidP="00F67D05">
      <w:pPr>
        <w:spacing w:after="0" w:line="240" w:lineRule="auto"/>
        <w:jc w:val="both"/>
        <w:rPr>
          <w:rFonts w:ascii="Times New Roman" w:hAnsi="Times New Roman" w:cs="Times New Roman"/>
          <w:sz w:val="24"/>
          <w:szCs w:val="24"/>
        </w:rPr>
      </w:pPr>
      <w:r w:rsidRPr="00B877E7">
        <w:rPr>
          <w:rFonts w:ascii="Times New Roman" w:hAnsi="Times New Roman" w:cs="Times New Roman"/>
          <w:sz w:val="24"/>
          <w:szCs w:val="24"/>
        </w:rPr>
        <w:t xml:space="preserve">АO «Агентство инновационного развития — </w:t>
      </w:r>
    </w:p>
    <w:p w14:paraId="6C4F8B4D" w14:textId="358E6EE0" w:rsidR="00D946DE" w:rsidRPr="00B877E7" w:rsidRDefault="00E93591" w:rsidP="00A23FE1">
      <w:pPr>
        <w:spacing w:after="0" w:line="240" w:lineRule="auto"/>
        <w:jc w:val="both"/>
        <w:rPr>
          <w:rFonts w:ascii="Times New Roman" w:hAnsi="Times New Roman" w:cs="Times New Roman"/>
          <w:sz w:val="24"/>
          <w:szCs w:val="24"/>
        </w:rPr>
      </w:pPr>
      <w:r w:rsidRPr="00B877E7">
        <w:rPr>
          <w:rFonts w:ascii="Times New Roman" w:hAnsi="Times New Roman" w:cs="Times New Roman"/>
          <w:sz w:val="24"/>
          <w:szCs w:val="24"/>
        </w:rPr>
        <w:t xml:space="preserve">центр кластерного развития Калужской области»  </w:t>
      </w:r>
      <w:r w:rsidR="00F67D05">
        <w:rPr>
          <w:rFonts w:ascii="Times New Roman" w:hAnsi="Times New Roman" w:cs="Times New Roman"/>
          <w:sz w:val="24"/>
          <w:szCs w:val="24"/>
        </w:rPr>
        <w:t xml:space="preserve">           </w:t>
      </w:r>
      <w:r w:rsidRPr="00B877E7">
        <w:rPr>
          <w:rFonts w:ascii="Times New Roman" w:hAnsi="Times New Roman" w:cs="Times New Roman"/>
          <w:sz w:val="24"/>
          <w:szCs w:val="24"/>
        </w:rPr>
        <w:t xml:space="preserve">    _______________ </w:t>
      </w:r>
      <w:r w:rsidR="00F67D05">
        <w:rPr>
          <w:rFonts w:ascii="Times New Roman" w:hAnsi="Times New Roman" w:cs="Times New Roman"/>
          <w:sz w:val="24"/>
          <w:szCs w:val="24"/>
        </w:rPr>
        <w:t xml:space="preserve">       </w:t>
      </w:r>
      <w:r w:rsidR="00DF230E">
        <w:rPr>
          <w:rFonts w:ascii="Times New Roman" w:hAnsi="Times New Roman" w:cs="Times New Roman"/>
          <w:sz w:val="24"/>
          <w:szCs w:val="24"/>
        </w:rPr>
        <w:t>А.А. Сотников</w:t>
      </w:r>
    </w:p>
    <w:sectPr w:rsidR="00D946DE" w:rsidRPr="00B877E7" w:rsidSect="00340DF7">
      <w:footerReference w:type="default" r:id="rId11"/>
      <w:pgSz w:w="11906" w:h="16838"/>
      <w:pgMar w:top="1135" w:right="720" w:bottom="720" w:left="72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EFFFF" w14:textId="77777777" w:rsidR="009F1730" w:rsidRDefault="009F1730" w:rsidP="002D1D1F">
      <w:pPr>
        <w:spacing w:after="0" w:line="240" w:lineRule="auto"/>
      </w:pPr>
      <w:r>
        <w:separator/>
      </w:r>
    </w:p>
    <w:p w14:paraId="64FF8970" w14:textId="77777777" w:rsidR="009F1730" w:rsidRDefault="009F1730"/>
  </w:endnote>
  <w:endnote w:type="continuationSeparator" w:id="0">
    <w:p w14:paraId="0BD17D01" w14:textId="77777777" w:rsidR="009F1730" w:rsidRDefault="009F1730" w:rsidP="002D1D1F">
      <w:pPr>
        <w:spacing w:after="0" w:line="240" w:lineRule="auto"/>
      </w:pPr>
      <w:r>
        <w:continuationSeparator/>
      </w:r>
    </w:p>
    <w:p w14:paraId="7EB54B3A" w14:textId="77777777" w:rsidR="009F1730" w:rsidRDefault="009F1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41112"/>
      <w:docPartObj>
        <w:docPartGallery w:val="Page Numbers (Bottom of Page)"/>
        <w:docPartUnique/>
      </w:docPartObj>
    </w:sdtPr>
    <w:sdtEndPr>
      <w:rPr>
        <w:rFonts w:ascii="Times New Roman" w:hAnsi="Times New Roman" w:cs="Times New Roman"/>
      </w:rPr>
    </w:sdtEndPr>
    <w:sdtContent>
      <w:p w14:paraId="1D82447C" w14:textId="23EF6CD2" w:rsidR="00EF6246" w:rsidRPr="002D1D1F" w:rsidRDefault="00EF6246">
        <w:pPr>
          <w:pStyle w:val="ad"/>
          <w:jc w:val="center"/>
          <w:rPr>
            <w:rFonts w:ascii="Times New Roman" w:hAnsi="Times New Roman" w:cs="Times New Roman"/>
          </w:rPr>
        </w:pPr>
        <w:r w:rsidRPr="002D1D1F">
          <w:rPr>
            <w:rFonts w:ascii="Times New Roman" w:hAnsi="Times New Roman" w:cs="Times New Roman"/>
          </w:rPr>
          <w:fldChar w:fldCharType="begin"/>
        </w:r>
        <w:r w:rsidRPr="002D1D1F">
          <w:rPr>
            <w:rFonts w:ascii="Times New Roman" w:hAnsi="Times New Roman" w:cs="Times New Roman"/>
          </w:rPr>
          <w:instrText>PAGE   \* MERGEFORMAT</w:instrText>
        </w:r>
        <w:r w:rsidRPr="002D1D1F">
          <w:rPr>
            <w:rFonts w:ascii="Times New Roman" w:hAnsi="Times New Roman" w:cs="Times New Roman"/>
          </w:rPr>
          <w:fldChar w:fldCharType="separate"/>
        </w:r>
        <w:r w:rsidR="00B41B2B">
          <w:rPr>
            <w:rFonts w:ascii="Times New Roman" w:hAnsi="Times New Roman" w:cs="Times New Roman"/>
            <w:noProof/>
          </w:rPr>
          <w:t>41</w:t>
        </w:r>
        <w:r w:rsidRPr="002D1D1F">
          <w:rPr>
            <w:rFonts w:ascii="Times New Roman" w:hAnsi="Times New Roman" w:cs="Times New Roman"/>
          </w:rPr>
          <w:fldChar w:fldCharType="end"/>
        </w:r>
      </w:p>
    </w:sdtContent>
  </w:sdt>
  <w:p w14:paraId="298A0F68" w14:textId="77777777" w:rsidR="00EF6246" w:rsidRDefault="00EF6246">
    <w:pPr>
      <w:pStyle w:val="ad"/>
    </w:pPr>
  </w:p>
  <w:p w14:paraId="1BD44B8E" w14:textId="77777777" w:rsidR="00EF6246" w:rsidRDefault="00EF6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AACE2" w14:textId="77777777" w:rsidR="009F1730" w:rsidRDefault="009F1730" w:rsidP="002D1D1F">
      <w:pPr>
        <w:spacing w:after="0" w:line="240" w:lineRule="auto"/>
      </w:pPr>
      <w:r>
        <w:separator/>
      </w:r>
    </w:p>
    <w:p w14:paraId="5BE71E19" w14:textId="77777777" w:rsidR="009F1730" w:rsidRDefault="009F1730"/>
  </w:footnote>
  <w:footnote w:type="continuationSeparator" w:id="0">
    <w:p w14:paraId="1456AF02" w14:textId="77777777" w:rsidR="009F1730" w:rsidRDefault="009F1730" w:rsidP="002D1D1F">
      <w:pPr>
        <w:spacing w:after="0" w:line="240" w:lineRule="auto"/>
      </w:pPr>
      <w:r>
        <w:continuationSeparator/>
      </w:r>
    </w:p>
    <w:p w14:paraId="5C84A422" w14:textId="77777777" w:rsidR="009F1730" w:rsidRDefault="009F17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3A9"/>
    <w:multiLevelType w:val="hybridMultilevel"/>
    <w:tmpl w:val="01E4FB98"/>
    <w:lvl w:ilvl="0" w:tplc="3F9CA1E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511D4"/>
    <w:multiLevelType w:val="hybridMultilevel"/>
    <w:tmpl w:val="1DF21342"/>
    <w:lvl w:ilvl="0" w:tplc="E1CAA80A">
      <w:start w:val="1"/>
      <w:numFmt w:val="decimal"/>
      <w:suff w:val="nothing"/>
      <w:lvlText w:val="%1."/>
      <w:lvlJc w:val="left"/>
      <w:pPr>
        <w:ind w:left="0"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29723C"/>
    <w:multiLevelType w:val="hybridMultilevel"/>
    <w:tmpl w:val="73BC5858"/>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
    <w:nsid w:val="0D1E5AF0"/>
    <w:multiLevelType w:val="hybridMultilevel"/>
    <w:tmpl w:val="658C0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9180D"/>
    <w:multiLevelType w:val="hybridMultilevel"/>
    <w:tmpl w:val="C34E2998"/>
    <w:lvl w:ilvl="0" w:tplc="4B44DC4A">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7D2442"/>
    <w:multiLevelType w:val="hybridMultilevel"/>
    <w:tmpl w:val="603E92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3801191"/>
    <w:multiLevelType w:val="hybridMultilevel"/>
    <w:tmpl w:val="36363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23D37"/>
    <w:multiLevelType w:val="hybridMultilevel"/>
    <w:tmpl w:val="73109558"/>
    <w:lvl w:ilvl="0" w:tplc="3BC08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897D72"/>
    <w:multiLevelType w:val="hybridMultilevel"/>
    <w:tmpl w:val="C390F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45311"/>
    <w:multiLevelType w:val="hybridMultilevel"/>
    <w:tmpl w:val="06E25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C079A"/>
    <w:multiLevelType w:val="hybridMultilevel"/>
    <w:tmpl w:val="9816EB78"/>
    <w:lvl w:ilvl="0" w:tplc="0419000F">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4290D"/>
    <w:multiLevelType w:val="hybridMultilevel"/>
    <w:tmpl w:val="2E9A2740"/>
    <w:lvl w:ilvl="0" w:tplc="5DBEB95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C037052"/>
    <w:multiLevelType w:val="hybridMultilevel"/>
    <w:tmpl w:val="E37C8E50"/>
    <w:lvl w:ilvl="0" w:tplc="E1A40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1EB0D15"/>
    <w:multiLevelType w:val="hybridMultilevel"/>
    <w:tmpl w:val="3D5A2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B607D7"/>
    <w:multiLevelType w:val="hybridMultilevel"/>
    <w:tmpl w:val="DB2E2B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4C87867"/>
    <w:multiLevelType w:val="hybridMultilevel"/>
    <w:tmpl w:val="C748CB9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45BF71D0"/>
    <w:multiLevelType w:val="hybridMultilevel"/>
    <w:tmpl w:val="02B06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C47D8"/>
    <w:multiLevelType w:val="hybridMultilevel"/>
    <w:tmpl w:val="C6006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21E4F"/>
    <w:multiLevelType w:val="hybridMultilevel"/>
    <w:tmpl w:val="F6E69B1A"/>
    <w:lvl w:ilvl="0" w:tplc="E51A9C8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11D23"/>
    <w:multiLevelType w:val="hybridMultilevel"/>
    <w:tmpl w:val="350A0940"/>
    <w:lvl w:ilvl="0" w:tplc="28BC40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D833B6D"/>
    <w:multiLevelType w:val="multilevel"/>
    <w:tmpl w:val="95488CE6"/>
    <w:lvl w:ilvl="0">
      <w:start w:val="1"/>
      <w:numFmt w:val="decimal"/>
      <w:lvlText w:val="%1."/>
      <w:lvlJc w:val="left"/>
      <w:pPr>
        <w:ind w:left="961"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401" w:hanging="1800"/>
      </w:pPr>
      <w:rPr>
        <w:rFonts w:hint="default"/>
      </w:rPr>
    </w:lvl>
  </w:abstractNum>
  <w:abstractNum w:abstractNumId="21">
    <w:nsid w:val="62412C74"/>
    <w:multiLevelType w:val="hybridMultilevel"/>
    <w:tmpl w:val="5678B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83683D"/>
    <w:multiLevelType w:val="hybridMultilevel"/>
    <w:tmpl w:val="794A7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CA293B"/>
    <w:multiLevelType w:val="hybridMultilevel"/>
    <w:tmpl w:val="872E9570"/>
    <w:lvl w:ilvl="0" w:tplc="456A4B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8317FCD"/>
    <w:multiLevelType w:val="hybridMultilevel"/>
    <w:tmpl w:val="569637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8F67A34"/>
    <w:multiLevelType w:val="hybridMultilevel"/>
    <w:tmpl w:val="EE804CF8"/>
    <w:lvl w:ilvl="0" w:tplc="E51A9C8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0103B0"/>
    <w:multiLevelType w:val="hybridMultilevel"/>
    <w:tmpl w:val="53926F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16E58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2216FA"/>
    <w:multiLevelType w:val="hybridMultilevel"/>
    <w:tmpl w:val="2E8AAF28"/>
    <w:lvl w:ilvl="0" w:tplc="D66442EE">
      <w:start w:val="1"/>
      <w:numFmt w:val="bullet"/>
      <w:pStyle w:val="a"/>
      <w:lvlText w:val=""/>
      <w:lvlJc w:val="left"/>
      <w:pPr>
        <w:ind w:left="1069" w:hanging="360"/>
      </w:pPr>
      <w:rPr>
        <w:rFonts w:ascii="Symbol" w:hAnsi="Symbol" w:hint="default"/>
      </w:rPr>
    </w:lvl>
    <w:lvl w:ilvl="1" w:tplc="5C08319A">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4C7FF9"/>
    <w:multiLevelType w:val="hybridMultilevel"/>
    <w:tmpl w:val="AF085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6A62E8"/>
    <w:multiLevelType w:val="hybridMultilevel"/>
    <w:tmpl w:val="42087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79A0FA4"/>
    <w:multiLevelType w:val="hybridMultilevel"/>
    <w:tmpl w:val="01E4FB98"/>
    <w:lvl w:ilvl="0" w:tplc="3F9CA1E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B756CC"/>
    <w:multiLevelType w:val="hybridMultilevel"/>
    <w:tmpl w:val="0C765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F55608"/>
    <w:multiLevelType w:val="hybridMultilevel"/>
    <w:tmpl w:val="8D0A2F80"/>
    <w:lvl w:ilvl="0" w:tplc="25B4C1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2"/>
  </w:num>
  <w:num w:numId="2">
    <w:abstractNumId w:val="28"/>
  </w:num>
  <w:num w:numId="3">
    <w:abstractNumId w:val="15"/>
  </w:num>
  <w:num w:numId="4">
    <w:abstractNumId w:val="2"/>
  </w:num>
  <w:num w:numId="5">
    <w:abstractNumId w:val="17"/>
  </w:num>
  <w:num w:numId="6">
    <w:abstractNumId w:val="11"/>
  </w:num>
  <w:num w:numId="7">
    <w:abstractNumId w:val="20"/>
  </w:num>
  <w:num w:numId="8">
    <w:abstractNumId w:val="5"/>
  </w:num>
  <w:num w:numId="9">
    <w:abstractNumId w:val="30"/>
  </w:num>
  <w:num w:numId="10">
    <w:abstractNumId w:val="14"/>
  </w:num>
  <w:num w:numId="11">
    <w:abstractNumId w:val="24"/>
  </w:num>
  <w:num w:numId="12">
    <w:abstractNumId w:val="23"/>
  </w:num>
  <w:num w:numId="13">
    <w:abstractNumId w:val="16"/>
  </w:num>
  <w:num w:numId="14">
    <w:abstractNumId w:val="7"/>
  </w:num>
  <w:num w:numId="15">
    <w:abstractNumId w:val="8"/>
  </w:num>
  <w:num w:numId="16">
    <w:abstractNumId w:val="19"/>
  </w:num>
  <w:num w:numId="17">
    <w:abstractNumId w:val="4"/>
  </w:num>
  <w:num w:numId="18">
    <w:abstractNumId w:val="12"/>
  </w:num>
  <w:num w:numId="19">
    <w:abstractNumId w:val="26"/>
  </w:num>
  <w:num w:numId="20">
    <w:abstractNumId w:val="13"/>
  </w:num>
  <w:num w:numId="21">
    <w:abstractNumId w:val="31"/>
  </w:num>
  <w:num w:numId="22">
    <w:abstractNumId w:val="18"/>
  </w:num>
  <w:num w:numId="23">
    <w:abstractNumId w:val="29"/>
  </w:num>
  <w:num w:numId="24">
    <w:abstractNumId w:val="0"/>
  </w:num>
  <w:num w:numId="25">
    <w:abstractNumId w:val="33"/>
  </w:num>
  <w:num w:numId="26">
    <w:abstractNumId w:val="22"/>
  </w:num>
  <w:num w:numId="27">
    <w:abstractNumId w:val="6"/>
  </w:num>
  <w:num w:numId="28">
    <w:abstractNumId w:val="9"/>
  </w:num>
  <w:num w:numId="29">
    <w:abstractNumId w:val="3"/>
  </w:num>
  <w:num w:numId="30">
    <w:abstractNumId w:val="21"/>
  </w:num>
  <w:num w:numId="31">
    <w:abstractNumId w:val="10"/>
  </w:num>
  <w:num w:numId="32">
    <w:abstractNumId w:val="27"/>
  </w:num>
  <w:num w:numId="33">
    <w:abstractNumId w:val="2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63"/>
    <w:rsid w:val="00000E59"/>
    <w:rsid w:val="00007C05"/>
    <w:rsid w:val="0001082C"/>
    <w:rsid w:val="00012C8F"/>
    <w:rsid w:val="000161E2"/>
    <w:rsid w:val="00016A42"/>
    <w:rsid w:val="000176D7"/>
    <w:rsid w:val="0002735C"/>
    <w:rsid w:val="00031051"/>
    <w:rsid w:val="000339A4"/>
    <w:rsid w:val="000407D7"/>
    <w:rsid w:val="00045F52"/>
    <w:rsid w:val="00054540"/>
    <w:rsid w:val="00056B3D"/>
    <w:rsid w:val="0006383F"/>
    <w:rsid w:val="00073B10"/>
    <w:rsid w:val="00076428"/>
    <w:rsid w:val="00084BD5"/>
    <w:rsid w:val="00086C82"/>
    <w:rsid w:val="00093F52"/>
    <w:rsid w:val="000A000B"/>
    <w:rsid w:val="000A1055"/>
    <w:rsid w:val="000B056F"/>
    <w:rsid w:val="000B46BB"/>
    <w:rsid w:val="000C03C2"/>
    <w:rsid w:val="000C4937"/>
    <w:rsid w:val="000C681F"/>
    <w:rsid w:val="000D41B1"/>
    <w:rsid w:val="000D4FAD"/>
    <w:rsid w:val="000D575E"/>
    <w:rsid w:val="000E24B5"/>
    <w:rsid w:val="000E2E48"/>
    <w:rsid w:val="000E4D8A"/>
    <w:rsid w:val="000E6CCF"/>
    <w:rsid w:val="000F002B"/>
    <w:rsid w:val="000F1367"/>
    <w:rsid w:val="000F6F68"/>
    <w:rsid w:val="001019FA"/>
    <w:rsid w:val="00103675"/>
    <w:rsid w:val="001037D1"/>
    <w:rsid w:val="00105DE6"/>
    <w:rsid w:val="001069C8"/>
    <w:rsid w:val="00110131"/>
    <w:rsid w:val="00114BE1"/>
    <w:rsid w:val="001161DD"/>
    <w:rsid w:val="001178E3"/>
    <w:rsid w:val="00122BB4"/>
    <w:rsid w:val="0012348B"/>
    <w:rsid w:val="001330FB"/>
    <w:rsid w:val="0013568F"/>
    <w:rsid w:val="001428A9"/>
    <w:rsid w:val="00143F0A"/>
    <w:rsid w:val="00144A78"/>
    <w:rsid w:val="001552AE"/>
    <w:rsid w:val="001632E7"/>
    <w:rsid w:val="001639DA"/>
    <w:rsid w:val="00163DAE"/>
    <w:rsid w:val="00172E52"/>
    <w:rsid w:val="00173721"/>
    <w:rsid w:val="00173C15"/>
    <w:rsid w:val="00176D99"/>
    <w:rsid w:val="00176FFA"/>
    <w:rsid w:val="00180663"/>
    <w:rsid w:val="00181F22"/>
    <w:rsid w:val="00183411"/>
    <w:rsid w:val="0019024B"/>
    <w:rsid w:val="00190AE9"/>
    <w:rsid w:val="001935DB"/>
    <w:rsid w:val="00196A1E"/>
    <w:rsid w:val="001A0088"/>
    <w:rsid w:val="001A0295"/>
    <w:rsid w:val="001B2982"/>
    <w:rsid w:val="001B3117"/>
    <w:rsid w:val="001B4FA5"/>
    <w:rsid w:val="001B55B2"/>
    <w:rsid w:val="001B6083"/>
    <w:rsid w:val="001C02BC"/>
    <w:rsid w:val="001C059D"/>
    <w:rsid w:val="001C15BC"/>
    <w:rsid w:val="001D066D"/>
    <w:rsid w:val="001D3539"/>
    <w:rsid w:val="001D4CCE"/>
    <w:rsid w:val="001D5A0A"/>
    <w:rsid w:val="001E35A7"/>
    <w:rsid w:val="001E38D3"/>
    <w:rsid w:val="001E3A8A"/>
    <w:rsid w:val="001E47C5"/>
    <w:rsid w:val="001E4DF5"/>
    <w:rsid w:val="001E7488"/>
    <w:rsid w:val="001F5DEE"/>
    <w:rsid w:val="001F64DA"/>
    <w:rsid w:val="002108FB"/>
    <w:rsid w:val="00214361"/>
    <w:rsid w:val="00215E43"/>
    <w:rsid w:val="00216822"/>
    <w:rsid w:val="00220E15"/>
    <w:rsid w:val="00221C22"/>
    <w:rsid w:val="00222910"/>
    <w:rsid w:val="00222A2D"/>
    <w:rsid w:val="00225C8B"/>
    <w:rsid w:val="0023037B"/>
    <w:rsid w:val="00230A32"/>
    <w:rsid w:val="00235613"/>
    <w:rsid w:val="002453C8"/>
    <w:rsid w:val="002466F7"/>
    <w:rsid w:val="0024753F"/>
    <w:rsid w:val="0025500B"/>
    <w:rsid w:val="00265389"/>
    <w:rsid w:val="0029041D"/>
    <w:rsid w:val="0029562F"/>
    <w:rsid w:val="002A402E"/>
    <w:rsid w:val="002A4EBE"/>
    <w:rsid w:val="002A7976"/>
    <w:rsid w:val="002B188B"/>
    <w:rsid w:val="002B27E7"/>
    <w:rsid w:val="002B492C"/>
    <w:rsid w:val="002B69C1"/>
    <w:rsid w:val="002C4885"/>
    <w:rsid w:val="002C69E0"/>
    <w:rsid w:val="002D1D1F"/>
    <w:rsid w:val="002D4AD6"/>
    <w:rsid w:val="002D6071"/>
    <w:rsid w:val="002D60B4"/>
    <w:rsid w:val="002D69F8"/>
    <w:rsid w:val="002D71BF"/>
    <w:rsid w:val="002E2495"/>
    <w:rsid w:val="002E3686"/>
    <w:rsid w:val="002E4B82"/>
    <w:rsid w:val="002E7455"/>
    <w:rsid w:val="002F066E"/>
    <w:rsid w:val="0030222B"/>
    <w:rsid w:val="00302A10"/>
    <w:rsid w:val="00310A52"/>
    <w:rsid w:val="0031153E"/>
    <w:rsid w:val="00313A42"/>
    <w:rsid w:val="00314854"/>
    <w:rsid w:val="00317A15"/>
    <w:rsid w:val="00320138"/>
    <w:rsid w:val="00323723"/>
    <w:rsid w:val="0032745A"/>
    <w:rsid w:val="003274D6"/>
    <w:rsid w:val="00340DF7"/>
    <w:rsid w:val="00344F3B"/>
    <w:rsid w:val="00347295"/>
    <w:rsid w:val="00351B2C"/>
    <w:rsid w:val="00352335"/>
    <w:rsid w:val="00354E5F"/>
    <w:rsid w:val="00357A8F"/>
    <w:rsid w:val="00364946"/>
    <w:rsid w:val="00364D43"/>
    <w:rsid w:val="0036638B"/>
    <w:rsid w:val="003726B6"/>
    <w:rsid w:val="003728D8"/>
    <w:rsid w:val="00372AA1"/>
    <w:rsid w:val="00373A87"/>
    <w:rsid w:val="0037471F"/>
    <w:rsid w:val="00375EB8"/>
    <w:rsid w:val="0037604C"/>
    <w:rsid w:val="00377DB4"/>
    <w:rsid w:val="003842A2"/>
    <w:rsid w:val="0039094C"/>
    <w:rsid w:val="00394325"/>
    <w:rsid w:val="0039544B"/>
    <w:rsid w:val="00397D1C"/>
    <w:rsid w:val="003A3CC7"/>
    <w:rsid w:val="003A4216"/>
    <w:rsid w:val="003A6739"/>
    <w:rsid w:val="003A7E61"/>
    <w:rsid w:val="003B201F"/>
    <w:rsid w:val="003B6223"/>
    <w:rsid w:val="003C2809"/>
    <w:rsid w:val="003C5351"/>
    <w:rsid w:val="003C5949"/>
    <w:rsid w:val="003C7EA7"/>
    <w:rsid w:val="003D6CDA"/>
    <w:rsid w:val="003E14AA"/>
    <w:rsid w:val="003E52D9"/>
    <w:rsid w:val="003E7DD3"/>
    <w:rsid w:val="003F108C"/>
    <w:rsid w:val="003F2D81"/>
    <w:rsid w:val="003F69E0"/>
    <w:rsid w:val="00401235"/>
    <w:rsid w:val="00401304"/>
    <w:rsid w:val="004032AE"/>
    <w:rsid w:val="00403695"/>
    <w:rsid w:val="00404207"/>
    <w:rsid w:val="0040478F"/>
    <w:rsid w:val="0041174F"/>
    <w:rsid w:val="00411A8E"/>
    <w:rsid w:val="00412468"/>
    <w:rsid w:val="00412F2C"/>
    <w:rsid w:val="00417D74"/>
    <w:rsid w:val="004242AD"/>
    <w:rsid w:val="00427CF3"/>
    <w:rsid w:val="00430214"/>
    <w:rsid w:val="00432237"/>
    <w:rsid w:val="00432F6A"/>
    <w:rsid w:val="004372D7"/>
    <w:rsid w:val="00457F6E"/>
    <w:rsid w:val="0046152A"/>
    <w:rsid w:val="0047265B"/>
    <w:rsid w:val="004735D6"/>
    <w:rsid w:val="0047735D"/>
    <w:rsid w:val="00481676"/>
    <w:rsid w:val="00481A7F"/>
    <w:rsid w:val="00486836"/>
    <w:rsid w:val="00487309"/>
    <w:rsid w:val="00491717"/>
    <w:rsid w:val="00493EFA"/>
    <w:rsid w:val="00495462"/>
    <w:rsid w:val="00496FCC"/>
    <w:rsid w:val="0049752F"/>
    <w:rsid w:val="004B17B2"/>
    <w:rsid w:val="004B6E08"/>
    <w:rsid w:val="004C0FD9"/>
    <w:rsid w:val="004E4B0F"/>
    <w:rsid w:val="004F1AD5"/>
    <w:rsid w:val="004F335D"/>
    <w:rsid w:val="00500BC1"/>
    <w:rsid w:val="005020CC"/>
    <w:rsid w:val="00504138"/>
    <w:rsid w:val="00505756"/>
    <w:rsid w:val="00506A43"/>
    <w:rsid w:val="00511A9D"/>
    <w:rsid w:val="00513157"/>
    <w:rsid w:val="0051436E"/>
    <w:rsid w:val="00516057"/>
    <w:rsid w:val="0052472F"/>
    <w:rsid w:val="005355A6"/>
    <w:rsid w:val="0053700E"/>
    <w:rsid w:val="0053728E"/>
    <w:rsid w:val="00540457"/>
    <w:rsid w:val="00543427"/>
    <w:rsid w:val="00544C71"/>
    <w:rsid w:val="00551BF0"/>
    <w:rsid w:val="00553D64"/>
    <w:rsid w:val="00561229"/>
    <w:rsid w:val="005614EE"/>
    <w:rsid w:val="00565B28"/>
    <w:rsid w:val="00566103"/>
    <w:rsid w:val="0059051A"/>
    <w:rsid w:val="0059109B"/>
    <w:rsid w:val="005922C0"/>
    <w:rsid w:val="00592B90"/>
    <w:rsid w:val="005A108F"/>
    <w:rsid w:val="005A2AB1"/>
    <w:rsid w:val="005A2E97"/>
    <w:rsid w:val="005A7077"/>
    <w:rsid w:val="005B7129"/>
    <w:rsid w:val="005C1083"/>
    <w:rsid w:val="005C3758"/>
    <w:rsid w:val="005E0554"/>
    <w:rsid w:val="005E0B71"/>
    <w:rsid w:val="005E26C6"/>
    <w:rsid w:val="005E4481"/>
    <w:rsid w:val="005E4923"/>
    <w:rsid w:val="005E7ACD"/>
    <w:rsid w:val="005F48C1"/>
    <w:rsid w:val="006052CB"/>
    <w:rsid w:val="0060630C"/>
    <w:rsid w:val="00606E50"/>
    <w:rsid w:val="00610ABD"/>
    <w:rsid w:val="006127DF"/>
    <w:rsid w:val="0062771C"/>
    <w:rsid w:val="006371B5"/>
    <w:rsid w:val="0065146A"/>
    <w:rsid w:val="00651F20"/>
    <w:rsid w:val="006540BA"/>
    <w:rsid w:val="00654D05"/>
    <w:rsid w:val="00654E34"/>
    <w:rsid w:val="00657252"/>
    <w:rsid w:val="00660520"/>
    <w:rsid w:val="00666728"/>
    <w:rsid w:val="00671634"/>
    <w:rsid w:val="00672B65"/>
    <w:rsid w:val="00673041"/>
    <w:rsid w:val="00674727"/>
    <w:rsid w:val="00674A43"/>
    <w:rsid w:val="006828E9"/>
    <w:rsid w:val="006848BB"/>
    <w:rsid w:val="00687A46"/>
    <w:rsid w:val="00687ADD"/>
    <w:rsid w:val="006914F7"/>
    <w:rsid w:val="006918F0"/>
    <w:rsid w:val="006922CD"/>
    <w:rsid w:val="006B6CCE"/>
    <w:rsid w:val="006D319B"/>
    <w:rsid w:val="006D3849"/>
    <w:rsid w:val="006E3758"/>
    <w:rsid w:val="006E662A"/>
    <w:rsid w:val="006E6BC3"/>
    <w:rsid w:val="006F4B80"/>
    <w:rsid w:val="006F5F43"/>
    <w:rsid w:val="006F6A88"/>
    <w:rsid w:val="006F790C"/>
    <w:rsid w:val="0070586A"/>
    <w:rsid w:val="0071174B"/>
    <w:rsid w:val="00711874"/>
    <w:rsid w:val="00714E1D"/>
    <w:rsid w:val="00715B7D"/>
    <w:rsid w:val="00716D44"/>
    <w:rsid w:val="0072009F"/>
    <w:rsid w:val="00720E52"/>
    <w:rsid w:val="00724FAA"/>
    <w:rsid w:val="00725254"/>
    <w:rsid w:val="007257AA"/>
    <w:rsid w:val="00727483"/>
    <w:rsid w:val="00742CB0"/>
    <w:rsid w:val="007530AB"/>
    <w:rsid w:val="007547D0"/>
    <w:rsid w:val="0076260A"/>
    <w:rsid w:val="00765FDF"/>
    <w:rsid w:val="00767BCF"/>
    <w:rsid w:val="007701BB"/>
    <w:rsid w:val="007739D1"/>
    <w:rsid w:val="007766F0"/>
    <w:rsid w:val="007774E6"/>
    <w:rsid w:val="00780E57"/>
    <w:rsid w:val="00783D6A"/>
    <w:rsid w:val="007858D7"/>
    <w:rsid w:val="0078641D"/>
    <w:rsid w:val="007865F4"/>
    <w:rsid w:val="00787DEE"/>
    <w:rsid w:val="00793BBA"/>
    <w:rsid w:val="007A1B15"/>
    <w:rsid w:val="007A2570"/>
    <w:rsid w:val="007A4F61"/>
    <w:rsid w:val="007A5B03"/>
    <w:rsid w:val="007A616B"/>
    <w:rsid w:val="007A6704"/>
    <w:rsid w:val="007B02FE"/>
    <w:rsid w:val="007B3A6A"/>
    <w:rsid w:val="007B6D0B"/>
    <w:rsid w:val="007B7930"/>
    <w:rsid w:val="007C47C1"/>
    <w:rsid w:val="007C4EEB"/>
    <w:rsid w:val="007C534F"/>
    <w:rsid w:val="007D0B77"/>
    <w:rsid w:val="007D251D"/>
    <w:rsid w:val="007D640A"/>
    <w:rsid w:val="007E4565"/>
    <w:rsid w:val="007E4892"/>
    <w:rsid w:val="007E5EC2"/>
    <w:rsid w:val="007E6A77"/>
    <w:rsid w:val="007F1F75"/>
    <w:rsid w:val="007F61F8"/>
    <w:rsid w:val="008015BC"/>
    <w:rsid w:val="00806104"/>
    <w:rsid w:val="0080657F"/>
    <w:rsid w:val="00820E5D"/>
    <w:rsid w:val="00826834"/>
    <w:rsid w:val="00827CA1"/>
    <w:rsid w:val="008308CE"/>
    <w:rsid w:val="00830D54"/>
    <w:rsid w:val="00836CF9"/>
    <w:rsid w:val="00840DD0"/>
    <w:rsid w:val="00841470"/>
    <w:rsid w:val="008503B5"/>
    <w:rsid w:val="008510F3"/>
    <w:rsid w:val="0085751E"/>
    <w:rsid w:val="00863EFF"/>
    <w:rsid w:val="00866C11"/>
    <w:rsid w:val="00867520"/>
    <w:rsid w:val="008730AA"/>
    <w:rsid w:val="0087454C"/>
    <w:rsid w:val="00876F31"/>
    <w:rsid w:val="00877D8B"/>
    <w:rsid w:val="00880EEA"/>
    <w:rsid w:val="00883610"/>
    <w:rsid w:val="00884D9E"/>
    <w:rsid w:val="00891201"/>
    <w:rsid w:val="00891225"/>
    <w:rsid w:val="008A2137"/>
    <w:rsid w:val="008A5AE7"/>
    <w:rsid w:val="008B21E6"/>
    <w:rsid w:val="008B5171"/>
    <w:rsid w:val="008C0DB6"/>
    <w:rsid w:val="008C184F"/>
    <w:rsid w:val="008C250E"/>
    <w:rsid w:val="008C3FA5"/>
    <w:rsid w:val="008C6483"/>
    <w:rsid w:val="008D54CC"/>
    <w:rsid w:val="008D5BE3"/>
    <w:rsid w:val="008D741E"/>
    <w:rsid w:val="008E1C7C"/>
    <w:rsid w:val="008F5871"/>
    <w:rsid w:val="008F7053"/>
    <w:rsid w:val="00901F99"/>
    <w:rsid w:val="00904CC7"/>
    <w:rsid w:val="0090759C"/>
    <w:rsid w:val="009153F1"/>
    <w:rsid w:val="00915E5E"/>
    <w:rsid w:val="00917E89"/>
    <w:rsid w:val="009213B6"/>
    <w:rsid w:val="0092251F"/>
    <w:rsid w:val="009303F9"/>
    <w:rsid w:val="0093276F"/>
    <w:rsid w:val="00934814"/>
    <w:rsid w:val="00934E26"/>
    <w:rsid w:val="009377AB"/>
    <w:rsid w:val="00944E98"/>
    <w:rsid w:val="00947B5F"/>
    <w:rsid w:val="00947C70"/>
    <w:rsid w:val="0095039A"/>
    <w:rsid w:val="00951AA4"/>
    <w:rsid w:val="00952D9F"/>
    <w:rsid w:val="00956577"/>
    <w:rsid w:val="00957D1B"/>
    <w:rsid w:val="00960DEC"/>
    <w:rsid w:val="00962156"/>
    <w:rsid w:val="00963110"/>
    <w:rsid w:val="009661B7"/>
    <w:rsid w:val="0097003B"/>
    <w:rsid w:val="0097070D"/>
    <w:rsid w:val="00971B2C"/>
    <w:rsid w:val="00987829"/>
    <w:rsid w:val="009965AD"/>
    <w:rsid w:val="009974D8"/>
    <w:rsid w:val="009A18FC"/>
    <w:rsid w:val="009A2E53"/>
    <w:rsid w:val="009A2EB4"/>
    <w:rsid w:val="009A59B1"/>
    <w:rsid w:val="009A5FFF"/>
    <w:rsid w:val="009A731A"/>
    <w:rsid w:val="009B5E20"/>
    <w:rsid w:val="009B7738"/>
    <w:rsid w:val="009B7760"/>
    <w:rsid w:val="009C0F36"/>
    <w:rsid w:val="009C7685"/>
    <w:rsid w:val="009D3417"/>
    <w:rsid w:val="009D40A4"/>
    <w:rsid w:val="009D5FC5"/>
    <w:rsid w:val="009E37FA"/>
    <w:rsid w:val="009E439A"/>
    <w:rsid w:val="009E4E82"/>
    <w:rsid w:val="009E6C88"/>
    <w:rsid w:val="009E7489"/>
    <w:rsid w:val="009F1730"/>
    <w:rsid w:val="009F24DB"/>
    <w:rsid w:val="009F5EFA"/>
    <w:rsid w:val="009F69F9"/>
    <w:rsid w:val="00A021AE"/>
    <w:rsid w:val="00A05EAC"/>
    <w:rsid w:val="00A10C68"/>
    <w:rsid w:val="00A114EA"/>
    <w:rsid w:val="00A132DA"/>
    <w:rsid w:val="00A16514"/>
    <w:rsid w:val="00A23FE1"/>
    <w:rsid w:val="00A24199"/>
    <w:rsid w:val="00A24C4E"/>
    <w:rsid w:val="00A263E7"/>
    <w:rsid w:val="00A31E28"/>
    <w:rsid w:val="00A32EE8"/>
    <w:rsid w:val="00A3337F"/>
    <w:rsid w:val="00A378A5"/>
    <w:rsid w:val="00A42B89"/>
    <w:rsid w:val="00A47856"/>
    <w:rsid w:val="00A578B4"/>
    <w:rsid w:val="00A6396B"/>
    <w:rsid w:val="00A73FB5"/>
    <w:rsid w:val="00A77220"/>
    <w:rsid w:val="00A859D6"/>
    <w:rsid w:val="00A91B85"/>
    <w:rsid w:val="00A96FDF"/>
    <w:rsid w:val="00AA180C"/>
    <w:rsid w:val="00AA2F1B"/>
    <w:rsid w:val="00AB005A"/>
    <w:rsid w:val="00AB0D01"/>
    <w:rsid w:val="00AB6F82"/>
    <w:rsid w:val="00AC1C6E"/>
    <w:rsid w:val="00AC1E5A"/>
    <w:rsid w:val="00AD06B7"/>
    <w:rsid w:val="00AD39FC"/>
    <w:rsid w:val="00AD46FD"/>
    <w:rsid w:val="00AD5A0A"/>
    <w:rsid w:val="00AE279B"/>
    <w:rsid w:val="00AE4509"/>
    <w:rsid w:val="00AE5469"/>
    <w:rsid w:val="00AE7780"/>
    <w:rsid w:val="00AF3A7F"/>
    <w:rsid w:val="00B00E78"/>
    <w:rsid w:val="00B016A7"/>
    <w:rsid w:val="00B03858"/>
    <w:rsid w:val="00B0408D"/>
    <w:rsid w:val="00B04706"/>
    <w:rsid w:val="00B04F26"/>
    <w:rsid w:val="00B07D11"/>
    <w:rsid w:val="00B200ED"/>
    <w:rsid w:val="00B41143"/>
    <w:rsid w:val="00B41B2B"/>
    <w:rsid w:val="00B43B6D"/>
    <w:rsid w:val="00B464CE"/>
    <w:rsid w:val="00B56921"/>
    <w:rsid w:val="00B5758C"/>
    <w:rsid w:val="00B57F8C"/>
    <w:rsid w:val="00B75640"/>
    <w:rsid w:val="00B845FF"/>
    <w:rsid w:val="00B877E7"/>
    <w:rsid w:val="00B918B5"/>
    <w:rsid w:val="00B9740C"/>
    <w:rsid w:val="00B979E7"/>
    <w:rsid w:val="00BA0BAF"/>
    <w:rsid w:val="00BA5969"/>
    <w:rsid w:val="00BB2FCD"/>
    <w:rsid w:val="00BB4E39"/>
    <w:rsid w:val="00BB57E8"/>
    <w:rsid w:val="00BB7C3A"/>
    <w:rsid w:val="00BB7FCC"/>
    <w:rsid w:val="00BC7E16"/>
    <w:rsid w:val="00BD035C"/>
    <w:rsid w:val="00BD063E"/>
    <w:rsid w:val="00BD1242"/>
    <w:rsid w:val="00BD2A7A"/>
    <w:rsid w:val="00BE223B"/>
    <w:rsid w:val="00BE30DC"/>
    <w:rsid w:val="00BE5E1A"/>
    <w:rsid w:val="00BF02CB"/>
    <w:rsid w:val="00BF0C6C"/>
    <w:rsid w:val="00BF606E"/>
    <w:rsid w:val="00C059C5"/>
    <w:rsid w:val="00C06B73"/>
    <w:rsid w:val="00C122D2"/>
    <w:rsid w:val="00C12630"/>
    <w:rsid w:val="00C137BB"/>
    <w:rsid w:val="00C17A63"/>
    <w:rsid w:val="00C2397F"/>
    <w:rsid w:val="00C23F67"/>
    <w:rsid w:val="00C34B8F"/>
    <w:rsid w:val="00C36D33"/>
    <w:rsid w:val="00C400DA"/>
    <w:rsid w:val="00C419B8"/>
    <w:rsid w:val="00C42B39"/>
    <w:rsid w:val="00C53B44"/>
    <w:rsid w:val="00C63D9A"/>
    <w:rsid w:val="00C67E5A"/>
    <w:rsid w:val="00C67E6E"/>
    <w:rsid w:val="00C70FC2"/>
    <w:rsid w:val="00C71F98"/>
    <w:rsid w:val="00C77499"/>
    <w:rsid w:val="00C81CE8"/>
    <w:rsid w:val="00C8575E"/>
    <w:rsid w:val="00C929A9"/>
    <w:rsid w:val="00CA1813"/>
    <w:rsid w:val="00CA4B3E"/>
    <w:rsid w:val="00CB25FD"/>
    <w:rsid w:val="00CB3DDE"/>
    <w:rsid w:val="00CC0375"/>
    <w:rsid w:val="00CC06F6"/>
    <w:rsid w:val="00CC143F"/>
    <w:rsid w:val="00CC6D33"/>
    <w:rsid w:val="00CD12AE"/>
    <w:rsid w:val="00CD13AA"/>
    <w:rsid w:val="00CD3AC6"/>
    <w:rsid w:val="00CE1ACE"/>
    <w:rsid w:val="00CE3D5F"/>
    <w:rsid w:val="00CF3253"/>
    <w:rsid w:val="00CF45B9"/>
    <w:rsid w:val="00CF7BC3"/>
    <w:rsid w:val="00D01624"/>
    <w:rsid w:val="00D04085"/>
    <w:rsid w:val="00D0556D"/>
    <w:rsid w:val="00D10124"/>
    <w:rsid w:val="00D13C9E"/>
    <w:rsid w:val="00D1477B"/>
    <w:rsid w:val="00D2004F"/>
    <w:rsid w:val="00D36FDC"/>
    <w:rsid w:val="00D4110F"/>
    <w:rsid w:val="00D456CE"/>
    <w:rsid w:val="00D45789"/>
    <w:rsid w:val="00D45ABD"/>
    <w:rsid w:val="00D51DE4"/>
    <w:rsid w:val="00D53A0D"/>
    <w:rsid w:val="00D56E20"/>
    <w:rsid w:val="00D60FB5"/>
    <w:rsid w:val="00D61555"/>
    <w:rsid w:val="00D62ECC"/>
    <w:rsid w:val="00D64F3C"/>
    <w:rsid w:val="00D66A6E"/>
    <w:rsid w:val="00D6731B"/>
    <w:rsid w:val="00D74B3D"/>
    <w:rsid w:val="00D82C64"/>
    <w:rsid w:val="00D84380"/>
    <w:rsid w:val="00D85BCF"/>
    <w:rsid w:val="00D91B2D"/>
    <w:rsid w:val="00D935E3"/>
    <w:rsid w:val="00D936DC"/>
    <w:rsid w:val="00D946DE"/>
    <w:rsid w:val="00D95FEF"/>
    <w:rsid w:val="00DA1D81"/>
    <w:rsid w:val="00DA1E03"/>
    <w:rsid w:val="00DA329C"/>
    <w:rsid w:val="00DA46FC"/>
    <w:rsid w:val="00DB4476"/>
    <w:rsid w:val="00DC74C0"/>
    <w:rsid w:val="00DD0B12"/>
    <w:rsid w:val="00DD1F3A"/>
    <w:rsid w:val="00DD2848"/>
    <w:rsid w:val="00DD79AE"/>
    <w:rsid w:val="00DD7BA3"/>
    <w:rsid w:val="00DE07BF"/>
    <w:rsid w:val="00DE38B8"/>
    <w:rsid w:val="00DE7BAD"/>
    <w:rsid w:val="00DF1BBE"/>
    <w:rsid w:val="00DF230E"/>
    <w:rsid w:val="00E023CF"/>
    <w:rsid w:val="00E13E9C"/>
    <w:rsid w:val="00E14719"/>
    <w:rsid w:val="00E14F03"/>
    <w:rsid w:val="00E17C47"/>
    <w:rsid w:val="00E22065"/>
    <w:rsid w:val="00E27731"/>
    <w:rsid w:val="00E32B6C"/>
    <w:rsid w:val="00E4031C"/>
    <w:rsid w:val="00E42109"/>
    <w:rsid w:val="00E43FD0"/>
    <w:rsid w:val="00E455B7"/>
    <w:rsid w:val="00E4641A"/>
    <w:rsid w:val="00E47A0C"/>
    <w:rsid w:val="00E504A5"/>
    <w:rsid w:val="00E52EFF"/>
    <w:rsid w:val="00E531AF"/>
    <w:rsid w:val="00E53DCD"/>
    <w:rsid w:val="00E7107B"/>
    <w:rsid w:val="00E7160C"/>
    <w:rsid w:val="00E73C63"/>
    <w:rsid w:val="00E74994"/>
    <w:rsid w:val="00E7578B"/>
    <w:rsid w:val="00E76EDD"/>
    <w:rsid w:val="00E77D13"/>
    <w:rsid w:val="00E77FCE"/>
    <w:rsid w:val="00E8218D"/>
    <w:rsid w:val="00E82ED9"/>
    <w:rsid w:val="00E872DE"/>
    <w:rsid w:val="00E875DA"/>
    <w:rsid w:val="00E92443"/>
    <w:rsid w:val="00E93591"/>
    <w:rsid w:val="00E942CB"/>
    <w:rsid w:val="00EA400C"/>
    <w:rsid w:val="00EA5892"/>
    <w:rsid w:val="00EB194D"/>
    <w:rsid w:val="00EC06A6"/>
    <w:rsid w:val="00EC121A"/>
    <w:rsid w:val="00ED0D65"/>
    <w:rsid w:val="00ED1560"/>
    <w:rsid w:val="00ED49AA"/>
    <w:rsid w:val="00ED4D72"/>
    <w:rsid w:val="00ED4F4E"/>
    <w:rsid w:val="00EE6166"/>
    <w:rsid w:val="00EF0884"/>
    <w:rsid w:val="00EF42A2"/>
    <w:rsid w:val="00EF53DE"/>
    <w:rsid w:val="00EF5A64"/>
    <w:rsid w:val="00EF6246"/>
    <w:rsid w:val="00F01874"/>
    <w:rsid w:val="00F02AEA"/>
    <w:rsid w:val="00F04A22"/>
    <w:rsid w:val="00F0563D"/>
    <w:rsid w:val="00F06C38"/>
    <w:rsid w:val="00F06CE0"/>
    <w:rsid w:val="00F100D2"/>
    <w:rsid w:val="00F11C21"/>
    <w:rsid w:val="00F222E9"/>
    <w:rsid w:val="00F24518"/>
    <w:rsid w:val="00F26661"/>
    <w:rsid w:val="00F26F47"/>
    <w:rsid w:val="00F3398C"/>
    <w:rsid w:val="00F33D39"/>
    <w:rsid w:val="00F340AB"/>
    <w:rsid w:val="00F3566E"/>
    <w:rsid w:val="00F459E2"/>
    <w:rsid w:val="00F51AEA"/>
    <w:rsid w:val="00F54F7E"/>
    <w:rsid w:val="00F56082"/>
    <w:rsid w:val="00F61266"/>
    <w:rsid w:val="00F62AF1"/>
    <w:rsid w:val="00F638C3"/>
    <w:rsid w:val="00F67D05"/>
    <w:rsid w:val="00F75FCA"/>
    <w:rsid w:val="00F9421B"/>
    <w:rsid w:val="00F9431F"/>
    <w:rsid w:val="00F97BAD"/>
    <w:rsid w:val="00FA3BFF"/>
    <w:rsid w:val="00FA56EC"/>
    <w:rsid w:val="00FB16AF"/>
    <w:rsid w:val="00FB2D03"/>
    <w:rsid w:val="00FC04E7"/>
    <w:rsid w:val="00FC688C"/>
    <w:rsid w:val="00FC6E49"/>
    <w:rsid w:val="00FD0ADF"/>
    <w:rsid w:val="00FD23FC"/>
    <w:rsid w:val="00FD27BA"/>
    <w:rsid w:val="00FD56D7"/>
    <w:rsid w:val="00FE04EE"/>
    <w:rsid w:val="00FE0A0A"/>
    <w:rsid w:val="00FE0E4A"/>
    <w:rsid w:val="00FE0FD0"/>
    <w:rsid w:val="00FE1F20"/>
    <w:rsid w:val="00FE2786"/>
    <w:rsid w:val="00FE4415"/>
    <w:rsid w:val="00FF05C1"/>
    <w:rsid w:val="00FF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B07D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858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73C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3C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3C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3C63"/>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List Paragraph"/>
    <w:aliases w:val="Абзац списка основной,ПАРАГРАФ"/>
    <w:basedOn w:val="a0"/>
    <w:link w:val="a5"/>
    <w:uiPriority w:val="34"/>
    <w:qFormat/>
    <w:rsid w:val="00412468"/>
    <w:pPr>
      <w:ind w:left="720"/>
      <w:contextualSpacing/>
    </w:pPr>
  </w:style>
  <w:style w:type="paragraph" w:styleId="a6">
    <w:name w:val="Balloon Text"/>
    <w:basedOn w:val="a0"/>
    <w:link w:val="a7"/>
    <w:uiPriority w:val="99"/>
    <w:semiHidden/>
    <w:unhideWhenUsed/>
    <w:rsid w:val="00C17A6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C17A63"/>
    <w:rPr>
      <w:rFonts w:ascii="Tahoma" w:hAnsi="Tahoma" w:cs="Tahoma"/>
      <w:sz w:val="16"/>
      <w:szCs w:val="16"/>
    </w:rPr>
  </w:style>
  <w:style w:type="character" w:styleId="a8">
    <w:name w:val="Emphasis"/>
    <w:basedOn w:val="a1"/>
    <w:uiPriority w:val="20"/>
    <w:qFormat/>
    <w:rsid w:val="009E439A"/>
    <w:rPr>
      <w:i/>
      <w:iCs/>
    </w:rPr>
  </w:style>
  <w:style w:type="paragraph" w:customStyle="1" w:styleId="a">
    <w:name w:val="Список обычный"/>
    <w:basedOn w:val="a9"/>
    <w:link w:val="aa"/>
    <w:rsid w:val="009E439A"/>
    <w:pPr>
      <w:numPr>
        <w:numId w:val="2"/>
      </w:numPr>
      <w:tabs>
        <w:tab w:val="left" w:pos="1134"/>
      </w:tabs>
      <w:suppressAutoHyphens/>
      <w:spacing w:after="0" w:line="240" w:lineRule="auto"/>
      <w:jc w:val="both"/>
    </w:pPr>
    <w:rPr>
      <w:rFonts w:ascii="Times New Roman" w:eastAsia="Calibri" w:hAnsi="Times New Roman" w:cs="Times New Roman"/>
      <w:sz w:val="26"/>
      <w:szCs w:val="26"/>
      <w:lang w:eastAsia="ru-RU"/>
    </w:rPr>
  </w:style>
  <w:style w:type="character" w:customStyle="1" w:styleId="aa">
    <w:name w:val="Список обычный Знак"/>
    <w:link w:val="a"/>
    <w:locked/>
    <w:rsid w:val="009E439A"/>
    <w:rPr>
      <w:rFonts w:ascii="Times New Roman" w:eastAsia="Calibri" w:hAnsi="Times New Roman" w:cs="Times New Roman"/>
      <w:sz w:val="26"/>
      <w:szCs w:val="26"/>
      <w:lang w:eastAsia="ru-RU"/>
    </w:rPr>
  </w:style>
  <w:style w:type="paragraph" w:styleId="a9">
    <w:name w:val="List"/>
    <w:basedOn w:val="a0"/>
    <w:uiPriority w:val="99"/>
    <w:semiHidden/>
    <w:unhideWhenUsed/>
    <w:rsid w:val="009E439A"/>
    <w:pPr>
      <w:ind w:left="283" w:hanging="283"/>
      <w:contextualSpacing/>
    </w:pPr>
  </w:style>
  <w:style w:type="paragraph" w:styleId="ab">
    <w:name w:val="header"/>
    <w:basedOn w:val="a0"/>
    <w:link w:val="ac"/>
    <w:uiPriority w:val="99"/>
    <w:unhideWhenUsed/>
    <w:rsid w:val="002D1D1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2D1D1F"/>
  </w:style>
  <w:style w:type="paragraph" w:styleId="ad">
    <w:name w:val="footer"/>
    <w:basedOn w:val="a0"/>
    <w:link w:val="ae"/>
    <w:uiPriority w:val="99"/>
    <w:unhideWhenUsed/>
    <w:rsid w:val="002D1D1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2D1D1F"/>
  </w:style>
  <w:style w:type="character" w:customStyle="1" w:styleId="a5">
    <w:name w:val="Абзац списка Знак"/>
    <w:aliases w:val="Абзац списка основной Знак,ПАРАГРАФ Знак"/>
    <w:link w:val="a4"/>
    <w:uiPriority w:val="34"/>
    <w:locked/>
    <w:rsid w:val="00E872DE"/>
  </w:style>
  <w:style w:type="table" w:styleId="af">
    <w:name w:val="Table Grid"/>
    <w:basedOn w:val="a2"/>
    <w:uiPriority w:val="59"/>
    <w:rsid w:val="006E6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B07D11"/>
    <w:rPr>
      <w:rFonts w:asciiTheme="majorHAnsi" w:eastAsiaTheme="majorEastAsia" w:hAnsiTheme="majorHAnsi" w:cstheme="majorBidi"/>
      <w:color w:val="365F91" w:themeColor="accent1" w:themeShade="BF"/>
      <w:sz w:val="32"/>
      <w:szCs w:val="32"/>
    </w:rPr>
  </w:style>
  <w:style w:type="character" w:styleId="af0">
    <w:name w:val="annotation reference"/>
    <w:basedOn w:val="a1"/>
    <w:uiPriority w:val="99"/>
    <w:semiHidden/>
    <w:unhideWhenUsed/>
    <w:rsid w:val="00505756"/>
    <w:rPr>
      <w:sz w:val="16"/>
      <w:szCs w:val="16"/>
    </w:rPr>
  </w:style>
  <w:style w:type="paragraph" w:styleId="af1">
    <w:name w:val="annotation text"/>
    <w:basedOn w:val="a0"/>
    <w:link w:val="af2"/>
    <w:uiPriority w:val="99"/>
    <w:semiHidden/>
    <w:unhideWhenUsed/>
    <w:rsid w:val="00505756"/>
    <w:pPr>
      <w:spacing w:line="240" w:lineRule="auto"/>
    </w:pPr>
    <w:rPr>
      <w:sz w:val="20"/>
      <w:szCs w:val="20"/>
    </w:rPr>
  </w:style>
  <w:style w:type="character" w:customStyle="1" w:styleId="af2">
    <w:name w:val="Текст примечания Знак"/>
    <w:basedOn w:val="a1"/>
    <w:link w:val="af1"/>
    <w:uiPriority w:val="99"/>
    <w:semiHidden/>
    <w:rsid w:val="00505756"/>
    <w:rPr>
      <w:sz w:val="20"/>
      <w:szCs w:val="20"/>
    </w:rPr>
  </w:style>
  <w:style w:type="paragraph" w:styleId="af3">
    <w:name w:val="annotation subject"/>
    <w:basedOn w:val="af1"/>
    <w:next w:val="af1"/>
    <w:link w:val="af4"/>
    <w:uiPriority w:val="99"/>
    <w:semiHidden/>
    <w:unhideWhenUsed/>
    <w:rsid w:val="00505756"/>
    <w:rPr>
      <w:b/>
      <w:bCs/>
    </w:rPr>
  </w:style>
  <w:style w:type="character" w:customStyle="1" w:styleId="af4">
    <w:name w:val="Тема примечания Знак"/>
    <w:basedOn w:val="af2"/>
    <w:link w:val="af3"/>
    <w:uiPriority w:val="99"/>
    <w:semiHidden/>
    <w:rsid w:val="00505756"/>
    <w:rPr>
      <w:b/>
      <w:bCs/>
      <w:sz w:val="20"/>
      <w:szCs w:val="20"/>
    </w:rPr>
  </w:style>
  <w:style w:type="paragraph" w:styleId="af5">
    <w:name w:val="No Spacing"/>
    <w:uiPriority w:val="1"/>
    <w:qFormat/>
    <w:rsid w:val="000B46BB"/>
    <w:pPr>
      <w:spacing w:after="0" w:line="240" w:lineRule="auto"/>
    </w:pPr>
    <w:rPr>
      <w:rFonts w:eastAsiaTheme="minorEastAsia"/>
    </w:rPr>
  </w:style>
  <w:style w:type="paragraph" w:styleId="21">
    <w:name w:val="Body Text 2"/>
    <w:basedOn w:val="a0"/>
    <w:link w:val="22"/>
    <w:uiPriority w:val="99"/>
    <w:rsid w:val="007547D0"/>
    <w:pPr>
      <w:autoSpaceDE w:val="0"/>
      <w:autoSpaceDN w:val="0"/>
      <w:spacing w:after="0" w:line="240" w:lineRule="auto"/>
      <w:ind w:right="-766" w:firstLine="709"/>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7547D0"/>
    <w:rPr>
      <w:rFonts w:ascii="Times New Roman" w:eastAsia="Times New Roman" w:hAnsi="Times New Roman" w:cs="Times New Roman"/>
      <w:sz w:val="24"/>
      <w:szCs w:val="24"/>
      <w:lang w:eastAsia="ru-RU"/>
    </w:rPr>
  </w:style>
  <w:style w:type="character" w:styleId="af6">
    <w:name w:val="Hyperlink"/>
    <w:basedOn w:val="a1"/>
    <w:uiPriority w:val="99"/>
    <w:unhideWhenUsed/>
    <w:rsid w:val="007D0B77"/>
    <w:rPr>
      <w:color w:val="0000FF" w:themeColor="hyperlink"/>
      <w:u w:val="single"/>
    </w:rPr>
  </w:style>
  <w:style w:type="paragraph" w:customStyle="1" w:styleId="BlockQuotation">
    <w:name w:val="Block Quotation"/>
    <w:basedOn w:val="a0"/>
    <w:uiPriority w:val="99"/>
    <w:rsid w:val="007D0B77"/>
    <w:pPr>
      <w:widowControl w:val="0"/>
      <w:autoSpaceDE w:val="0"/>
      <w:autoSpaceDN w:val="0"/>
      <w:spacing w:after="0" w:line="240" w:lineRule="auto"/>
      <w:ind w:left="284" w:right="-766" w:firstLine="425"/>
      <w:jc w:val="both"/>
    </w:pPr>
    <w:rPr>
      <w:rFonts w:ascii="Times New Roman" w:eastAsia="Times New Roman" w:hAnsi="Times New Roman" w:cs="Times New Roman"/>
      <w:sz w:val="24"/>
      <w:szCs w:val="24"/>
      <w:lang w:eastAsia="ru-RU"/>
    </w:rPr>
  </w:style>
  <w:style w:type="character" w:styleId="af7">
    <w:name w:val="Strong"/>
    <w:basedOn w:val="a1"/>
    <w:uiPriority w:val="22"/>
    <w:qFormat/>
    <w:rsid w:val="002A402E"/>
    <w:rPr>
      <w:b/>
      <w:bCs/>
    </w:rPr>
  </w:style>
  <w:style w:type="character" w:customStyle="1" w:styleId="20">
    <w:name w:val="Заголовок 2 Знак"/>
    <w:basedOn w:val="a1"/>
    <w:link w:val="2"/>
    <w:uiPriority w:val="9"/>
    <w:semiHidden/>
    <w:rsid w:val="007858D7"/>
    <w:rPr>
      <w:rFonts w:asciiTheme="majorHAnsi" w:eastAsiaTheme="majorEastAsia" w:hAnsiTheme="majorHAnsi" w:cstheme="majorBidi"/>
      <w:color w:val="365F91" w:themeColor="accent1" w:themeShade="BF"/>
      <w:sz w:val="26"/>
      <w:szCs w:val="26"/>
    </w:rPr>
  </w:style>
  <w:style w:type="paragraph" w:customStyle="1" w:styleId="GenStyleDefPar">
    <w:name w:val="GenStyleDefPar"/>
    <w:rsid w:val="00D85BCF"/>
    <w:pPr>
      <w:spacing w:after="0" w:line="240" w:lineRule="auto"/>
    </w:pPr>
    <w:rPr>
      <w:rFonts w:ascii="Times New Roman" w:eastAsia="Times New Roman" w:hAnsi="Times New Roman" w:cs="Times New Roman"/>
      <w:sz w:val="20"/>
      <w:lang w:val="en-US" w:bidi="en-US"/>
    </w:rPr>
  </w:style>
  <w:style w:type="paragraph" w:styleId="af8">
    <w:name w:val="Normal (Web)"/>
    <w:basedOn w:val="a0"/>
    <w:uiPriority w:val="99"/>
    <w:unhideWhenUsed/>
    <w:rsid w:val="004615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B07D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858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73C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3C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3C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3C63"/>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List Paragraph"/>
    <w:aliases w:val="Абзац списка основной,ПАРАГРАФ"/>
    <w:basedOn w:val="a0"/>
    <w:link w:val="a5"/>
    <w:uiPriority w:val="34"/>
    <w:qFormat/>
    <w:rsid w:val="00412468"/>
    <w:pPr>
      <w:ind w:left="720"/>
      <w:contextualSpacing/>
    </w:pPr>
  </w:style>
  <w:style w:type="paragraph" w:styleId="a6">
    <w:name w:val="Balloon Text"/>
    <w:basedOn w:val="a0"/>
    <w:link w:val="a7"/>
    <w:uiPriority w:val="99"/>
    <w:semiHidden/>
    <w:unhideWhenUsed/>
    <w:rsid w:val="00C17A6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C17A63"/>
    <w:rPr>
      <w:rFonts w:ascii="Tahoma" w:hAnsi="Tahoma" w:cs="Tahoma"/>
      <w:sz w:val="16"/>
      <w:szCs w:val="16"/>
    </w:rPr>
  </w:style>
  <w:style w:type="character" w:styleId="a8">
    <w:name w:val="Emphasis"/>
    <w:basedOn w:val="a1"/>
    <w:uiPriority w:val="20"/>
    <w:qFormat/>
    <w:rsid w:val="009E439A"/>
    <w:rPr>
      <w:i/>
      <w:iCs/>
    </w:rPr>
  </w:style>
  <w:style w:type="paragraph" w:customStyle="1" w:styleId="a">
    <w:name w:val="Список обычный"/>
    <w:basedOn w:val="a9"/>
    <w:link w:val="aa"/>
    <w:rsid w:val="009E439A"/>
    <w:pPr>
      <w:numPr>
        <w:numId w:val="2"/>
      </w:numPr>
      <w:tabs>
        <w:tab w:val="left" w:pos="1134"/>
      </w:tabs>
      <w:suppressAutoHyphens/>
      <w:spacing w:after="0" w:line="240" w:lineRule="auto"/>
      <w:jc w:val="both"/>
    </w:pPr>
    <w:rPr>
      <w:rFonts w:ascii="Times New Roman" w:eastAsia="Calibri" w:hAnsi="Times New Roman" w:cs="Times New Roman"/>
      <w:sz w:val="26"/>
      <w:szCs w:val="26"/>
      <w:lang w:eastAsia="ru-RU"/>
    </w:rPr>
  </w:style>
  <w:style w:type="character" w:customStyle="1" w:styleId="aa">
    <w:name w:val="Список обычный Знак"/>
    <w:link w:val="a"/>
    <w:locked/>
    <w:rsid w:val="009E439A"/>
    <w:rPr>
      <w:rFonts w:ascii="Times New Roman" w:eastAsia="Calibri" w:hAnsi="Times New Roman" w:cs="Times New Roman"/>
      <w:sz w:val="26"/>
      <w:szCs w:val="26"/>
      <w:lang w:eastAsia="ru-RU"/>
    </w:rPr>
  </w:style>
  <w:style w:type="paragraph" w:styleId="a9">
    <w:name w:val="List"/>
    <w:basedOn w:val="a0"/>
    <w:uiPriority w:val="99"/>
    <w:semiHidden/>
    <w:unhideWhenUsed/>
    <w:rsid w:val="009E439A"/>
    <w:pPr>
      <w:ind w:left="283" w:hanging="283"/>
      <w:contextualSpacing/>
    </w:pPr>
  </w:style>
  <w:style w:type="paragraph" w:styleId="ab">
    <w:name w:val="header"/>
    <w:basedOn w:val="a0"/>
    <w:link w:val="ac"/>
    <w:uiPriority w:val="99"/>
    <w:unhideWhenUsed/>
    <w:rsid w:val="002D1D1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2D1D1F"/>
  </w:style>
  <w:style w:type="paragraph" w:styleId="ad">
    <w:name w:val="footer"/>
    <w:basedOn w:val="a0"/>
    <w:link w:val="ae"/>
    <w:uiPriority w:val="99"/>
    <w:unhideWhenUsed/>
    <w:rsid w:val="002D1D1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2D1D1F"/>
  </w:style>
  <w:style w:type="character" w:customStyle="1" w:styleId="a5">
    <w:name w:val="Абзац списка Знак"/>
    <w:aliases w:val="Абзац списка основной Знак,ПАРАГРАФ Знак"/>
    <w:link w:val="a4"/>
    <w:uiPriority w:val="34"/>
    <w:locked/>
    <w:rsid w:val="00E872DE"/>
  </w:style>
  <w:style w:type="table" w:styleId="af">
    <w:name w:val="Table Grid"/>
    <w:basedOn w:val="a2"/>
    <w:uiPriority w:val="59"/>
    <w:rsid w:val="006E6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B07D11"/>
    <w:rPr>
      <w:rFonts w:asciiTheme="majorHAnsi" w:eastAsiaTheme="majorEastAsia" w:hAnsiTheme="majorHAnsi" w:cstheme="majorBidi"/>
      <w:color w:val="365F91" w:themeColor="accent1" w:themeShade="BF"/>
      <w:sz w:val="32"/>
      <w:szCs w:val="32"/>
    </w:rPr>
  </w:style>
  <w:style w:type="character" w:styleId="af0">
    <w:name w:val="annotation reference"/>
    <w:basedOn w:val="a1"/>
    <w:uiPriority w:val="99"/>
    <w:semiHidden/>
    <w:unhideWhenUsed/>
    <w:rsid w:val="00505756"/>
    <w:rPr>
      <w:sz w:val="16"/>
      <w:szCs w:val="16"/>
    </w:rPr>
  </w:style>
  <w:style w:type="paragraph" w:styleId="af1">
    <w:name w:val="annotation text"/>
    <w:basedOn w:val="a0"/>
    <w:link w:val="af2"/>
    <w:uiPriority w:val="99"/>
    <w:semiHidden/>
    <w:unhideWhenUsed/>
    <w:rsid w:val="00505756"/>
    <w:pPr>
      <w:spacing w:line="240" w:lineRule="auto"/>
    </w:pPr>
    <w:rPr>
      <w:sz w:val="20"/>
      <w:szCs w:val="20"/>
    </w:rPr>
  </w:style>
  <w:style w:type="character" w:customStyle="1" w:styleId="af2">
    <w:name w:val="Текст примечания Знак"/>
    <w:basedOn w:val="a1"/>
    <w:link w:val="af1"/>
    <w:uiPriority w:val="99"/>
    <w:semiHidden/>
    <w:rsid w:val="00505756"/>
    <w:rPr>
      <w:sz w:val="20"/>
      <w:szCs w:val="20"/>
    </w:rPr>
  </w:style>
  <w:style w:type="paragraph" w:styleId="af3">
    <w:name w:val="annotation subject"/>
    <w:basedOn w:val="af1"/>
    <w:next w:val="af1"/>
    <w:link w:val="af4"/>
    <w:uiPriority w:val="99"/>
    <w:semiHidden/>
    <w:unhideWhenUsed/>
    <w:rsid w:val="00505756"/>
    <w:rPr>
      <w:b/>
      <w:bCs/>
    </w:rPr>
  </w:style>
  <w:style w:type="character" w:customStyle="1" w:styleId="af4">
    <w:name w:val="Тема примечания Знак"/>
    <w:basedOn w:val="af2"/>
    <w:link w:val="af3"/>
    <w:uiPriority w:val="99"/>
    <w:semiHidden/>
    <w:rsid w:val="00505756"/>
    <w:rPr>
      <w:b/>
      <w:bCs/>
      <w:sz w:val="20"/>
      <w:szCs w:val="20"/>
    </w:rPr>
  </w:style>
  <w:style w:type="paragraph" w:styleId="af5">
    <w:name w:val="No Spacing"/>
    <w:uiPriority w:val="1"/>
    <w:qFormat/>
    <w:rsid w:val="000B46BB"/>
    <w:pPr>
      <w:spacing w:after="0" w:line="240" w:lineRule="auto"/>
    </w:pPr>
    <w:rPr>
      <w:rFonts w:eastAsiaTheme="minorEastAsia"/>
    </w:rPr>
  </w:style>
  <w:style w:type="paragraph" w:styleId="21">
    <w:name w:val="Body Text 2"/>
    <w:basedOn w:val="a0"/>
    <w:link w:val="22"/>
    <w:uiPriority w:val="99"/>
    <w:rsid w:val="007547D0"/>
    <w:pPr>
      <w:autoSpaceDE w:val="0"/>
      <w:autoSpaceDN w:val="0"/>
      <w:spacing w:after="0" w:line="240" w:lineRule="auto"/>
      <w:ind w:right="-766" w:firstLine="709"/>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7547D0"/>
    <w:rPr>
      <w:rFonts w:ascii="Times New Roman" w:eastAsia="Times New Roman" w:hAnsi="Times New Roman" w:cs="Times New Roman"/>
      <w:sz w:val="24"/>
      <w:szCs w:val="24"/>
      <w:lang w:eastAsia="ru-RU"/>
    </w:rPr>
  </w:style>
  <w:style w:type="character" w:styleId="af6">
    <w:name w:val="Hyperlink"/>
    <w:basedOn w:val="a1"/>
    <w:uiPriority w:val="99"/>
    <w:unhideWhenUsed/>
    <w:rsid w:val="007D0B77"/>
    <w:rPr>
      <w:color w:val="0000FF" w:themeColor="hyperlink"/>
      <w:u w:val="single"/>
    </w:rPr>
  </w:style>
  <w:style w:type="paragraph" w:customStyle="1" w:styleId="BlockQuotation">
    <w:name w:val="Block Quotation"/>
    <w:basedOn w:val="a0"/>
    <w:uiPriority w:val="99"/>
    <w:rsid w:val="007D0B77"/>
    <w:pPr>
      <w:widowControl w:val="0"/>
      <w:autoSpaceDE w:val="0"/>
      <w:autoSpaceDN w:val="0"/>
      <w:spacing w:after="0" w:line="240" w:lineRule="auto"/>
      <w:ind w:left="284" w:right="-766" w:firstLine="425"/>
      <w:jc w:val="both"/>
    </w:pPr>
    <w:rPr>
      <w:rFonts w:ascii="Times New Roman" w:eastAsia="Times New Roman" w:hAnsi="Times New Roman" w:cs="Times New Roman"/>
      <w:sz w:val="24"/>
      <w:szCs w:val="24"/>
      <w:lang w:eastAsia="ru-RU"/>
    </w:rPr>
  </w:style>
  <w:style w:type="character" w:styleId="af7">
    <w:name w:val="Strong"/>
    <w:basedOn w:val="a1"/>
    <w:uiPriority w:val="22"/>
    <w:qFormat/>
    <w:rsid w:val="002A402E"/>
    <w:rPr>
      <w:b/>
      <w:bCs/>
    </w:rPr>
  </w:style>
  <w:style w:type="character" w:customStyle="1" w:styleId="20">
    <w:name w:val="Заголовок 2 Знак"/>
    <w:basedOn w:val="a1"/>
    <w:link w:val="2"/>
    <w:uiPriority w:val="9"/>
    <w:semiHidden/>
    <w:rsid w:val="007858D7"/>
    <w:rPr>
      <w:rFonts w:asciiTheme="majorHAnsi" w:eastAsiaTheme="majorEastAsia" w:hAnsiTheme="majorHAnsi" w:cstheme="majorBidi"/>
      <w:color w:val="365F91" w:themeColor="accent1" w:themeShade="BF"/>
      <w:sz w:val="26"/>
      <w:szCs w:val="26"/>
    </w:rPr>
  </w:style>
  <w:style w:type="paragraph" w:customStyle="1" w:styleId="GenStyleDefPar">
    <w:name w:val="GenStyleDefPar"/>
    <w:rsid w:val="00D85BCF"/>
    <w:pPr>
      <w:spacing w:after="0" w:line="240" w:lineRule="auto"/>
    </w:pPr>
    <w:rPr>
      <w:rFonts w:ascii="Times New Roman" w:eastAsia="Times New Roman" w:hAnsi="Times New Roman" w:cs="Times New Roman"/>
      <w:sz w:val="20"/>
      <w:lang w:val="en-US" w:bidi="en-US"/>
    </w:rPr>
  </w:style>
  <w:style w:type="paragraph" w:styleId="af8">
    <w:name w:val="Normal (Web)"/>
    <w:basedOn w:val="a0"/>
    <w:uiPriority w:val="99"/>
    <w:unhideWhenUsed/>
    <w:rsid w:val="004615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891">
      <w:bodyDiv w:val="1"/>
      <w:marLeft w:val="0"/>
      <w:marRight w:val="0"/>
      <w:marTop w:val="0"/>
      <w:marBottom w:val="0"/>
      <w:divBdr>
        <w:top w:val="none" w:sz="0" w:space="0" w:color="auto"/>
        <w:left w:val="none" w:sz="0" w:space="0" w:color="auto"/>
        <w:bottom w:val="none" w:sz="0" w:space="0" w:color="auto"/>
        <w:right w:val="none" w:sz="0" w:space="0" w:color="auto"/>
      </w:divBdr>
    </w:div>
    <w:div w:id="25301362">
      <w:bodyDiv w:val="1"/>
      <w:marLeft w:val="0"/>
      <w:marRight w:val="0"/>
      <w:marTop w:val="0"/>
      <w:marBottom w:val="0"/>
      <w:divBdr>
        <w:top w:val="none" w:sz="0" w:space="0" w:color="auto"/>
        <w:left w:val="none" w:sz="0" w:space="0" w:color="auto"/>
        <w:bottom w:val="none" w:sz="0" w:space="0" w:color="auto"/>
        <w:right w:val="none" w:sz="0" w:space="0" w:color="auto"/>
      </w:divBdr>
    </w:div>
    <w:div w:id="54401726">
      <w:bodyDiv w:val="1"/>
      <w:marLeft w:val="0"/>
      <w:marRight w:val="0"/>
      <w:marTop w:val="0"/>
      <w:marBottom w:val="0"/>
      <w:divBdr>
        <w:top w:val="none" w:sz="0" w:space="0" w:color="auto"/>
        <w:left w:val="none" w:sz="0" w:space="0" w:color="auto"/>
        <w:bottom w:val="none" w:sz="0" w:space="0" w:color="auto"/>
        <w:right w:val="none" w:sz="0" w:space="0" w:color="auto"/>
      </w:divBdr>
    </w:div>
    <w:div w:id="190191191">
      <w:bodyDiv w:val="1"/>
      <w:marLeft w:val="0"/>
      <w:marRight w:val="0"/>
      <w:marTop w:val="0"/>
      <w:marBottom w:val="0"/>
      <w:divBdr>
        <w:top w:val="none" w:sz="0" w:space="0" w:color="auto"/>
        <w:left w:val="none" w:sz="0" w:space="0" w:color="auto"/>
        <w:bottom w:val="none" w:sz="0" w:space="0" w:color="auto"/>
        <w:right w:val="none" w:sz="0" w:space="0" w:color="auto"/>
      </w:divBdr>
    </w:div>
    <w:div w:id="238297428">
      <w:bodyDiv w:val="1"/>
      <w:marLeft w:val="0"/>
      <w:marRight w:val="0"/>
      <w:marTop w:val="0"/>
      <w:marBottom w:val="0"/>
      <w:divBdr>
        <w:top w:val="none" w:sz="0" w:space="0" w:color="auto"/>
        <w:left w:val="none" w:sz="0" w:space="0" w:color="auto"/>
        <w:bottom w:val="none" w:sz="0" w:space="0" w:color="auto"/>
        <w:right w:val="none" w:sz="0" w:space="0" w:color="auto"/>
      </w:divBdr>
    </w:div>
    <w:div w:id="242421197">
      <w:bodyDiv w:val="1"/>
      <w:marLeft w:val="0"/>
      <w:marRight w:val="0"/>
      <w:marTop w:val="0"/>
      <w:marBottom w:val="0"/>
      <w:divBdr>
        <w:top w:val="none" w:sz="0" w:space="0" w:color="auto"/>
        <w:left w:val="none" w:sz="0" w:space="0" w:color="auto"/>
        <w:bottom w:val="none" w:sz="0" w:space="0" w:color="auto"/>
        <w:right w:val="none" w:sz="0" w:space="0" w:color="auto"/>
      </w:divBdr>
    </w:div>
    <w:div w:id="268709324">
      <w:bodyDiv w:val="1"/>
      <w:marLeft w:val="0"/>
      <w:marRight w:val="0"/>
      <w:marTop w:val="0"/>
      <w:marBottom w:val="0"/>
      <w:divBdr>
        <w:top w:val="none" w:sz="0" w:space="0" w:color="auto"/>
        <w:left w:val="none" w:sz="0" w:space="0" w:color="auto"/>
        <w:bottom w:val="none" w:sz="0" w:space="0" w:color="auto"/>
        <w:right w:val="none" w:sz="0" w:space="0" w:color="auto"/>
      </w:divBdr>
    </w:div>
    <w:div w:id="321079795">
      <w:bodyDiv w:val="1"/>
      <w:marLeft w:val="0"/>
      <w:marRight w:val="0"/>
      <w:marTop w:val="0"/>
      <w:marBottom w:val="0"/>
      <w:divBdr>
        <w:top w:val="none" w:sz="0" w:space="0" w:color="auto"/>
        <w:left w:val="none" w:sz="0" w:space="0" w:color="auto"/>
        <w:bottom w:val="none" w:sz="0" w:space="0" w:color="auto"/>
        <w:right w:val="none" w:sz="0" w:space="0" w:color="auto"/>
      </w:divBdr>
    </w:div>
    <w:div w:id="364065259">
      <w:bodyDiv w:val="1"/>
      <w:marLeft w:val="0"/>
      <w:marRight w:val="0"/>
      <w:marTop w:val="0"/>
      <w:marBottom w:val="0"/>
      <w:divBdr>
        <w:top w:val="none" w:sz="0" w:space="0" w:color="auto"/>
        <w:left w:val="none" w:sz="0" w:space="0" w:color="auto"/>
        <w:bottom w:val="none" w:sz="0" w:space="0" w:color="auto"/>
        <w:right w:val="none" w:sz="0" w:space="0" w:color="auto"/>
      </w:divBdr>
    </w:div>
    <w:div w:id="425152460">
      <w:bodyDiv w:val="1"/>
      <w:marLeft w:val="0"/>
      <w:marRight w:val="0"/>
      <w:marTop w:val="0"/>
      <w:marBottom w:val="0"/>
      <w:divBdr>
        <w:top w:val="none" w:sz="0" w:space="0" w:color="auto"/>
        <w:left w:val="none" w:sz="0" w:space="0" w:color="auto"/>
        <w:bottom w:val="none" w:sz="0" w:space="0" w:color="auto"/>
        <w:right w:val="none" w:sz="0" w:space="0" w:color="auto"/>
      </w:divBdr>
    </w:div>
    <w:div w:id="434326360">
      <w:bodyDiv w:val="1"/>
      <w:marLeft w:val="0"/>
      <w:marRight w:val="0"/>
      <w:marTop w:val="0"/>
      <w:marBottom w:val="0"/>
      <w:divBdr>
        <w:top w:val="none" w:sz="0" w:space="0" w:color="auto"/>
        <w:left w:val="none" w:sz="0" w:space="0" w:color="auto"/>
        <w:bottom w:val="none" w:sz="0" w:space="0" w:color="auto"/>
        <w:right w:val="none" w:sz="0" w:space="0" w:color="auto"/>
      </w:divBdr>
    </w:div>
    <w:div w:id="457996123">
      <w:bodyDiv w:val="1"/>
      <w:marLeft w:val="0"/>
      <w:marRight w:val="0"/>
      <w:marTop w:val="0"/>
      <w:marBottom w:val="0"/>
      <w:divBdr>
        <w:top w:val="none" w:sz="0" w:space="0" w:color="auto"/>
        <w:left w:val="none" w:sz="0" w:space="0" w:color="auto"/>
        <w:bottom w:val="none" w:sz="0" w:space="0" w:color="auto"/>
        <w:right w:val="none" w:sz="0" w:space="0" w:color="auto"/>
      </w:divBdr>
      <w:divsChild>
        <w:div w:id="760446061">
          <w:marLeft w:val="0"/>
          <w:marRight w:val="0"/>
          <w:marTop w:val="0"/>
          <w:marBottom w:val="0"/>
          <w:divBdr>
            <w:top w:val="none" w:sz="0" w:space="0" w:color="auto"/>
            <w:left w:val="none" w:sz="0" w:space="0" w:color="auto"/>
            <w:bottom w:val="none" w:sz="0" w:space="0" w:color="auto"/>
            <w:right w:val="none" w:sz="0" w:space="0" w:color="auto"/>
          </w:divBdr>
          <w:divsChild>
            <w:div w:id="1141190580">
              <w:marLeft w:val="0"/>
              <w:marRight w:val="0"/>
              <w:marTop w:val="0"/>
              <w:marBottom w:val="0"/>
              <w:divBdr>
                <w:top w:val="none" w:sz="0" w:space="0" w:color="auto"/>
                <w:left w:val="none" w:sz="0" w:space="0" w:color="auto"/>
                <w:bottom w:val="none" w:sz="0" w:space="0" w:color="auto"/>
                <w:right w:val="none" w:sz="0" w:space="0" w:color="auto"/>
              </w:divBdr>
              <w:divsChild>
                <w:div w:id="184516165">
                  <w:marLeft w:val="-3375"/>
                  <w:marRight w:val="0"/>
                  <w:marTop w:val="0"/>
                  <w:marBottom w:val="0"/>
                  <w:divBdr>
                    <w:top w:val="none" w:sz="0" w:space="0" w:color="auto"/>
                    <w:left w:val="none" w:sz="0" w:space="0" w:color="auto"/>
                    <w:bottom w:val="none" w:sz="0" w:space="0" w:color="auto"/>
                    <w:right w:val="none" w:sz="0" w:space="0" w:color="auto"/>
                  </w:divBdr>
                  <w:divsChild>
                    <w:div w:id="204760301">
                      <w:marLeft w:val="3375"/>
                      <w:marRight w:val="0"/>
                      <w:marTop w:val="0"/>
                      <w:marBottom w:val="0"/>
                      <w:divBdr>
                        <w:top w:val="none" w:sz="0" w:space="0" w:color="auto"/>
                        <w:left w:val="none" w:sz="0" w:space="0" w:color="auto"/>
                        <w:bottom w:val="none" w:sz="0" w:space="0" w:color="auto"/>
                        <w:right w:val="none" w:sz="0" w:space="0" w:color="auto"/>
                      </w:divBdr>
                      <w:divsChild>
                        <w:div w:id="187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190398">
      <w:bodyDiv w:val="1"/>
      <w:marLeft w:val="0"/>
      <w:marRight w:val="0"/>
      <w:marTop w:val="0"/>
      <w:marBottom w:val="0"/>
      <w:divBdr>
        <w:top w:val="none" w:sz="0" w:space="0" w:color="auto"/>
        <w:left w:val="none" w:sz="0" w:space="0" w:color="auto"/>
        <w:bottom w:val="none" w:sz="0" w:space="0" w:color="auto"/>
        <w:right w:val="none" w:sz="0" w:space="0" w:color="auto"/>
      </w:divBdr>
    </w:div>
    <w:div w:id="498153610">
      <w:bodyDiv w:val="1"/>
      <w:marLeft w:val="0"/>
      <w:marRight w:val="0"/>
      <w:marTop w:val="0"/>
      <w:marBottom w:val="0"/>
      <w:divBdr>
        <w:top w:val="none" w:sz="0" w:space="0" w:color="auto"/>
        <w:left w:val="none" w:sz="0" w:space="0" w:color="auto"/>
        <w:bottom w:val="none" w:sz="0" w:space="0" w:color="auto"/>
        <w:right w:val="none" w:sz="0" w:space="0" w:color="auto"/>
      </w:divBdr>
    </w:div>
    <w:div w:id="531964379">
      <w:bodyDiv w:val="1"/>
      <w:marLeft w:val="0"/>
      <w:marRight w:val="0"/>
      <w:marTop w:val="0"/>
      <w:marBottom w:val="0"/>
      <w:divBdr>
        <w:top w:val="none" w:sz="0" w:space="0" w:color="auto"/>
        <w:left w:val="none" w:sz="0" w:space="0" w:color="auto"/>
        <w:bottom w:val="none" w:sz="0" w:space="0" w:color="auto"/>
        <w:right w:val="none" w:sz="0" w:space="0" w:color="auto"/>
      </w:divBdr>
      <w:divsChild>
        <w:div w:id="1389769512">
          <w:marLeft w:val="0"/>
          <w:marRight w:val="0"/>
          <w:marTop w:val="0"/>
          <w:marBottom w:val="0"/>
          <w:divBdr>
            <w:top w:val="none" w:sz="0" w:space="0" w:color="auto"/>
            <w:left w:val="none" w:sz="0" w:space="0" w:color="auto"/>
            <w:bottom w:val="none" w:sz="0" w:space="0" w:color="auto"/>
            <w:right w:val="none" w:sz="0" w:space="0" w:color="auto"/>
          </w:divBdr>
          <w:divsChild>
            <w:div w:id="804280221">
              <w:marLeft w:val="0"/>
              <w:marRight w:val="0"/>
              <w:marTop w:val="0"/>
              <w:marBottom w:val="0"/>
              <w:divBdr>
                <w:top w:val="none" w:sz="0" w:space="0" w:color="auto"/>
                <w:left w:val="none" w:sz="0" w:space="0" w:color="auto"/>
                <w:bottom w:val="none" w:sz="0" w:space="0" w:color="auto"/>
                <w:right w:val="none" w:sz="0" w:space="0" w:color="auto"/>
              </w:divBdr>
              <w:divsChild>
                <w:div w:id="1364748787">
                  <w:marLeft w:val="300"/>
                  <w:marRight w:val="300"/>
                  <w:marTop w:val="0"/>
                  <w:marBottom w:val="0"/>
                  <w:divBdr>
                    <w:top w:val="none" w:sz="0" w:space="0" w:color="auto"/>
                    <w:left w:val="none" w:sz="0" w:space="0" w:color="auto"/>
                    <w:bottom w:val="none" w:sz="0" w:space="0" w:color="auto"/>
                    <w:right w:val="none" w:sz="0" w:space="0" w:color="auto"/>
                  </w:divBdr>
                  <w:divsChild>
                    <w:div w:id="19411777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80056190">
          <w:marLeft w:val="0"/>
          <w:marRight w:val="0"/>
          <w:marTop w:val="0"/>
          <w:marBottom w:val="0"/>
          <w:divBdr>
            <w:top w:val="none" w:sz="0" w:space="0" w:color="auto"/>
            <w:left w:val="none" w:sz="0" w:space="0" w:color="auto"/>
            <w:bottom w:val="none" w:sz="0" w:space="0" w:color="auto"/>
            <w:right w:val="none" w:sz="0" w:space="0" w:color="auto"/>
          </w:divBdr>
          <w:divsChild>
            <w:div w:id="1962418024">
              <w:marLeft w:val="0"/>
              <w:marRight w:val="0"/>
              <w:marTop w:val="0"/>
              <w:marBottom w:val="0"/>
              <w:divBdr>
                <w:top w:val="none" w:sz="0" w:space="0" w:color="auto"/>
                <w:left w:val="none" w:sz="0" w:space="0" w:color="auto"/>
                <w:bottom w:val="none" w:sz="0" w:space="0" w:color="auto"/>
                <w:right w:val="none" w:sz="0" w:space="0" w:color="auto"/>
              </w:divBdr>
              <w:divsChild>
                <w:div w:id="1875925485">
                  <w:marLeft w:val="300"/>
                  <w:marRight w:val="300"/>
                  <w:marTop w:val="0"/>
                  <w:marBottom w:val="0"/>
                  <w:divBdr>
                    <w:top w:val="none" w:sz="0" w:space="0" w:color="auto"/>
                    <w:left w:val="none" w:sz="0" w:space="0" w:color="auto"/>
                    <w:bottom w:val="none" w:sz="0" w:space="0" w:color="auto"/>
                    <w:right w:val="none" w:sz="0" w:space="0" w:color="auto"/>
                  </w:divBdr>
                  <w:divsChild>
                    <w:div w:id="5821076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532303880">
      <w:bodyDiv w:val="1"/>
      <w:marLeft w:val="0"/>
      <w:marRight w:val="0"/>
      <w:marTop w:val="0"/>
      <w:marBottom w:val="0"/>
      <w:divBdr>
        <w:top w:val="none" w:sz="0" w:space="0" w:color="auto"/>
        <w:left w:val="none" w:sz="0" w:space="0" w:color="auto"/>
        <w:bottom w:val="none" w:sz="0" w:space="0" w:color="auto"/>
        <w:right w:val="none" w:sz="0" w:space="0" w:color="auto"/>
      </w:divBdr>
    </w:div>
    <w:div w:id="598686303">
      <w:bodyDiv w:val="1"/>
      <w:marLeft w:val="0"/>
      <w:marRight w:val="0"/>
      <w:marTop w:val="0"/>
      <w:marBottom w:val="0"/>
      <w:divBdr>
        <w:top w:val="none" w:sz="0" w:space="0" w:color="auto"/>
        <w:left w:val="none" w:sz="0" w:space="0" w:color="auto"/>
        <w:bottom w:val="none" w:sz="0" w:space="0" w:color="auto"/>
        <w:right w:val="none" w:sz="0" w:space="0" w:color="auto"/>
      </w:divBdr>
    </w:div>
    <w:div w:id="630942305">
      <w:bodyDiv w:val="1"/>
      <w:marLeft w:val="0"/>
      <w:marRight w:val="0"/>
      <w:marTop w:val="0"/>
      <w:marBottom w:val="0"/>
      <w:divBdr>
        <w:top w:val="none" w:sz="0" w:space="0" w:color="auto"/>
        <w:left w:val="none" w:sz="0" w:space="0" w:color="auto"/>
        <w:bottom w:val="none" w:sz="0" w:space="0" w:color="auto"/>
        <w:right w:val="none" w:sz="0" w:space="0" w:color="auto"/>
      </w:divBdr>
    </w:div>
    <w:div w:id="667100972">
      <w:bodyDiv w:val="1"/>
      <w:marLeft w:val="0"/>
      <w:marRight w:val="0"/>
      <w:marTop w:val="0"/>
      <w:marBottom w:val="0"/>
      <w:divBdr>
        <w:top w:val="none" w:sz="0" w:space="0" w:color="auto"/>
        <w:left w:val="none" w:sz="0" w:space="0" w:color="auto"/>
        <w:bottom w:val="none" w:sz="0" w:space="0" w:color="auto"/>
        <w:right w:val="none" w:sz="0" w:space="0" w:color="auto"/>
      </w:divBdr>
    </w:div>
    <w:div w:id="683096973">
      <w:bodyDiv w:val="1"/>
      <w:marLeft w:val="0"/>
      <w:marRight w:val="0"/>
      <w:marTop w:val="0"/>
      <w:marBottom w:val="0"/>
      <w:divBdr>
        <w:top w:val="none" w:sz="0" w:space="0" w:color="auto"/>
        <w:left w:val="none" w:sz="0" w:space="0" w:color="auto"/>
        <w:bottom w:val="none" w:sz="0" w:space="0" w:color="auto"/>
        <w:right w:val="none" w:sz="0" w:space="0" w:color="auto"/>
      </w:divBdr>
    </w:div>
    <w:div w:id="685060148">
      <w:bodyDiv w:val="1"/>
      <w:marLeft w:val="0"/>
      <w:marRight w:val="0"/>
      <w:marTop w:val="0"/>
      <w:marBottom w:val="0"/>
      <w:divBdr>
        <w:top w:val="none" w:sz="0" w:space="0" w:color="auto"/>
        <w:left w:val="none" w:sz="0" w:space="0" w:color="auto"/>
        <w:bottom w:val="none" w:sz="0" w:space="0" w:color="auto"/>
        <w:right w:val="none" w:sz="0" w:space="0" w:color="auto"/>
      </w:divBdr>
      <w:divsChild>
        <w:div w:id="1186091865">
          <w:marLeft w:val="0"/>
          <w:marRight w:val="0"/>
          <w:marTop w:val="0"/>
          <w:marBottom w:val="60"/>
          <w:divBdr>
            <w:top w:val="none" w:sz="0" w:space="0" w:color="auto"/>
            <w:left w:val="none" w:sz="0" w:space="0" w:color="auto"/>
            <w:bottom w:val="none" w:sz="0" w:space="0" w:color="auto"/>
            <w:right w:val="none" w:sz="0" w:space="0" w:color="auto"/>
          </w:divBdr>
        </w:div>
        <w:div w:id="273709412">
          <w:marLeft w:val="0"/>
          <w:marRight w:val="0"/>
          <w:marTop w:val="0"/>
          <w:marBottom w:val="270"/>
          <w:divBdr>
            <w:top w:val="none" w:sz="0" w:space="0" w:color="auto"/>
            <w:left w:val="none" w:sz="0" w:space="0" w:color="auto"/>
            <w:bottom w:val="none" w:sz="0" w:space="0" w:color="auto"/>
            <w:right w:val="none" w:sz="0" w:space="0" w:color="auto"/>
          </w:divBdr>
        </w:div>
      </w:divsChild>
    </w:div>
    <w:div w:id="688873640">
      <w:bodyDiv w:val="1"/>
      <w:marLeft w:val="0"/>
      <w:marRight w:val="0"/>
      <w:marTop w:val="0"/>
      <w:marBottom w:val="0"/>
      <w:divBdr>
        <w:top w:val="none" w:sz="0" w:space="0" w:color="auto"/>
        <w:left w:val="none" w:sz="0" w:space="0" w:color="auto"/>
        <w:bottom w:val="none" w:sz="0" w:space="0" w:color="auto"/>
        <w:right w:val="none" w:sz="0" w:space="0" w:color="auto"/>
      </w:divBdr>
    </w:div>
    <w:div w:id="691996106">
      <w:bodyDiv w:val="1"/>
      <w:marLeft w:val="0"/>
      <w:marRight w:val="0"/>
      <w:marTop w:val="0"/>
      <w:marBottom w:val="0"/>
      <w:divBdr>
        <w:top w:val="none" w:sz="0" w:space="0" w:color="auto"/>
        <w:left w:val="none" w:sz="0" w:space="0" w:color="auto"/>
        <w:bottom w:val="none" w:sz="0" w:space="0" w:color="auto"/>
        <w:right w:val="none" w:sz="0" w:space="0" w:color="auto"/>
      </w:divBdr>
    </w:div>
    <w:div w:id="699479480">
      <w:bodyDiv w:val="1"/>
      <w:marLeft w:val="0"/>
      <w:marRight w:val="0"/>
      <w:marTop w:val="0"/>
      <w:marBottom w:val="0"/>
      <w:divBdr>
        <w:top w:val="none" w:sz="0" w:space="0" w:color="auto"/>
        <w:left w:val="none" w:sz="0" w:space="0" w:color="auto"/>
        <w:bottom w:val="none" w:sz="0" w:space="0" w:color="auto"/>
        <w:right w:val="none" w:sz="0" w:space="0" w:color="auto"/>
      </w:divBdr>
      <w:divsChild>
        <w:div w:id="418409524">
          <w:marLeft w:val="0"/>
          <w:marRight w:val="0"/>
          <w:marTop w:val="100"/>
          <w:marBottom w:val="100"/>
          <w:divBdr>
            <w:top w:val="none" w:sz="0" w:space="0" w:color="auto"/>
            <w:left w:val="none" w:sz="0" w:space="0" w:color="auto"/>
            <w:bottom w:val="none" w:sz="0" w:space="0" w:color="auto"/>
            <w:right w:val="none" w:sz="0" w:space="0" w:color="auto"/>
          </w:divBdr>
          <w:divsChild>
            <w:div w:id="1276014510">
              <w:marLeft w:val="0"/>
              <w:marRight w:val="0"/>
              <w:marTop w:val="0"/>
              <w:marBottom w:val="0"/>
              <w:divBdr>
                <w:top w:val="none" w:sz="0" w:space="0" w:color="auto"/>
                <w:left w:val="none" w:sz="0" w:space="0" w:color="auto"/>
                <w:bottom w:val="none" w:sz="0" w:space="0" w:color="auto"/>
                <w:right w:val="none" w:sz="0" w:space="0" w:color="auto"/>
              </w:divBdr>
              <w:divsChild>
                <w:div w:id="151332458">
                  <w:marLeft w:val="-4695"/>
                  <w:marRight w:val="0"/>
                  <w:marTop w:val="0"/>
                  <w:marBottom w:val="0"/>
                  <w:divBdr>
                    <w:top w:val="none" w:sz="0" w:space="0" w:color="auto"/>
                    <w:left w:val="none" w:sz="0" w:space="0" w:color="auto"/>
                    <w:bottom w:val="none" w:sz="0" w:space="0" w:color="auto"/>
                    <w:right w:val="none" w:sz="0" w:space="0" w:color="auto"/>
                  </w:divBdr>
                  <w:divsChild>
                    <w:div w:id="917136882">
                      <w:marLeft w:val="52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83696">
      <w:bodyDiv w:val="1"/>
      <w:marLeft w:val="0"/>
      <w:marRight w:val="0"/>
      <w:marTop w:val="0"/>
      <w:marBottom w:val="0"/>
      <w:divBdr>
        <w:top w:val="none" w:sz="0" w:space="0" w:color="auto"/>
        <w:left w:val="none" w:sz="0" w:space="0" w:color="auto"/>
        <w:bottom w:val="none" w:sz="0" w:space="0" w:color="auto"/>
        <w:right w:val="none" w:sz="0" w:space="0" w:color="auto"/>
      </w:divBdr>
    </w:div>
    <w:div w:id="716591253">
      <w:bodyDiv w:val="1"/>
      <w:marLeft w:val="0"/>
      <w:marRight w:val="0"/>
      <w:marTop w:val="0"/>
      <w:marBottom w:val="0"/>
      <w:divBdr>
        <w:top w:val="none" w:sz="0" w:space="0" w:color="auto"/>
        <w:left w:val="none" w:sz="0" w:space="0" w:color="auto"/>
        <w:bottom w:val="none" w:sz="0" w:space="0" w:color="auto"/>
        <w:right w:val="none" w:sz="0" w:space="0" w:color="auto"/>
      </w:divBdr>
    </w:div>
    <w:div w:id="792018525">
      <w:bodyDiv w:val="1"/>
      <w:marLeft w:val="0"/>
      <w:marRight w:val="0"/>
      <w:marTop w:val="0"/>
      <w:marBottom w:val="0"/>
      <w:divBdr>
        <w:top w:val="none" w:sz="0" w:space="0" w:color="auto"/>
        <w:left w:val="none" w:sz="0" w:space="0" w:color="auto"/>
        <w:bottom w:val="none" w:sz="0" w:space="0" w:color="auto"/>
        <w:right w:val="none" w:sz="0" w:space="0" w:color="auto"/>
      </w:divBdr>
      <w:divsChild>
        <w:div w:id="1916628973">
          <w:marLeft w:val="0"/>
          <w:marRight w:val="0"/>
          <w:marTop w:val="0"/>
          <w:marBottom w:val="60"/>
          <w:divBdr>
            <w:top w:val="none" w:sz="0" w:space="0" w:color="auto"/>
            <w:left w:val="none" w:sz="0" w:space="0" w:color="auto"/>
            <w:bottom w:val="none" w:sz="0" w:space="0" w:color="auto"/>
            <w:right w:val="none" w:sz="0" w:space="0" w:color="auto"/>
          </w:divBdr>
        </w:div>
        <w:div w:id="138617473">
          <w:marLeft w:val="0"/>
          <w:marRight w:val="0"/>
          <w:marTop w:val="0"/>
          <w:marBottom w:val="270"/>
          <w:divBdr>
            <w:top w:val="none" w:sz="0" w:space="0" w:color="auto"/>
            <w:left w:val="none" w:sz="0" w:space="0" w:color="auto"/>
            <w:bottom w:val="none" w:sz="0" w:space="0" w:color="auto"/>
            <w:right w:val="none" w:sz="0" w:space="0" w:color="auto"/>
          </w:divBdr>
        </w:div>
      </w:divsChild>
    </w:div>
    <w:div w:id="917984741">
      <w:bodyDiv w:val="1"/>
      <w:marLeft w:val="0"/>
      <w:marRight w:val="0"/>
      <w:marTop w:val="0"/>
      <w:marBottom w:val="0"/>
      <w:divBdr>
        <w:top w:val="none" w:sz="0" w:space="0" w:color="auto"/>
        <w:left w:val="none" w:sz="0" w:space="0" w:color="auto"/>
        <w:bottom w:val="none" w:sz="0" w:space="0" w:color="auto"/>
        <w:right w:val="none" w:sz="0" w:space="0" w:color="auto"/>
      </w:divBdr>
    </w:div>
    <w:div w:id="922951625">
      <w:bodyDiv w:val="1"/>
      <w:marLeft w:val="0"/>
      <w:marRight w:val="0"/>
      <w:marTop w:val="0"/>
      <w:marBottom w:val="0"/>
      <w:divBdr>
        <w:top w:val="none" w:sz="0" w:space="0" w:color="auto"/>
        <w:left w:val="none" w:sz="0" w:space="0" w:color="auto"/>
        <w:bottom w:val="none" w:sz="0" w:space="0" w:color="auto"/>
        <w:right w:val="none" w:sz="0" w:space="0" w:color="auto"/>
      </w:divBdr>
    </w:div>
    <w:div w:id="930118271">
      <w:bodyDiv w:val="1"/>
      <w:marLeft w:val="0"/>
      <w:marRight w:val="0"/>
      <w:marTop w:val="0"/>
      <w:marBottom w:val="0"/>
      <w:divBdr>
        <w:top w:val="none" w:sz="0" w:space="0" w:color="auto"/>
        <w:left w:val="none" w:sz="0" w:space="0" w:color="auto"/>
        <w:bottom w:val="none" w:sz="0" w:space="0" w:color="auto"/>
        <w:right w:val="none" w:sz="0" w:space="0" w:color="auto"/>
      </w:divBdr>
    </w:div>
    <w:div w:id="936985622">
      <w:bodyDiv w:val="1"/>
      <w:marLeft w:val="0"/>
      <w:marRight w:val="0"/>
      <w:marTop w:val="0"/>
      <w:marBottom w:val="0"/>
      <w:divBdr>
        <w:top w:val="none" w:sz="0" w:space="0" w:color="auto"/>
        <w:left w:val="none" w:sz="0" w:space="0" w:color="auto"/>
        <w:bottom w:val="none" w:sz="0" w:space="0" w:color="auto"/>
        <w:right w:val="none" w:sz="0" w:space="0" w:color="auto"/>
      </w:divBdr>
    </w:div>
    <w:div w:id="960185971">
      <w:bodyDiv w:val="1"/>
      <w:marLeft w:val="0"/>
      <w:marRight w:val="0"/>
      <w:marTop w:val="0"/>
      <w:marBottom w:val="0"/>
      <w:divBdr>
        <w:top w:val="none" w:sz="0" w:space="0" w:color="auto"/>
        <w:left w:val="none" w:sz="0" w:space="0" w:color="auto"/>
        <w:bottom w:val="none" w:sz="0" w:space="0" w:color="auto"/>
        <w:right w:val="none" w:sz="0" w:space="0" w:color="auto"/>
      </w:divBdr>
    </w:div>
    <w:div w:id="970205709">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29993752">
      <w:bodyDiv w:val="1"/>
      <w:marLeft w:val="0"/>
      <w:marRight w:val="0"/>
      <w:marTop w:val="0"/>
      <w:marBottom w:val="0"/>
      <w:divBdr>
        <w:top w:val="none" w:sz="0" w:space="0" w:color="auto"/>
        <w:left w:val="none" w:sz="0" w:space="0" w:color="auto"/>
        <w:bottom w:val="none" w:sz="0" w:space="0" w:color="auto"/>
        <w:right w:val="none" w:sz="0" w:space="0" w:color="auto"/>
      </w:divBdr>
    </w:div>
    <w:div w:id="1050690637">
      <w:bodyDiv w:val="1"/>
      <w:marLeft w:val="0"/>
      <w:marRight w:val="0"/>
      <w:marTop w:val="0"/>
      <w:marBottom w:val="0"/>
      <w:divBdr>
        <w:top w:val="none" w:sz="0" w:space="0" w:color="auto"/>
        <w:left w:val="none" w:sz="0" w:space="0" w:color="auto"/>
        <w:bottom w:val="none" w:sz="0" w:space="0" w:color="auto"/>
        <w:right w:val="none" w:sz="0" w:space="0" w:color="auto"/>
      </w:divBdr>
    </w:div>
    <w:div w:id="1052919629">
      <w:bodyDiv w:val="1"/>
      <w:marLeft w:val="0"/>
      <w:marRight w:val="0"/>
      <w:marTop w:val="0"/>
      <w:marBottom w:val="0"/>
      <w:divBdr>
        <w:top w:val="none" w:sz="0" w:space="0" w:color="auto"/>
        <w:left w:val="none" w:sz="0" w:space="0" w:color="auto"/>
        <w:bottom w:val="none" w:sz="0" w:space="0" w:color="auto"/>
        <w:right w:val="none" w:sz="0" w:space="0" w:color="auto"/>
      </w:divBdr>
    </w:div>
    <w:div w:id="1141534536">
      <w:bodyDiv w:val="1"/>
      <w:marLeft w:val="0"/>
      <w:marRight w:val="0"/>
      <w:marTop w:val="0"/>
      <w:marBottom w:val="0"/>
      <w:divBdr>
        <w:top w:val="none" w:sz="0" w:space="0" w:color="auto"/>
        <w:left w:val="none" w:sz="0" w:space="0" w:color="auto"/>
        <w:bottom w:val="none" w:sz="0" w:space="0" w:color="auto"/>
        <w:right w:val="none" w:sz="0" w:space="0" w:color="auto"/>
      </w:divBdr>
    </w:div>
    <w:div w:id="1169520969">
      <w:bodyDiv w:val="1"/>
      <w:marLeft w:val="0"/>
      <w:marRight w:val="0"/>
      <w:marTop w:val="0"/>
      <w:marBottom w:val="0"/>
      <w:divBdr>
        <w:top w:val="none" w:sz="0" w:space="0" w:color="auto"/>
        <w:left w:val="none" w:sz="0" w:space="0" w:color="auto"/>
        <w:bottom w:val="none" w:sz="0" w:space="0" w:color="auto"/>
        <w:right w:val="none" w:sz="0" w:space="0" w:color="auto"/>
      </w:divBdr>
    </w:div>
    <w:div w:id="1182161137">
      <w:bodyDiv w:val="1"/>
      <w:marLeft w:val="0"/>
      <w:marRight w:val="0"/>
      <w:marTop w:val="0"/>
      <w:marBottom w:val="0"/>
      <w:divBdr>
        <w:top w:val="none" w:sz="0" w:space="0" w:color="auto"/>
        <w:left w:val="none" w:sz="0" w:space="0" w:color="auto"/>
        <w:bottom w:val="none" w:sz="0" w:space="0" w:color="auto"/>
        <w:right w:val="none" w:sz="0" w:space="0" w:color="auto"/>
      </w:divBdr>
    </w:div>
    <w:div w:id="1251700296">
      <w:bodyDiv w:val="1"/>
      <w:marLeft w:val="0"/>
      <w:marRight w:val="0"/>
      <w:marTop w:val="0"/>
      <w:marBottom w:val="0"/>
      <w:divBdr>
        <w:top w:val="none" w:sz="0" w:space="0" w:color="auto"/>
        <w:left w:val="none" w:sz="0" w:space="0" w:color="auto"/>
        <w:bottom w:val="none" w:sz="0" w:space="0" w:color="auto"/>
        <w:right w:val="none" w:sz="0" w:space="0" w:color="auto"/>
      </w:divBdr>
    </w:div>
    <w:div w:id="1265264435">
      <w:bodyDiv w:val="1"/>
      <w:marLeft w:val="0"/>
      <w:marRight w:val="0"/>
      <w:marTop w:val="0"/>
      <w:marBottom w:val="0"/>
      <w:divBdr>
        <w:top w:val="none" w:sz="0" w:space="0" w:color="auto"/>
        <w:left w:val="none" w:sz="0" w:space="0" w:color="auto"/>
        <w:bottom w:val="none" w:sz="0" w:space="0" w:color="auto"/>
        <w:right w:val="none" w:sz="0" w:space="0" w:color="auto"/>
      </w:divBdr>
    </w:div>
    <w:div w:id="1274438848">
      <w:bodyDiv w:val="1"/>
      <w:marLeft w:val="0"/>
      <w:marRight w:val="0"/>
      <w:marTop w:val="0"/>
      <w:marBottom w:val="0"/>
      <w:divBdr>
        <w:top w:val="none" w:sz="0" w:space="0" w:color="auto"/>
        <w:left w:val="none" w:sz="0" w:space="0" w:color="auto"/>
        <w:bottom w:val="none" w:sz="0" w:space="0" w:color="auto"/>
        <w:right w:val="none" w:sz="0" w:space="0" w:color="auto"/>
      </w:divBdr>
    </w:div>
    <w:div w:id="1347099877">
      <w:bodyDiv w:val="1"/>
      <w:marLeft w:val="0"/>
      <w:marRight w:val="0"/>
      <w:marTop w:val="0"/>
      <w:marBottom w:val="0"/>
      <w:divBdr>
        <w:top w:val="none" w:sz="0" w:space="0" w:color="auto"/>
        <w:left w:val="none" w:sz="0" w:space="0" w:color="auto"/>
        <w:bottom w:val="none" w:sz="0" w:space="0" w:color="auto"/>
        <w:right w:val="none" w:sz="0" w:space="0" w:color="auto"/>
      </w:divBdr>
    </w:div>
    <w:div w:id="1386298554">
      <w:bodyDiv w:val="1"/>
      <w:marLeft w:val="0"/>
      <w:marRight w:val="0"/>
      <w:marTop w:val="0"/>
      <w:marBottom w:val="0"/>
      <w:divBdr>
        <w:top w:val="none" w:sz="0" w:space="0" w:color="auto"/>
        <w:left w:val="none" w:sz="0" w:space="0" w:color="auto"/>
        <w:bottom w:val="none" w:sz="0" w:space="0" w:color="auto"/>
        <w:right w:val="none" w:sz="0" w:space="0" w:color="auto"/>
      </w:divBdr>
    </w:div>
    <w:div w:id="1413435175">
      <w:bodyDiv w:val="1"/>
      <w:marLeft w:val="0"/>
      <w:marRight w:val="0"/>
      <w:marTop w:val="0"/>
      <w:marBottom w:val="0"/>
      <w:divBdr>
        <w:top w:val="none" w:sz="0" w:space="0" w:color="auto"/>
        <w:left w:val="none" w:sz="0" w:space="0" w:color="auto"/>
        <w:bottom w:val="none" w:sz="0" w:space="0" w:color="auto"/>
        <w:right w:val="none" w:sz="0" w:space="0" w:color="auto"/>
      </w:divBdr>
    </w:div>
    <w:div w:id="1455715870">
      <w:bodyDiv w:val="1"/>
      <w:marLeft w:val="0"/>
      <w:marRight w:val="0"/>
      <w:marTop w:val="0"/>
      <w:marBottom w:val="0"/>
      <w:divBdr>
        <w:top w:val="none" w:sz="0" w:space="0" w:color="auto"/>
        <w:left w:val="none" w:sz="0" w:space="0" w:color="auto"/>
        <w:bottom w:val="none" w:sz="0" w:space="0" w:color="auto"/>
        <w:right w:val="none" w:sz="0" w:space="0" w:color="auto"/>
      </w:divBdr>
    </w:div>
    <w:div w:id="1586109657">
      <w:bodyDiv w:val="1"/>
      <w:marLeft w:val="0"/>
      <w:marRight w:val="0"/>
      <w:marTop w:val="0"/>
      <w:marBottom w:val="0"/>
      <w:divBdr>
        <w:top w:val="none" w:sz="0" w:space="0" w:color="auto"/>
        <w:left w:val="none" w:sz="0" w:space="0" w:color="auto"/>
        <w:bottom w:val="none" w:sz="0" w:space="0" w:color="auto"/>
        <w:right w:val="none" w:sz="0" w:space="0" w:color="auto"/>
      </w:divBdr>
    </w:div>
    <w:div w:id="1596206791">
      <w:bodyDiv w:val="1"/>
      <w:marLeft w:val="0"/>
      <w:marRight w:val="0"/>
      <w:marTop w:val="0"/>
      <w:marBottom w:val="0"/>
      <w:divBdr>
        <w:top w:val="none" w:sz="0" w:space="0" w:color="auto"/>
        <w:left w:val="none" w:sz="0" w:space="0" w:color="auto"/>
        <w:bottom w:val="none" w:sz="0" w:space="0" w:color="auto"/>
        <w:right w:val="none" w:sz="0" w:space="0" w:color="auto"/>
      </w:divBdr>
    </w:div>
    <w:div w:id="1631127531">
      <w:bodyDiv w:val="1"/>
      <w:marLeft w:val="0"/>
      <w:marRight w:val="0"/>
      <w:marTop w:val="0"/>
      <w:marBottom w:val="0"/>
      <w:divBdr>
        <w:top w:val="none" w:sz="0" w:space="0" w:color="auto"/>
        <w:left w:val="none" w:sz="0" w:space="0" w:color="auto"/>
        <w:bottom w:val="none" w:sz="0" w:space="0" w:color="auto"/>
        <w:right w:val="none" w:sz="0" w:space="0" w:color="auto"/>
      </w:divBdr>
    </w:div>
    <w:div w:id="1647203029">
      <w:bodyDiv w:val="1"/>
      <w:marLeft w:val="0"/>
      <w:marRight w:val="0"/>
      <w:marTop w:val="0"/>
      <w:marBottom w:val="0"/>
      <w:divBdr>
        <w:top w:val="none" w:sz="0" w:space="0" w:color="auto"/>
        <w:left w:val="none" w:sz="0" w:space="0" w:color="auto"/>
        <w:bottom w:val="none" w:sz="0" w:space="0" w:color="auto"/>
        <w:right w:val="none" w:sz="0" w:space="0" w:color="auto"/>
      </w:divBdr>
    </w:div>
    <w:div w:id="1648316783">
      <w:bodyDiv w:val="1"/>
      <w:marLeft w:val="0"/>
      <w:marRight w:val="0"/>
      <w:marTop w:val="0"/>
      <w:marBottom w:val="0"/>
      <w:divBdr>
        <w:top w:val="none" w:sz="0" w:space="0" w:color="auto"/>
        <w:left w:val="none" w:sz="0" w:space="0" w:color="auto"/>
        <w:bottom w:val="none" w:sz="0" w:space="0" w:color="auto"/>
        <w:right w:val="none" w:sz="0" w:space="0" w:color="auto"/>
      </w:divBdr>
    </w:div>
    <w:div w:id="1671714725">
      <w:bodyDiv w:val="1"/>
      <w:marLeft w:val="0"/>
      <w:marRight w:val="0"/>
      <w:marTop w:val="0"/>
      <w:marBottom w:val="0"/>
      <w:divBdr>
        <w:top w:val="none" w:sz="0" w:space="0" w:color="auto"/>
        <w:left w:val="none" w:sz="0" w:space="0" w:color="auto"/>
        <w:bottom w:val="none" w:sz="0" w:space="0" w:color="auto"/>
        <w:right w:val="none" w:sz="0" w:space="0" w:color="auto"/>
      </w:divBdr>
    </w:div>
    <w:div w:id="1685476069">
      <w:bodyDiv w:val="1"/>
      <w:marLeft w:val="0"/>
      <w:marRight w:val="0"/>
      <w:marTop w:val="0"/>
      <w:marBottom w:val="0"/>
      <w:divBdr>
        <w:top w:val="none" w:sz="0" w:space="0" w:color="auto"/>
        <w:left w:val="none" w:sz="0" w:space="0" w:color="auto"/>
        <w:bottom w:val="none" w:sz="0" w:space="0" w:color="auto"/>
        <w:right w:val="none" w:sz="0" w:space="0" w:color="auto"/>
      </w:divBdr>
    </w:div>
    <w:div w:id="1704818305">
      <w:bodyDiv w:val="1"/>
      <w:marLeft w:val="0"/>
      <w:marRight w:val="0"/>
      <w:marTop w:val="0"/>
      <w:marBottom w:val="0"/>
      <w:divBdr>
        <w:top w:val="none" w:sz="0" w:space="0" w:color="auto"/>
        <w:left w:val="none" w:sz="0" w:space="0" w:color="auto"/>
        <w:bottom w:val="none" w:sz="0" w:space="0" w:color="auto"/>
        <w:right w:val="none" w:sz="0" w:space="0" w:color="auto"/>
      </w:divBdr>
    </w:div>
    <w:div w:id="1706563878">
      <w:bodyDiv w:val="1"/>
      <w:marLeft w:val="0"/>
      <w:marRight w:val="0"/>
      <w:marTop w:val="0"/>
      <w:marBottom w:val="0"/>
      <w:divBdr>
        <w:top w:val="none" w:sz="0" w:space="0" w:color="auto"/>
        <w:left w:val="none" w:sz="0" w:space="0" w:color="auto"/>
        <w:bottom w:val="none" w:sz="0" w:space="0" w:color="auto"/>
        <w:right w:val="none" w:sz="0" w:space="0" w:color="auto"/>
      </w:divBdr>
      <w:divsChild>
        <w:div w:id="2075274716">
          <w:marLeft w:val="0"/>
          <w:marRight w:val="0"/>
          <w:marTop w:val="0"/>
          <w:marBottom w:val="0"/>
          <w:divBdr>
            <w:top w:val="none" w:sz="0" w:space="0" w:color="auto"/>
            <w:left w:val="none" w:sz="0" w:space="0" w:color="auto"/>
            <w:bottom w:val="none" w:sz="0" w:space="0" w:color="auto"/>
            <w:right w:val="none" w:sz="0" w:space="0" w:color="auto"/>
          </w:divBdr>
          <w:divsChild>
            <w:div w:id="1367371880">
              <w:marLeft w:val="0"/>
              <w:marRight w:val="0"/>
              <w:marTop w:val="0"/>
              <w:marBottom w:val="0"/>
              <w:divBdr>
                <w:top w:val="none" w:sz="0" w:space="0" w:color="auto"/>
                <w:left w:val="none" w:sz="0" w:space="0" w:color="auto"/>
                <w:bottom w:val="none" w:sz="0" w:space="0" w:color="auto"/>
                <w:right w:val="none" w:sz="0" w:space="0" w:color="auto"/>
              </w:divBdr>
              <w:divsChild>
                <w:div w:id="1916238198">
                  <w:marLeft w:val="-3375"/>
                  <w:marRight w:val="0"/>
                  <w:marTop w:val="0"/>
                  <w:marBottom w:val="0"/>
                  <w:divBdr>
                    <w:top w:val="none" w:sz="0" w:space="0" w:color="auto"/>
                    <w:left w:val="none" w:sz="0" w:space="0" w:color="auto"/>
                    <w:bottom w:val="none" w:sz="0" w:space="0" w:color="auto"/>
                    <w:right w:val="none" w:sz="0" w:space="0" w:color="auto"/>
                  </w:divBdr>
                  <w:divsChild>
                    <w:div w:id="1504977081">
                      <w:marLeft w:val="3375"/>
                      <w:marRight w:val="0"/>
                      <w:marTop w:val="0"/>
                      <w:marBottom w:val="0"/>
                      <w:divBdr>
                        <w:top w:val="none" w:sz="0" w:space="0" w:color="auto"/>
                        <w:left w:val="none" w:sz="0" w:space="0" w:color="auto"/>
                        <w:bottom w:val="none" w:sz="0" w:space="0" w:color="auto"/>
                        <w:right w:val="none" w:sz="0" w:space="0" w:color="auto"/>
                      </w:divBdr>
                      <w:divsChild>
                        <w:div w:id="19639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7273">
      <w:bodyDiv w:val="1"/>
      <w:marLeft w:val="0"/>
      <w:marRight w:val="0"/>
      <w:marTop w:val="0"/>
      <w:marBottom w:val="0"/>
      <w:divBdr>
        <w:top w:val="none" w:sz="0" w:space="0" w:color="auto"/>
        <w:left w:val="none" w:sz="0" w:space="0" w:color="auto"/>
        <w:bottom w:val="none" w:sz="0" w:space="0" w:color="auto"/>
        <w:right w:val="none" w:sz="0" w:space="0" w:color="auto"/>
      </w:divBdr>
    </w:div>
    <w:div w:id="1752695388">
      <w:bodyDiv w:val="1"/>
      <w:marLeft w:val="0"/>
      <w:marRight w:val="0"/>
      <w:marTop w:val="0"/>
      <w:marBottom w:val="0"/>
      <w:divBdr>
        <w:top w:val="none" w:sz="0" w:space="0" w:color="auto"/>
        <w:left w:val="none" w:sz="0" w:space="0" w:color="auto"/>
        <w:bottom w:val="none" w:sz="0" w:space="0" w:color="auto"/>
        <w:right w:val="none" w:sz="0" w:space="0" w:color="auto"/>
      </w:divBdr>
    </w:div>
    <w:div w:id="1781415599">
      <w:bodyDiv w:val="1"/>
      <w:marLeft w:val="0"/>
      <w:marRight w:val="0"/>
      <w:marTop w:val="0"/>
      <w:marBottom w:val="0"/>
      <w:divBdr>
        <w:top w:val="none" w:sz="0" w:space="0" w:color="auto"/>
        <w:left w:val="none" w:sz="0" w:space="0" w:color="auto"/>
        <w:bottom w:val="none" w:sz="0" w:space="0" w:color="auto"/>
        <w:right w:val="none" w:sz="0" w:space="0" w:color="auto"/>
      </w:divBdr>
    </w:div>
    <w:div w:id="1816489837">
      <w:bodyDiv w:val="1"/>
      <w:marLeft w:val="0"/>
      <w:marRight w:val="0"/>
      <w:marTop w:val="0"/>
      <w:marBottom w:val="0"/>
      <w:divBdr>
        <w:top w:val="none" w:sz="0" w:space="0" w:color="auto"/>
        <w:left w:val="none" w:sz="0" w:space="0" w:color="auto"/>
        <w:bottom w:val="none" w:sz="0" w:space="0" w:color="auto"/>
        <w:right w:val="none" w:sz="0" w:space="0" w:color="auto"/>
      </w:divBdr>
    </w:div>
    <w:div w:id="1826161621">
      <w:bodyDiv w:val="1"/>
      <w:marLeft w:val="0"/>
      <w:marRight w:val="0"/>
      <w:marTop w:val="0"/>
      <w:marBottom w:val="0"/>
      <w:divBdr>
        <w:top w:val="none" w:sz="0" w:space="0" w:color="auto"/>
        <w:left w:val="none" w:sz="0" w:space="0" w:color="auto"/>
        <w:bottom w:val="none" w:sz="0" w:space="0" w:color="auto"/>
        <w:right w:val="none" w:sz="0" w:space="0" w:color="auto"/>
      </w:divBdr>
      <w:divsChild>
        <w:div w:id="1477260651">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359360208">
                  <w:marLeft w:val="-3375"/>
                  <w:marRight w:val="0"/>
                  <w:marTop w:val="0"/>
                  <w:marBottom w:val="0"/>
                  <w:divBdr>
                    <w:top w:val="none" w:sz="0" w:space="0" w:color="auto"/>
                    <w:left w:val="none" w:sz="0" w:space="0" w:color="auto"/>
                    <w:bottom w:val="none" w:sz="0" w:space="0" w:color="auto"/>
                    <w:right w:val="none" w:sz="0" w:space="0" w:color="auto"/>
                  </w:divBdr>
                  <w:divsChild>
                    <w:div w:id="711424593">
                      <w:marLeft w:val="3375"/>
                      <w:marRight w:val="0"/>
                      <w:marTop w:val="0"/>
                      <w:marBottom w:val="0"/>
                      <w:divBdr>
                        <w:top w:val="none" w:sz="0" w:space="0" w:color="auto"/>
                        <w:left w:val="none" w:sz="0" w:space="0" w:color="auto"/>
                        <w:bottom w:val="none" w:sz="0" w:space="0" w:color="auto"/>
                        <w:right w:val="none" w:sz="0" w:space="0" w:color="auto"/>
                      </w:divBdr>
                      <w:divsChild>
                        <w:div w:id="3625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107996">
      <w:bodyDiv w:val="1"/>
      <w:marLeft w:val="0"/>
      <w:marRight w:val="0"/>
      <w:marTop w:val="0"/>
      <w:marBottom w:val="0"/>
      <w:divBdr>
        <w:top w:val="none" w:sz="0" w:space="0" w:color="auto"/>
        <w:left w:val="none" w:sz="0" w:space="0" w:color="auto"/>
        <w:bottom w:val="none" w:sz="0" w:space="0" w:color="auto"/>
        <w:right w:val="none" w:sz="0" w:space="0" w:color="auto"/>
      </w:divBdr>
    </w:div>
    <w:div w:id="1860973394">
      <w:bodyDiv w:val="1"/>
      <w:marLeft w:val="0"/>
      <w:marRight w:val="0"/>
      <w:marTop w:val="0"/>
      <w:marBottom w:val="0"/>
      <w:divBdr>
        <w:top w:val="none" w:sz="0" w:space="0" w:color="auto"/>
        <w:left w:val="none" w:sz="0" w:space="0" w:color="auto"/>
        <w:bottom w:val="none" w:sz="0" w:space="0" w:color="auto"/>
        <w:right w:val="none" w:sz="0" w:space="0" w:color="auto"/>
      </w:divBdr>
    </w:div>
    <w:div w:id="1986543398">
      <w:bodyDiv w:val="1"/>
      <w:marLeft w:val="0"/>
      <w:marRight w:val="0"/>
      <w:marTop w:val="0"/>
      <w:marBottom w:val="0"/>
      <w:divBdr>
        <w:top w:val="none" w:sz="0" w:space="0" w:color="auto"/>
        <w:left w:val="none" w:sz="0" w:space="0" w:color="auto"/>
        <w:bottom w:val="none" w:sz="0" w:space="0" w:color="auto"/>
        <w:right w:val="none" w:sz="0" w:space="0" w:color="auto"/>
      </w:divBdr>
    </w:div>
    <w:div w:id="2016565870">
      <w:bodyDiv w:val="1"/>
      <w:marLeft w:val="0"/>
      <w:marRight w:val="0"/>
      <w:marTop w:val="0"/>
      <w:marBottom w:val="0"/>
      <w:divBdr>
        <w:top w:val="none" w:sz="0" w:space="0" w:color="auto"/>
        <w:left w:val="none" w:sz="0" w:space="0" w:color="auto"/>
        <w:bottom w:val="none" w:sz="0" w:space="0" w:color="auto"/>
        <w:right w:val="none" w:sz="0" w:space="0" w:color="auto"/>
      </w:divBdr>
    </w:div>
    <w:div w:id="2064208590">
      <w:bodyDiv w:val="1"/>
      <w:marLeft w:val="0"/>
      <w:marRight w:val="0"/>
      <w:marTop w:val="0"/>
      <w:marBottom w:val="0"/>
      <w:divBdr>
        <w:top w:val="none" w:sz="0" w:space="0" w:color="auto"/>
        <w:left w:val="none" w:sz="0" w:space="0" w:color="auto"/>
        <w:bottom w:val="none" w:sz="0" w:space="0" w:color="auto"/>
        <w:right w:val="none" w:sz="0" w:space="0" w:color="auto"/>
      </w:divBdr>
    </w:div>
    <w:div w:id="2108456900">
      <w:bodyDiv w:val="1"/>
      <w:marLeft w:val="0"/>
      <w:marRight w:val="0"/>
      <w:marTop w:val="0"/>
      <w:marBottom w:val="0"/>
      <w:divBdr>
        <w:top w:val="none" w:sz="0" w:space="0" w:color="auto"/>
        <w:left w:val="none" w:sz="0" w:space="0" w:color="auto"/>
        <w:bottom w:val="none" w:sz="0" w:space="0" w:color="auto"/>
        <w:right w:val="none" w:sz="0" w:space="0" w:color="auto"/>
      </w:divBdr>
    </w:div>
    <w:div w:id="21434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aginnov.ru/ru/zhurnal/arhiv/2018/innovacii-n5-2018/infrastrukturnye-voprosy-razvertyvaniya-nacionalnoj-tehnologicheskoj-iniciativy-v-kaluzhskoj-oblast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9696-E7B3-4005-9433-F06A02B8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19456</Words>
  <Characters>110900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Мастыкаш Оксана Владимировна</dc:creator>
  <cp:lastModifiedBy>Жучков И.И.</cp:lastModifiedBy>
  <cp:revision>3</cp:revision>
  <cp:lastPrinted>2017-12-04T07:38:00Z</cp:lastPrinted>
  <dcterms:created xsi:type="dcterms:W3CDTF">2019-02-27T07:09:00Z</dcterms:created>
  <dcterms:modified xsi:type="dcterms:W3CDTF">2019-02-27T07:09:00Z</dcterms:modified>
</cp:coreProperties>
</file>